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7627" w14:textId="2F0FE999" w:rsidR="003C6263" w:rsidRPr="003C6263" w:rsidRDefault="003C6263" w:rsidP="003C6263">
      <w:pPr>
        <w:jc w:val="center"/>
        <w:rPr>
          <w:rFonts w:asciiTheme="majorBidi" w:hAnsiTheme="majorBidi" w:cs="Ferdosi"/>
          <w:b/>
          <w:bCs/>
          <w:sz w:val="28"/>
          <w:szCs w:val="28"/>
        </w:rPr>
      </w:pPr>
      <w:r w:rsidRPr="003C6263">
        <w:rPr>
          <w:rFonts w:asciiTheme="majorBidi" w:hAnsiTheme="majorBidi" w:cs="Ferdosi"/>
          <w:b/>
          <w:bCs/>
          <w:sz w:val="28"/>
          <w:szCs w:val="28"/>
        </w:rPr>
        <w:t>An Examination of the Legal Challenges of Local Governance in Enhancing Urban Resilience and Providing Reform Solutions in the Islamic Republic of Iran</w:t>
      </w:r>
    </w:p>
    <w:p w14:paraId="2B29372F" w14:textId="11B6AF48" w:rsidR="006E1024" w:rsidRPr="00BC285A" w:rsidRDefault="003D254E" w:rsidP="00AA0077">
      <w:pPr>
        <w:jc w:val="center"/>
        <w:rPr>
          <w:b/>
          <w:bCs/>
          <w:rtl/>
          <w:lang w:bidi="fa-IR"/>
        </w:rPr>
      </w:pPr>
      <w:r w:rsidRPr="00BC285A">
        <w:t xml:space="preserve"> </w:t>
      </w:r>
      <w:r w:rsidR="00BD3189" w:rsidRPr="00BC285A">
        <w:rPr>
          <w:b/>
          <w:bCs/>
          <w:lang w:bidi="fa-IR"/>
        </w:rPr>
        <w:t>Author</w:t>
      </w:r>
      <w:r w:rsidR="00BD3189" w:rsidRPr="00BC285A">
        <w:rPr>
          <w:b/>
          <w:bCs/>
          <w:vertAlign w:val="superscript"/>
          <w:lang w:bidi="fa-IR"/>
        </w:rPr>
        <w:t>1</w:t>
      </w:r>
      <w:r w:rsidR="007B27EF">
        <w:rPr>
          <w:noProof/>
          <w:color w:val="1B55C9"/>
          <w:bdr w:val="none" w:sz="0" w:space="0" w:color="auto" w:frame="1"/>
          <w:shd w:val="clear" w:color="auto" w:fill="FFFFFF"/>
          <w:lang w:bidi="fa-IR"/>
        </w:rPr>
        <w:drawing>
          <wp:inline distT="0" distB="0" distL="0" distR="0" wp14:anchorId="60F53307" wp14:editId="068DC2CC">
            <wp:extent cx="152400" cy="152400"/>
            <wp:effectExtent l="0" t="0" r="0" b="0"/>
            <wp:docPr id="18" name="Picture 1"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rjanijournal.goums.ac.ir/files/0allsites/images/orci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15CBC" w:rsidRPr="00BC285A">
        <w:rPr>
          <w:color w:val="1B55C9"/>
          <w:bdr w:val="none" w:sz="0" w:space="0" w:color="auto" w:frame="1"/>
          <w:shd w:val="clear" w:color="auto" w:fill="FFFFFF"/>
        </w:rPr>
        <w:t xml:space="preserve"> </w:t>
      </w:r>
      <w:r w:rsidR="00AE0E36" w:rsidRPr="00BC285A">
        <w:rPr>
          <w:lang w:bidi="fa-IR"/>
        </w:rPr>
        <w:t xml:space="preserve">| </w:t>
      </w:r>
      <w:r w:rsidR="00544FA7" w:rsidRPr="00BC285A">
        <w:rPr>
          <w:b/>
          <w:bCs/>
          <w:lang w:bidi="fa-IR"/>
        </w:rPr>
        <w:t>Author</w:t>
      </w:r>
      <w:r w:rsidR="00E742E0" w:rsidRPr="00BC285A">
        <w:rPr>
          <w:b/>
          <w:bCs/>
          <w:vertAlign w:val="superscript"/>
          <w:lang w:bidi="fa-IR"/>
        </w:rPr>
        <w:t>2</w:t>
      </w:r>
      <w:r w:rsidR="009C523E" w:rsidRPr="0090214E">
        <w:rPr>
          <w:b/>
          <w:bCs/>
          <w:vertAlign w:val="superscript"/>
          <w:lang w:val="fr-FR"/>
        </w:rPr>
        <w:sym w:font="Wingdings" w:char="F02A"/>
      </w:r>
      <w:r w:rsidR="007B27EF">
        <w:rPr>
          <w:noProof/>
          <w:color w:val="1B55C9"/>
          <w:bdr w:val="none" w:sz="0" w:space="0" w:color="auto" w:frame="1"/>
          <w:shd w:val="clear" w:color="auto" w:fill="FFFFFF"/>
          <w:lang w:bidi="fa-IR"/>
        </w:rPr>
        <w:drawing>
          <wp:inline distT="0" distB="0" distL="0" distR="0" wp14:anchorId="39B37BEB" wp14:editId="2EBC315B">
            <wp:extent cx="152400" cy="152400"/>
            <wp:effectExtent l="0" t="0" r="0" b="0"/>
            <wp:docPr id="17" name="Picture 2"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orjanijournal.goums.ac.ir/files/0allsites/images/orci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4411C" w:rsidRPr="00BC285A">
        <w:rPr>
          <w:color w:val="1B55C9"/>
          <w:bdr w:val="none" w:sz="0" w:space="0" w:color="auto" w:frame="1"/>
          <w:shd w:val="clear" w:color="auto" w:fill="FFFFFF"/>
        </w:rPr>
        <w:t xml:space="preserve"> </w:t>
      </w:r>
      <w:r w:rsidR="0094411C" w:rsidRPr="00BC285A">
        <w:rPr>
          <w:lang w:bidi="fa-IR"/>
        </w:rPr>
        <w:t xml:space="preserve">| </w:t>
      </w:r>
      <w:r w:rsidR="0094411C" w:rsidRPr="00BC285A">
        <w:rPr>
          <w:b/>
          <w:bCs/>
          <w:lang w:bidi="fa-IR"/>
        </w:rPr>
        <w:t>Author</w:t>
      </w:r>
      <w:r w:rsidR="00E742E0" w:rsidRPr="00BC285A">
        <w:rPr>
          <w:b/>
          <w:bCs/>
          <w:vertAlign w:val="superscript"/>
          <w:lang w:bidi="fa-IR"/>
        </w:rPr>
        <w:t>3</w:t>
      </w:r>
      <w:r w:rsidR="007B27EF">
        <w:rPr>
          <w:noProof/>
          <w:color w:val="1B55C9"/>
          <w:bdr w:val="none" w:sz="0" w:space="0" w:color="auto" w:frame="1"/>
          <w:shd w:val="clear" w:color="auto" w:fill="FFFFFF"/>
          <w:lang w:bidi="fa-IR"/>
        </w:rPr>
        <w:drawing>
          <wp:inline distT="0" distB="0" distL="0" distR="0" wp14:anchorId="35A5C12F" wp14:editId="40F8A01E">
            <wp:extent cx="152400" cy="152400"/>
            <wp:effectExtent l="0" t="0" r="0" b="0"/>
            <wp:docPr id="16" name="Picture 3"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orjanijournal.goums.ac.ir/files/0allsites/images/orci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F0ACD">
        <w:rPr>
          <w:color w:val="1B55C9"/>
          <w:bdr w:val="none" w:sz="0" w:space="0" w:color="auto" w:frame="1"/>
          <w:shd w:val="clear" w:color="auto" w:fill="FFFFFF"/>
        </w:rPr>
        <w:t xml:space="preserve"> </w:t>
      </w:r>
    </w:p>
    <w:p w14:paraId="6736C037" w14:textId="77777777" w:rsidR="006E1024" w:rsidRPr="00214DC5" w:rsidRDefault="006E1024" w:rsidP="006E1024">
      <w:pPr>
        <w:tabs>
          <w:tab w:val="left" w:pos="6870"/>
        </w:tabs>
        <w:rPr>
          <w:sz w:val="20"/>
          <w:szCs w:val="20"/>
          <w:rtl/>
          <w:lang w:bidi="fa-IR"/>
        </w:rPr>
      </w:pPr>
    </w:p>
    <w:p w14:paraId="4BF3E566" w14:textId="087BD568" w:rsidR="006E1024" w:rsidRDefault="006E1024" w:rsidP="003C6263">
      <w:pPr>
        <w:ind w:left="284" w:hanging="284"/>
        <w:jc w:val="both"/>
        <w:rPr>
          <w:sz w:val="18"/>
          <w:szCs w:val="18"/>
        </w:rPr>
      </w:pPr>
      <w:r w:rsidRPr="003D254E">
        <w:rPr>
          <w:sz w:val="18"/>
          <w:szCs w:val="18"/>
        </w:rPr>
        <w:t xml:space="preserve"> </w:t>
      </w:r>
    </w:p>
    <w:p w14:paraId="66B465A6" w14:textId="77777777" w:rsidR="00E94B4F" w:rsidRPr="00D835CB" w:rsidRDefault="00E94B4F" w:rsidP="00E94B4F">
      <w:pPr>
        <w:spacing w:line="320" w:lineRule="exact"/>
        <w:ind w:left="284" w:hanging="284"/>
        <w:jc w:val="both"/>
        <w:rPr>
          <w:rFonts w:cs="2  Mitra"/>
          <w:sz w:val="12"/>
          <w:szCs w:val="12"/>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86"/>
        <w:gridCol w:w="6585"/>
      </w:tblGrid>
      <w:tr w:rsidR="006E1024" w:rsidRPr="00EF5BEA" w14:paraId="28A30721" w14:textId="77777777" w:rsidTr="00DA65E2">
        <w:tc>
          <w:tcPr>
            <w:tcW w:w="2518" w:type="dxa"/>
          </w:tcPr>
          <w:p w14:paraId="31AC8B37" w14:textId="77777777" w:rsidR="006E1024" w:rsidRPr="00DA65E2" w:rsidRDefault="006E1024" w:rsidP="006E1024">
            <w:pPr>
              <w:spacing w:line="320" w:lineRule="exact"/>
              <w:jc w:val="both"/>
              <w:rPr>
                <w:b/>
                <w:bCs/>
                <w:rtl/>
              </w:rPr>
            </w:pPr>
            <w:r w:rsidRPr="00DA65E2">
              <w:rPr>
                <w:b/>
                <w:bCs/>
              </w:rPr>
              <w:t>Article Info</w:t>
            </w:r>
          </w:p>
        </w:tc>
        <w:tc>
          <w:tcPr>
            <w:tcW w:w="6946" w:type="dxa"/>
          </w:tcPr>
          <w:p w14:paraId="436584C3" w14:textId="3E9B6472" w:rsidR="006E1024" w:rsidRPr="00DA65E2" w:rsidRDefault="006E1024" w:rsidP="00E61147">
            <w:pPr>
              <w:contextualSpacing/>
              <w:jc w:val="center"/>
              <w:rPr>
                <w:b/>
                <w:bCs/>
                <w:rtl/>
              </w:rPr>
            </w:pPr>
            <w:r w:rsidRPr="004414AF">
              <w:rPr>
                <w:b/>
                <w:bCs/>
                <w:color w:val="C45911" w:themeColor="accent2" w:themeShade="BF"/>
              </w:rPr>
              <w:t>ABSTRACT</w:t>
            </w:r>
            <w:r w:rsidR="00095359">
              <w:rPr>
                <w:b/>
                <w:bCs/>
              </w:rPr>
              <w:t xml:space="preserve"> </w:t>
            </w:r>
          </w:p>
        </w:tc>
      </w:tr>
      <w:tr w:rsidR="006E1024" w:rsidRPr="00EF5BEA" w14:paraId="15860B53" w14:textId="77777777" w:rsidTr="00DA65E2">
        <w:trPr>
          <w:trHeight w:val="2571"/>
        </w:trPr>
        <w:tc>
          <w:tcPr>
            <w:tcW w:w="2518" w:type="dxa"/>
          </w:tcPr>
          <w:p w14:paraId="1155521C" w14:textId="6A6948F2" w:rsidR="006E1024" w:rsidRPr="001716CE" w:rsidRDefault="006E1024" w:rsidP="003C6263">
            <w:pPr>
              <w:rPr>
                <w:b/>
                <w:bCs/>
                <w:sz w:val="18"/>
                <w:szCs w:val="18"/>
              </w:rPr>
            </w:pPr>
            <w:r w:rsidRPr="001716CE">
              <w:rPr>
                <w:b/>
                <w:bCs/>
                <w:sz w:val="18"/>
                <w:szCs w:val="18"/>
              </w:rPr>
              <w:t xml:space="preserve">Article </w:t>
            </w:r>
            <w:r w:rsidR="00597A0F" w:rsidRPr="001716CE">
              <w:rPr>
                <w:b/>
                <w:bCs/>
                <w:sz w:val="18"/>
                <w:szCs w:val="18"/>
              </w:rPr>
              <w:t>type</w:t>
            </w:r>
            <w:r w:rsidRPr="001716CE">
              <w:rPr>
                <w:b/>
                <w:bCs/>
                <w:sz w:val="18"/>
                <w:szCs w:val="18"/>
              </w:rPr>
              <w:t>:</w:t>
            </w:r>
            <w:r w:rsidR="00095359">
              <w:rPr>
                <w:b/>
                <w:bCs/>
                <w:sz w:val="18"/>
                <w:szCs w:val="18"/>
              </w:rPr>
              <w:t xml:space="preserve"> </w:t>
            </w:r>
          </w:p>
          <w:p w14:paraId="113BBCD7" w14:textId="77777777" w:rsidR="006E1024" w:rsidRPr="001716CE" w:rsidRDefault="006E1024" w:rsidP="004D7003">
            <w:pPr>
              <w:rPr>
                <w:sz w:val="18"/>
                <w:szCs w:val="18"/>
                <w:rtl/>
              </w:rPr>
            </w:pPr>
            <w:r w:rsidRPr="001716CE">
              <w:rPr>
                <w:sz w:val="18"/>
                <w:szCs w:val="18"/>
              </w:rPr>
              <w:t>Research Article</w:t>
            </w:r>
          </w:p>
          <w:p w14:paraId="09A1D0F8" w14:textId="77777777" w:rsidR="0094060D" w:rsidRPr="001716CE" w:rsidRDefault="0094060D" w:rsidP="00B451EB">
            <w:pPr>
              <w:rPr>
                <w:b/>
                <w:bCs/>
                <w:sz w:val="18"/>
                <w:szCs w:val="18"/>
                <w:rtl/>
                <w:lang w:bidi="fa-IR"/>
              </w:rPr>
            </w:pPr>
          </w:p>
          <w:p w14:paraId="1FDA7D88" w14:textId="77777777" w:rsidR="006E1024" w:rsidRPr="001716CE" w:rsidRDefault="00DA65E2" w:rsidP="006E1024">
            <w:pPr>
              <w:spacing w:line="320" w:lineRule="exact"/>
              <w:rPr>
                <w:b/>
                <w:bCs/>
                <w:sz w:val="18"/>
                <w:szCs w:val="18"/>
                <w:rtl/>
              </w:rPr>
            </w:pPr>
            <w:r w:rsidRPr="001716CE">
              <w:rPr>
                <w:b/>
                <w:bCs/>
                <w:sz w:val="18"/>
                <w:szCs w:val="18"/>
              </w:rPr>
              <w:t xml:space="preserve">Article </w:t>
            </w:r>
            <w:r w:rsidR="00597A0F" w:rsidRPr="001716CE">
              <w:rPr>
                <w:b/>
                <w:bCs/>
                <w:sz w:val="18"/>
                <w:szCs w:val="18"/>
              </w:rPr>
              <w:t>history</w:t>
            </w:r>
            <w:r w:rsidRPr="001716CE">
              <w:rPr>
                <w:b/>
                <w:bCs/>
                <w:sz w:val="18"/>
                <w:szCs w:val="18"/>
              </w:rPr>
              <w:t xml:space="preserve">: </w:t>
            </w:r>
          </w:p>
          <w:p w14:paraId="1C0E902B" w14:textId="5CB06FEF" w:rsidR="00DA65E2" w:rsidRPr="001716CE" w:rsidRDefault="00DA65E2" w:rsidP="004D7003">
            <w:pPr>
              <w:ind w:left="284" w:hanging="284"/>
              <w:rPr>
                <w:sz w:val="18"/>
                <w:szCs w:val="18"/>
              </w:rPr>
            </w:pPr>
            <w:r w:rsidRPr="001716CE">
              <w:rPr>
                <w:sz w:val="18"/>
                <w:szCs w:val="18"/>
              </w:rPr>
              <w:t>Received</w:t>
            </w:r>
            <w:r w:rsidR="006940A3" w:rsidRPr="001716CE">
              <w:rPr>
                <w:sz w:val="18"/>
                <w:szCs w:val="18"/>
              </w:rPr>
              <w:t xml:space="preserve"> </w:t>
            </w:r>
            <w:r w:rsidR="00971B85">
              <w:rPr>
                <w:sz w:val="18"/>
                <w:szCs w:val="18"/>
              </w:rPr>
              <w:t>1</w:t>
            </w:r>
            <w:r w:rsidR="00254317">
              <w:rPr>
                <w:sz w:val="18"/>
                <w:szCs w:val="18"/>
              </w:rPr>
              <w:t>8</w:t>
            </w:r>
            <w:r w:rsidRPr="001716CE">
              <w:rPr>
                <w:sz w:val="18"/>
                <w:szCs w:val="18"/>
              </w:rPr>
              <w:t xml:space="preserve"> </w:t>
            </w:r>
            <w:r w:rsidR="00254317">
              <w:rPr>
                <w:sz w:val="18"/>
                <w:szCs w:val="18"/>
              </w:rPr>
              <w:t>March</w:t>
            </w:r>
            <w:r w:rsidRPr="001716CE">
              <w:rPr>
                <w:sz w:val="18"/>
                <w:szCs w:val="18"/>
              </w:rPr>
              <w:t xml:space="preserve"> 202</w:t>
            </w:r>
            <w:r w:rsidR="00971B85">
              <w:rPr>
                <w:sz w:val="18"/>
                <w:szCs w:val="18"/>
              </w:rPr>
              <w:t>4</w:t>
            </w:r>
          </w:p>
          <w:p w14:paraId="75BD7937" w14:textId="63F42B5D" w:rsidR="00C16129" w:rsidRPr="001716CE" w:rsidRDefault="00C16129" w:rsidP="00AA0077">
            <w:pPr>
              <w:jc w:val="both"/>
              <w:rPr>
                <w:sz w:val="18"/>
                <w:szCs w:val="18"/>
              </w:rPr>
            </w:pPr>
            <w:r w:rsidRPr="001716CE">
              <w:rPr>
                <w:sz w:val="18"/>
                <w:szCs w:val="18"/>
              </w:rPr>
              <w:t>Received in revised form</w:t>
            </w:r>
            <w:r w:rsidR="006940A3" w:rsidRPr="001716CE">
              <w:rPr>
                <w:sz w:val="18"/>
                <w:szCs w:val="18"/>
              </w:rPr>
              <w:t xml:space="preserve"> </w:t>
            </w:r>
            <w:r w:rsidR="00742BB6">
              <w:rPr>
                <w:sz w:val="18"/>
                <w:szCs w:val="18"/>
              </w:rPr>
              <w:t>2</w:t>
            </w:r>
            <w:r w:rsidRPr="001716CE">
              <w:rPr>
                <w:sz w:val="18"/>
                <w:szCs w:val="18"/>
              </w:rPr>
              <w:t xml:space="preserve">0 </w:t>
            </w:r>
            <w:r w:rsidR="00971B85">
              <w:rPr>
                <w:sz w:val="18"/>
                <w:szCs w:val="18"/>
              </w:rPr>
              <w:t>June</w:t>
            </w:r>
            <w:r w:rsidRPr="001716CE">
              <w:rPr>
                <w:sz w:val="18"/>
                <w:szCs w:val="18"/>
              </w:rPr>
              <w:t xml:space="preserve"> 202</w:t>
            </w:r>
            <w:r w:rsidR="00971B85">
              <w:rPr>
                <w:sz w:val="18"/>
                <w:szCs w:val="18"/>
              </w:rPr>
              <w:t>4</w:t>
            </w:r>
          </w:p>
          <w:p w14:paraId="00E02AA5" w14:textId="45A58032" w:rsidR="00DA65E2" w:rsidRPr="001716CE" w:rsidRDefault="00DA65E2" w:rsidP="004D7003">
            <w:pPr>
              <w:ind w:left="284" w:hanging="284"/>
              <w:rPr>
                <w:sz w:val="18"/>
                <w:szCs w:val="18"/>
              </w:rPr>
            </w:pPr>
            <w:r w:rsidRPr="001716CE">
              <w:rPr>
                <w:sz w:val="18"/>
                <w:szCs w:val="18"/>
              </w:rPr>
              <w:t>Accepted</w:t>
            </w:r>
            <w:r w:rsidR="006940A3" w:rsidRPr="001716CE">
              <w:rPr>
                <w:sz w:val="18"/>
                <w:szCs w:val="18"/>
              </w:rPr>
              <w:t xml:space="preserve"> </w:t>
            </w:r>
            <w:r w:rsidR="00742BB6">
              <w:rPr>
                <w:sz w:val="18"/>
                <w:szCs w:val="18"/>
              </w:rPr>
              <w:t>3</w:t>
            </w:r>
            <w:r w:rsidR="00971B85">
              <w:rPr>
                <w:sz w:val="18"/>
                <w:szCs w:val="18"/>
              </w:rPr>
              <w:t>0</w:t>
            </w:r>
            <w:r w:rsidRPr="001716CE">
              <w:rPr>
                <w:sz w:val="18"/>
                <w:szCs w:val="18"/>
              </w:rPr>
              <w:t xml:space="preserve"> </w:t>
            </w:r>
            <w:r w:rsidR="009171A0">
              <w:rPr>
                <w:sz w:val="18"/>
                <w:szCs w:val="18"/>
              </w:rPr>
              <w:t>J</w:t>
            </w:r>
            <w:r w:rsidR="00971B85">
              <w:rPr>
                <w:sz w:val="18"/>
                <w:szCs w:val="18"/>
              </w:rPr>
              <w:t>une</w:t>
            </w:r>
            <w:r w:rsidRPr="001716CE">
              <w:rPr>
                <w:sz w:val="18"/>
                <w:szCs w:val="18"/>
              </w:rPr>
              <w:t xml:space="preserve"> 202</w:t>
            </w:r>
            <w:r w:rsidR="009171A0">
              <w:rPr>
                <w:sz w:val="18"/>
                <w:szCs w:val="18"/>
              </w:rPr>
              <w:t>4</w:t>
            </w:r>
          </w:p>
          <w:p w14:paraId="32D0B291" w14:textId="42BBB293" w:rsidR="00BB192F" w:rsidRPr="001716CE" w:rsidRDefault="00C16129" w:rsidP="004D7003">
            <w:pPr>
              <w:ind w:left="284" w:hanging="284"/>
              <w:rPr>
                <w:sz w:val="18"/>
                <w:szCs w:val="18"/>
              </w:rPr>
            </w:pPr>
            <w:r w:rsidRPr="001716CE">
              <w:rPr>
                <w:sz w:val="18"/>
                <w:szCs w:val="18"/>
              </w:rPr>
              <w:t>Published online</w:t>
            </w:r>
            <w:r w:rsidR="006940A3" w:rsidRPr="001716CE">
              <w:rPr>
                <w:sz w:val="18"/>
                <w:szCs w:val="18"/>
              </w:rPr>
              <w:t xml:space="preserve"> </w:t>
            </w:r>
            <w:r w:rsidR="00FA3ABE">
              <w:rPr>
                <w:sz w:val="18"/>
                <w:szCs w:val="18"/>
              </w:rPr>
              <w:t>25</w:t>
            </w:r>
            <w:r w:rsidRPr="001716CE">
              <w:rPr>
                <w:sz w:val="18"/>
                <w:szCs w:val="18"/>
              </w:rPr>
              <w:t xml:space="preserve"> </w:t>
            </w:r>
            <w:r w:rsidR="00971B85">
              <w:rPr>
                <w:sz w:val="18"/>
                <w:szCs w:val="18"/>
              </w:rPr>
              <w:t>July</w:t>
            </w:r>
            <w:r w:rsidRPr="001716CE">
              <w:rPr>
                <w:sz w:val="18"/>
                <w:szCs w:val="18"/>
              </w:rPr>
              <w:t xml:space="preserve"> 202</w:t>
            </w:r>
            <w:r w:rsidR="009171A0">
              <w:rPr>
                <w:sz w:val="18"/>
                <w:szCs w:val="18"/>
              </w:rPr>
              <w:t>4</w:t>
            </w:r>
          </w:p>
          <w:p w14:paraId="0B5F281E" w14:textId="77777777" w:rsidR="00B451EB" w:rsidRDefault="00B451EB" w:rsidP="00B451EB">
            <w:pPr>
              <w:rPr>
                <w:b/>
                <w:bCs/>
                <w:sz w:val="18"/>
                <w:szCs w:val="18"/>
              </w:rPr>
            </w:pPr>
          </w:p>
          <w:p w14:paraId="5C92B1CB" w14:textId="77777777" w:rsidR="00B451EB" w:rsidRPr="001716CE" w:rsidRDefault="00B451EB" w:rsidP="00B451EB">
            <w:pPr>
              <w:rPr>
                <w:b/>
                <w:bCs/>
                <w:sz w:val="18"/>
                <w:szCs w:val="18"/>
                <w:rtl/>
              </w:rPr>
            </w:pPr>
          </w:p>
          <w:p w14:paraId="02BBA55C" w14:textId="77777777" w:rsidR="00DA65E2" w:rsidRPr="001716CE" w:rsidRDefault="00DA65E2" w:rsidP="00DA65E2">
            <w:pPr>
              <w:spacing w:line="280" w:lineRule="exact"/>
              <w:ind w:left="851" w:hanging="851"/>
              <w:rPr>
                <w:iCs/>
                <w:sz w:val="18"/>
                <w:szCs w:val="18"/>
              </w:rPr>
            </w:pPr>
            <w:r w:rsidRPr="001716CE">
              <w:rPr>
                <w:b/>
                <w:bCs/>
                <w:iCs/>
                <w:sz w:val="18"/>
                <w:szCs w:val="18"/>
              </w:rPr>
              <w:t>Keywords</w:t>
            </w:r>
            <w:r w:rsidRPr="001716CE">
              <w:rPr>
                <w:iCs/>
                <w:sz w:val="18"/>
                <w:szCs w:val="18"/>
              </w:rPr>
              <w:t xml:space="preserve">: </w:t>
            </w:r>
          </w:p>
          <w:p w14:paraId="73C365BA" w14:textId="6590638E" w:rsidR="00DA65E2" w:rsidRPr="001716CE" w:rsidRDefault="003C6263" w:rsidP="004D7003">
            <w:pPr>
              <w:ind w:left="851" w:hanging="851"/>
              <w:jc w:val="both"/>
              <w:rPr>
                <w:iCs/>
                <w:sz w:val="18"/>
                <w:szCs w:val="18"/>
              </w:rPr>
            </w:pPr>
            <w:r w:rsidRPr="003C6263">
              <w:rPr>
                <w:iCs/>
                <w:sz w:val="18"/>
                <w:szCs w:val="18"/>
              </w:rPr>
              <w:t>Local Governance</w:t>
            </w:r>
            <w:r w:rsidR="00DA65E2" w:rsidRPr="001716CE">
              <w:rPr>
                <w:iCs/>
                <w:sz w:val="18"/>
                <w:szCs w:val="18"/>
              </w:rPr>
              <w:t xml:space="preserve">, </w:t>
            </w:r>
          </w:p>
          <w:p w14:paraId="2A229054" w14:textId="27F85BA0" w:rsidR="00DA65E2" w:rsidRPr="001716CE" w:rsidRDefault="003C6263" w:rsidP="004D7003">
            <w:pPr>
              <w:ind w:left="851" w:hanging="851"/>
              <w:jc w:val="both"/>
              <w:rPr>
                <w:iCs/>
                <w:sz w:val="18"/>
                <w:szCs w:val="18"/>
              </w:rPr>
            </w:pPr>
            <w:r w:rsidRPr="003C6263">
              <w:rPr>
                <w:iCs/>
                <w:sz w:val="18"/>
                <w:szCs w:val="18"/>
              </w:rPr>
              <w:t>Decentralization</w:t>
            </w:r>
            <w:r w:rsidR="00DA65E2" w:rsidRPr="001716CE">
              <w:rPr>
                <w:iCs/>
                <w:sz w:val="18"/>
                <w:szCs w:val="18"/>
              </w:rPr>
              <w:t xml:space="preserve">, </w:t>
            </w:r>
          </w:p>
          <w:p w14:paraId="0B07A562" w14:textId="2160B230" w:rsidR="00DA65E2" w:rsidRPr="001716CE" w:rsidRDefault="003C6263" w:rsidP="004D7003">
            <w:pPr>
              <w:ind w:left="851" w:hanging="851"/>
              <w:rPr>
                <w:iCs/>
                <w:sz w:val="18"/>
                <w:szCs w:val="18"/>
              </w:rPr>
            </w:pPr>
            <w:r w:rsidRPr="003C6263">
              <w:rPr>
                <w:iCs/>
                <w:sz w:val="18"/>
                <w:szCs w:val="18"/>
              </w:rPr>
              <w:t>Islamic Councils</w:t>
            </w:r>
            <w:r w:rsidR="00DA65E2" w:rsidRPr="001716CE">
              <w:rPr>
                <w:iCs/>
                <w:sz w:val="18"/>
                <w:szCs w:val="18"/>
              </w:rPr>
              <w:t xml:space="preserve">, </w:t>
            </w:r>
          </w:p>
          <w:p w14:paraId="3F60634A" w14:textId="5F1EF705" w:rsidR="00DA65E2" w:rsidRDefault="003C6263" w:rsidP="004D7003">
            <w:pPr>
              <w:ind w:left="851" w:hanging="851"/>
              <w:jc w:val="both"/>
              <w:rPr>
                <w:iCs/>
                <w:sz w:val="18"/>
                <w:szCs w:val="18"/>
              </w:rPr>
            </w:pPr>
            <w:r w:rsidRPr="003C6263">
              <w:rPr>
                <w:iCs/>
                <w:sz w:val="18"/>
                <w:szCs w:val="18"/>
              </w:rPr>
              <w:t>Legal Structure</w:t>
            </w:r>
            <w:r>
              <w:rPr>
                <w:iCs/>
                <w:sz w:val="18"/>
                <w:szCs w:val="18"/>
              </w:rPr>
              <w:t>,</w:t>
            </w:r>
          </w:p>
          <w:p w14:paraId="4B2963AA" w14:textId="08D13516" w:rsidR="003C6263" w:rsidRDefault="003C6263" w:rsidP="004D7003">
            <w:pPr>
              <w:ind w:left="851" w:hanging="851"/>
              <w:jc w:val="both"/>
              <w:rPr>
                <w:sz w:val="18"/>
                <w:szCs w:val="18"/>
              </w:rPr>
            </w:pPr>
            <w:r w:rsidRPr="003C6263">
              <w:rPr>
                <w:sz w:val="18"/>
                <w:szCs w:val="18"/>
              </w:rPr>
              <w:t>Institutional Reforms</w:t>
            </w:r>
            <w:r>
              <w:rPr>
                <w:sz w:val="18"/>
                <w:szCs w:val="18"/>
              </w:rPr>
              <w:t>,</w:t>
            </w:r>
          </w:p>
          <w:p w14:paraId="3DA470D0" w14:textId="79CE7767" w:rsidR="003C6263" w:rsidRPr="003C6263" w:rsidRDefault="003C6263" w:rsidP="004D7003">
            <w:pPr>
              <w:ind w:left="851" w:hanging="851"/>
              <w:jc w:val="both"/>
              <w:rPr>
                <w:sz w:val="18"/>
                <w:szCs w:val="18"/>
              </w:rPr>
            </w:pPr>
            <w:r w:rsidRPr="003C6263">
              <w:rPr>
                <w:sz w:val="18"/>
                <w:szCs w:val="18"/>
              </w:rPr>
              <w:t>Public Participation</w:t>
            </w:r>
            <w:r>
              <w:rPr>
                <w:sz w:val="18"/>
                <w:szCs w:val="18"/>
              </w:rPr>
              <w:t>.</w:t>
            </w:r>
          </w:p>
          <w:p w14:paraId="6FCDDAAF" w14:textId="77777777" w:rsidR="00DA65E2" w:rsidRPr="00EF5BEA" w:rsidRDefault="00DA65E2" w:rsidP="003C6263">
            <w:pPr>
              <w:rPr>
                <w:rFonts w:asciiTheme="majorBidi" w:hAnsiTheme="majorBidi" w:cstheme="majorBidi"/>
                <w:rtl/>
              </w:rPr>
            </w:pPr>
          </w:p>
        </w:tc>
        <w:tc>
          <w:tcPr>
            <w:tcW w:w="6946" w:type="dxa"/>
          </w:tcPr>
          <w:p w14:paraId="474B4C62" w14:textId="06B1F1C4" w:rsidR="00E73DF2" w:rsidRPr="0026016E" w:rsidRDefault="00CB2B74" w:rsidP="003C6263">
            <w:pPr>
              <w:spacing w:line="280" w:lineRule="exact"/>
              <w:jc w:val="both"/>
              <w:rPr>
                <w:sz w:val="18"/>
                <w:szCs w:val="18"/>
              </w:rPr>
            </w:pPr>
            <w:r w:rsidRPr="00CB2B74">
              <w:rPr>
                <w:b/>
                <w:bCs/>
                <w:sz w:val="18"/>
                <w:szCs w:val="18"/>
              </w:rPr>
              <w:t>Objective</w:t>
            </w:r>
            <w:r>
              <w:rPr>
                <w:sz w:val="18"/>
                <w:szCs w:val="18"/>
              </w:rPr>
              <w:t xml:space="preserve">: </w:t>
            </w:r>
            <w:r w:rsidR="003C6263" w:rsidRPr="003C6263">
              <w:rPr>
                <w:sz w:val="18"/>
                <w:szCs w:val="18"/>
              </w:rPr>
              <w:t>This study investigates the legal challenges impeding local governance in Iran from enhancing urban resilience. Despite constitutional recognition, local bodies are hampered by a centralized system, legal ambiguity, and a lack of independence. The research aims to systematically analyze these challenges and propose reform solutions to improve the relationship between central and local authorities.</w:t>
            </w:r>
          </w:p>
          <w:p w14:paraId="3318C91D" w14:textId="77777777" w:rsidR="003C6263" w:rsidRPr="003C6263" w:rsidRDefault="00CB2B74" w:rsidP="003C6263">
            <w:pPr>
              <w:spacing w:line="280" w:lineRule="exact"/>
              <w:jc w:val="both"/>
              <w:rPr>
                <w:sz w:val="18"/>
                <w:szCs w:val="18"/>
              </w:rPr>
            </w:pPr>
            <w:r w:rsidRPr="00CB2B74">
              <w:rPr>
                <w:b/>
                <w:bCs/>
                <w:sz w:val="18"/>
                <w:szCs w:val="18"/>
              </w:rPr>
              <w:t>Methods</w:t>
            </w:r>
            <w:r>
              <w:rPr>
                <w:sz w:val="18"/>
                <w:szCs w:val="18"/>
              </w:rPr>
              <w:t xml:space="preserve">: </w:t>
            </w:r>
            <w:r w:rsidR="003C6263" w:rsidRPr="003C6263">
              <w:rPr>
                <w:sz w:val="18"/>
                <w:szCs w:val="18"/>
              </w:rPr>
              <w:t>The research employs a descriptive-analytical method, utilizing a review of legal documents and a comparative analysis with international experiences to dissect existing legal issues and propose reforms.</w:t>
            </w:r>
          </w:p>
          <w:p w14:paraId="55CBBCE4" w14:textId="6193905E" w:rsidR="003C6263" w:rsidRPr="003C6263" w:rsidRDefault="00CB2B74" w:rsidP="003C6263">
            <w:pPr>
              <w:spacing w:line="280" w:lineRule="exact"/>
              <w:jc w:val="both"/>
              <w:rPr>
                <w:sz w:val="18"/>
                <w:szCs w:val="18"/>
              </w:rPr>
            </w:pPr>
            <w:r w:rsidRPr="00CB2B74">
              <w:rPr>
                <w:b/>
                <w:bCs/>
                <w:sz w:val="18"/>
                <w:szCs w:val="18"/>
              </w:rPr>
              <w:t>Results</w:t>
            </w:r>
            <w:r w:rsidR="003C6263" w:rsidRPr="003C6263">
              <w:rPr>
                <w:rFonts w:ascii="Arial" w:hAnsi="Arial" w:cs="Arial"/>
                <w:color w:val="4E4E4E"/>
                <w:lang w:bidi="fa-IR"/>
              </w:rPr>
              <w:t xml:space="preserve"> </w:t>
            </w:r>
            <w:r w:rsidR="003C6263" w:rsidRPr="003C6263">
              <w:rPr>
                <w:sz w:val="18"/>
                <w:szCs w:val="18"/>
              </w:rPr>
              <w:t>The findings reveal a significant gap between the ideals of participatory democracy and good governance, and Iran's reality. An institutionalist approach shows that while formal structures like councils exist, they are undermined by a weak participation culture, lack of financial and decision-making autonomy, and ineffective accountability mechanisms. This prevents the realization of true democracy and effective local governance, rendering citizen participation merely instrumental.</w:t>
            </w:r>
          </w:p>
          <w:p w14:paraId="6B5DE42D" w14:textId="611F449F" w:rsidR="008E39ED" w:rsidRDefault="00CB2B74" w:rsidP="003C6263">
            <w:pPr>
              <w:spacing w:line="280" w:lineRule="exact"/>
              <w:jc w:val="both"/>
              <w:rPr>
                <w:sz w:val="18"/>
                <w:szCs w:val="18"/>
              </w:rPr>
            </w:pPr>
            <w:r w:rsidRPr="00CB2B74">
              <w:rPr>
                <w:b/>
                <w:bCs/>
                <w:sz w:val="18"/>
                <w:szCs w:val="18"/>
              </w:rPr>
              <w:t>Conclusion</w:t>
            </w:r>
            <w:r w:rsidR="007C5BD5">
              <w:rPr>
                <w:b/>
                <w:bCs/>
                <w:sz w:val="18"/>
                <w:szCs w:val="18"/>
              </w:rPr>
              <w:t>s</w:t>
            </w:r>
            <w:r>
              <w:rPr>
                <w:sz w:val="18"/>
                <w:szCs w:val="18"/>
              </w:rPr>
              <w:t xml:space="preserve">: </w:t>
            </w:r>
            <w:r w:rsidR="003C6263" w:rsidRPr="003C6263">
              <w:rPr>
                <w:sz w:val="18"/>
                <w:szCs w:val="18"/>
              </w:rPr>
              <w:t>In conclusion, Iran's local governance is semi-functional and inadequate for crisis management. A multi-level reform agenda is essential, including constitutional revision, a comprehensive local governance law to ensure autonomy, and the creation of sustainable financial resources. Enhancing transparency and institutionalizing citizen participation are also critical. However, these legal and structural reforms will only succeed with a fundamental shift in political culture towards accepting responsible decentralization.</w:t>
            </w:r>
          </w:p>
          <w:p w14:paraId="0C0777A7" w14:textId="77777777" w:rsidR="003D5205" w:rsidRPr="0026016E" w:rsidRDefault="003D5205" w:rsidP="0028639B">
            <w:pPr>
              <w:spacing w:line="280" w:lineRule="exact"/>
              <w:jc w:val="both"/>
              <w:rPr>
                <w:rFonts w:asciiTheme="majorBidi" w:hAnsiTheme="majorBidi" w:cstheme="majorBidi"/>
                <w:sz w:val="18"/>
                <w:szCs w:val="18"/>
                <w:rtl/>
              </w:rPr>
            </w:pPr>
          </w:p>
        </w:tc>
      </w:tr>
      <w:tr w:rsidR="006E1024" w:rsidRPr="00EF5BEA" w14:paraId="64CA7091" w14:textId="77777777" w:rsidTr="00DA65E2">
        <w:tc>
          <w:tcPr>
            <w:tcW w:w="9464" w:type="dxa"/>
            <w:gridSpan w:val="2"/>
          </w:tcPr>
          <w:sdt>
            <w:sdtPr>
              <w:rPr>
                <w:rFonts w:asciiTheme="majorBidi" w:eastAsiaTheme="minorHAnsi" w:hAnsiTheme="majorBidi" w:cstheme="majorBidi"/>
                <w:color w:val="000000" w:themeColor="text1"/>
                <w:sz w:val="16"/>
                <w:szCs w:val="16"/>
                <w:lang w:bidi="fa-IR"/>
              </w:rPr>
              <w:id w:val="-1038360010"/>
              <w:docPartObj>
                <w:docPartGallery w:val="Page Numbers (Bottom of Page)"/>
                <w:docPartUnique/>
              </w:docPartObj>
            </w:sdtPr>
            <w:sdtEndPr>
              <w:rPr>
                <w:rFonts w:eastAsia="Times New Roman"/>
                <w:noProof/>
                <w:color w:val="auto"/>
                <w:sz w:val="24"/>
                <w:szCs w:val="24"/>
                <w:lang w:bidi="ar-SA"/>
              </w:rPr>
            </w:sdtEndPr>
            <w:sdtContent>
              <w:p w14:paraId="526D37D5" w14:textId="079877B5" w:rsidR="006E1024" w:rsidRDefault="006E1024" w:rsidP="00A84E5B">
                <w:pPr>
                  <w:spacing w:before="40" w:after="120" w:line="276" w:lineRule="auto"/>
                  <w:ind w:left="851" w:hanging="851"/>
                  <w:jc w:val="both"/>
                  <w:rPr>
                    <w:sz w:val="18"/>
                    <w:szCs w:val="18"/>
                  </w:rPr>
                </w:pPr>
                <w:r w:rsidRPr="0042696F">
                  <w:rPr>
                    <w:b/>
                    <w:bCs/>
                    <w:sz w:val="18"/>
                    <w:szCs w:val="18"/>
                  </w:rPr>
                  <w:t>Cite this article:</w:t>
                </w:r>
                <w:r w:rsidRPr="0042696F">
                  <w:rPr>
                    <w:sz w:val="18"/>
                    <w:szCs w:val="18"/>
                  </w:rPr>
                  <w:t xml:space="preserve"> </w:t>
                </w:r>
              </w:p>
              <w:p w14:paraId="0F0CC917" w14:textId="77777777" w:rsidR="003C6263" w:rsidRPr="0042696F" w:rsidRDefault="003C6263" w:rsidP="003C6263">
                <w:pPr>
                  <w:spacing w:before="40" w:after="120" w:line="276" w:lineRule="auto"/>
                  <w:jc w:val="both"/>
                  <w:rPr>
                    <w:sz w:val="18"/>
                    <w:szCs w:val="18"/>
                  </w:rPr>
                </w:pPr>
              </w:p>
              <w:p w14:paraId="4303C790" w14:textId="77777777" w:rsidR="00BC16C3" w:rsidRPr="0042696F" w:rsidRDefault="00BC16C3" w:rsidP="00E100B0">
                <w:pPr>
                  <w:spacing w:line="276" w:lineRule="auto"/>
                  <w:ind w:left="851" w:hanging="851"/>
                  <w:jc w:val="both"/>
                  <w:rPr>
                    <w:sz w:val="8"/>
                    <w:szCs w:val="8"/>
                  </w:rPr>
                </w:pPr>
              </w:p>
              <w:p w14:paraId="030BA958" w14:textId="0ED3A0ED" w:rsidR="00E100B0" w:rsidRPr="0042696F" w:rsidRDefault="00264378" w:rsidP="00A84E5B">
                <w:pPr>
                  <w:spacing w:line="276" w:lineRule="auto"/>
                  <w:rPr>
                    <w:sz w:val="18"/>
                    <w:szCs w:val="18"/>
                    <w:rtl/>
                    <w:lang w:bidi="fa-IR"/>
                  </w:rPr>
                </w:pPr>
                <w:r w:rsidRPr="0042696F">
                  <w:rPr>
                    <w:noProof/>
                    <w:sz w:val="18"/>
                    <w:szCs w:val="18"/>
                    <w:lang w:bidi="fa-IR"/>
                  </w:rPr>
                  <w:drawing>
                    <wp:anchor distT="0" distB="0" distL="114300" distR="114300" simplePos="0" relativeHeight="251664384" behindDoc="0" locked="0" layoutInCell="1" allowOverlap="1" wp14:anchorId="32F1079C" wp14:editId="3B390665">
                      <wp:simplePos x="0" y="0"/>
                      <wp:positionH relativeFrom="margin">
                        <wp:posOffset>-1270</wp:posOffset>
                      </wp:positionH>
                      <wp:positionV relativeFrom="margin">
                        <wp:posOffset>638810</wp:posOffset>
                      </wp:positionV>
                      <wp:extent cx="756920" cy="259080"/>
                      <wp:effectExtent l="0" t="0" r="0" b="0"/>
                      <wp:wrapNone/>
                      <wp:docPr id="6"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0" cstate="print"/>
                              <a:srcRect/>
                              <a:stretch>
                                <a:fillRect/>
                              </a:stretch>
                            </pic:blipFill>
                            <pic:spPr bwMode="auto">
                              <a:xfrm>
                                <a:off x="0" y="0"/>
                                <a:ext cx="756920" cy="259080"/>
                              </a:xfrm>
                              <a:prstGeom prst="rect">
                                <a:avLst/>
                              </a:prstGeom>
                              <a:noFill/>
                              <a:ln w="9525">
                                <a:noFill/>
                                <a:miter lim="800000"/>
                                <a:headEnd/>
                                <a:tailEnd/>
                              </a:ln>
                            </pic:spPr>
                          </pic:pic>
                        </a:graphicData>
                      </a:graphic>
                      <wp14:sizeRelH relativeFrom="margin">
                        <wp14:pctWidth>0</wp14:pctWidth>
                      </wp14:sizeRelH>
                    </wp:anchor>
                  </w:drawing>
                </w:r>
                <w:r w:rsidR="006E1024" w:rsidRPr="0042696F">
                  <w:rPr>
                    <w:sz w:val="18"/>
                    <w:szCs w:val="18"/>
                  </w:rPr>
                  <w:t xml:space="preserve">                              © The Author(</w:t>
                </w:r>
                <w:proofErr w:type="gramStart"/>
                <w:r w:rsidR="006E1024" w:rsidRPr="0042696F">
                  <w:rPr>
                    <w:sz w:val="18"/>
                    <w:szCs w:val="18"/>
                  </w:rPr>
                  <w:t xml:space="preserve">s) </w:t>
                </w:r>
                <w:r w:rsidR="00E100B0" w:rsidRPr="0042696F">
                  <w:rPr>
                    <w:sz w:val="18"/>
                    <w:szCs w:val="18"/>
                  </w:rPr>
                  <w:t xml:space="preserve">  </w:t>
                </w:r>
                <w:proofErr w:type="gramEnd"/>
                <w:r w:rsidR="00E100B0" w:rsidRPr="0042696F">
                  <w:rPr>
                    <w:sz w:val="18"/>
                    <w:szCs w:val="18"/>
                  </w:rPr>
                  <w:t xml:space="preserve">  </w:t>
                </w:r>
                <w:r w:rsidR="006E1024" w:rsidRPr="0042696F">
                  <w:rPr>
                    <w:sz w:val="18"/>
                    <w:szCs w:val="18"/>
                  </w:rPr>
                  <w:t xml:space="preserve">                </w:t>
                </w:r>
                <w:r w:rsidR="00E647D5">
                  <w:rPr>
                    <w:sz w:val="18"/>
                    <w:szCs w:val="18"/>
                  </w:rPr>
                  <w:t xml:space="preserve">  </w:t>
                </w:r>
                <w:r w:rsidR="00632E55" w:rsidRPr="0042696F">
                  <w:rPr>
                    <w:sz w:val="18"/>
                    <w:szCs w:val="18"/>
                  </w:rPr>
                  <w:t xml:space="preserve"> </w:t>
                </w:r>
                <w:r w:rsidR="0082541A">
                  <w:rPr>
                    <w:sz w:val="18"/>
                    <w:szCs w:val="18"/>
                  </w:rPr>
                  <w:t xml:space="preserve">                                                          </w:t>
                </w:r>
                <w:r w:rsidR="006E1024" w:rsidRPr="0042696F">
                  <w:rPr>
                    <w:sz w:val="18"/>
                    <w:szCs w:val="18"/>
                  </w:rPr>
                  <w:t xml:space="preserve">Publisher: </w:t>
                </w:r>
                <w:r w:rsidR="000B1CC3">
                  <w:rPr>
                    <w:sz w:val="18"/>
                    <w:szCs w:val="18"/>
                  </w:rPr>
                  <w:t xml:space="preserve">Kharazmi </w:t>
                </w:r>
                <w:r w:rsidR="005A2D84" w:rsidRPr="005A2D84">
                  <w:rPr>
                    <w:sz w:val="18"/>
                    <w:szCs w:val="18"/>
                  </w:rPr>
                  <w:t>University</w:t>
                </w:r>
              </w:p>
              <w:p w14:paraId="716C5A20" w14:textId="77777777" w:rsidR="006E1024" w:rsidRPr="00EF5BEA" w:rsidRDefault="002A052E" w:rsidP="00E100B0">
                <w:pPr>
                  <w:spacing w:line="276" w:lineRule="auto"/>
                  <w:rPr>
                    <w:rFonts w:asciiTheme="majorBidi" w:hAnsiTheme="majorBidi" w:cstheme="majorBidi"/>
                    <w:sz w:val="20"/>
                    <w:szCs w:val="20"/>
                    <w:rtl/>
                  </w:rPr>
                </w:pPr>
                <w:r>
                  <w:rPr>
                    <w:sz w:val="18"/>
                    <w:szCs w:val="18"/>
                  </w:rPr>
                  <w:t xml:space="preserve"> </w:t>
                </w:r>
                <w:r w:rsidR="00E100B0" w:rsidRPr="0042696F">
                  <w:rPr>
                    <w:sz w:val="18"/>
                    <w:szCs w:val="18"/>
                  </w:rPr>
                  <w:t xml:space="preserve">                            </w:t>
                </w:r>
                <w:r w:rsidR="00E100B0" w:rsidRPr="0042696F">
                  <w:rPr>
                    <w:sz w:val="18"/>
                    <w:szCs w:val="18"/>
                    <w:rtl/>
                  </w:rPr>
                  <w:t xml:space="preserve"> </w:t>
                </w:r>
                <w:r w:rsidR="00E100B0" w:rsidRPr="0042696F">
                  <w:rPr>
                    <w:sz w:val="18"/>
                    <w:szCs w:val="18"/>
                  </w:rPr>
                  <w:t>DOI:</w:t>
                </w:r>
                <w:r w:rsidR="00C649A2" w:rsidRPr="0042696F">
                  <w:rPr>
                    <w:sz w:val="18"/>
                    <w:szCs w:val="18"/>
                  </w:rPr>
                  <w:t xml:space="preserve"> </w:t>
                </w:r>
                <w:r w:rsidR="0071433E" w:rsidRPr="0071433E">
                  <w:rPr>
                    <w:sz w:val="18"/>
                    <w:szCs w:val="18"/>
                  </w:rPr>
                  <w:t>http//doi.org/</w:t>
                </w:r>
                <w:r w:rsidR="00C649A2" w:rsidRPr="002537FC">
                  <w:rPr>
                    <w:sz w:val="18"/>
                    <w:szCs w:val="18"/>
                    <w:highlight w:val="green"/>
                  </w:rPr>
                  <w:t>0000000000000000000000</w:t>
                </w:r>
              </w:p>
            </w:sdtContent>
          </w:sdt>
        </w:tc>
      </w:tr>
    </w:tbl>
    <w:p w14:paraId="52E753B7" w14:textId="77777777" w:rsidR="006A29BD" w:rsidRDefault="006A29BD" w:rsidP="006A29BD">
      <w:pPr>
        <w:bidi/>
        <w:rPr>
          <w:sz w:val="20"/>
          <w:szCs w:val="20"/>
        </w:rPr>
      </w:pPr>
    </w:p>
    <w:p w14:paraId="3EAD95C3" w14:textId="0FFA962A" w:rsidR="00B42CA7" w:rsidRDefault="00B42CA7">
      <w:pPr>
        <w:spacing w:after="160" w:line="259" w:lineRule="auto"/>
        <w:rPr>
          <w:sz w:val="20"/>
          <w:szCs w:val="20"/>
        </w:rPr>
      </w:pPr>
      <w:r>
        <w:rPr>
          <w:sz w:val="20"/>
          <w:szCs w:val="20"/>
        </w:rPr>
        <w:br w:type="page"/>
      </w:r>
    </w:p>
    <w:p w14:paraId="23A4F821" w14:textId="32A4BB3A" w:rsidR="001A0035" w:rsidRPr="00172FBC" w:rsidRDefault="00F934D8" w:rsidP="00172FBC">
      <w:pPr>
        <w:pStyle w:val="Heading1"/>
        <w:tabs>
          <w:tab w:val="left" w:pos="494"/>
          <w:tab w:val="center" w:pos="4702"/>
        </w:tabs>
        <w:bidi w:val="0"/>
        <w:spacing w:before="240" w:after="120" w:line="312" w:lineRule="auto"/>
        <w:jc w:val="center"/>
        <w:rPr>
          <w:rFonts w:asciiTheme="majorBidi" w:hAnsiTheme="majorBidi"/>
          <w:sz w:val="32"/>
          <w:szCs w:val="30"/>
        </w:rPr>
      </w:pPr>
      <w:r w:rsidRPr="00172FBC">
        <w:rPr>
          <w:rFonts w:asciiTheme="majorBidi" w:hAnsiTheme="majorBidi"/>
          <w:sz w:val="32"/>
          <w:szCs w:val="30"/>
        </w:rPr>
        <w:lastRenderedPageBreak/>
        <w:t>EXTENDED ABSTRACT</w:t>
      </w:r>
    </w:p>
    <w:p w14:paraId="2161F943" w14:textId="260EDF9B" w:rsidR="005B3504" w:rsidRPr="001D7269" w:rsidRDefault="00B42CA7" w:rsidP="00F934D8">
      <w:pPr>
        <w:spacing w:before="120"/>
        <w:jc w:val="both"/>
        <w:rPr>
          <w:b/>
          <w:bCs/>
          <w:i/>
          <w:iCs/>
          <w:color w:val="C45911" w:themeColor="accent2" w:themeShade="BF"/>
        </w:rPr>
      </w:pPr>
      <w:r w:rsidRPr="001D7269">
        <w:rPr>
          <w:b/>
          <w:bCs/>
          <w:i/>
          <w:iCs/>
          <w:color w:val="C45911" w:themeColor="accent2" w:themeShade="BF"/>
        </w:rPr>
        <w:t>Introduction</w:t>
      </w:r>
    </w:p>
    <w:p w14:paraId="5230DFDF" w14:textId="77777777" w:rsidR="003C6263" w:rsidRPr="003C6263" w:rsidRDefault="003C6263" w:rsidP="003C6263">
      <w:pPr>
        <w:spacing w:before="240"/>
        <w:jc w:val="both"/>
      </w:pPr>
      <w:r w:rsidRPr="003C6263">
        <w:t>Local governance, as a pillar of good governance, emphasizing participation, transparency, and accountability, plays a key role in democracy and urban resilience. Despite the revival of councils in Iran, local institutions face serious obstacles to performing an effective role due to a centralized decision-making system, lack of sufficient independence, and a weak legal framework. Although the Constitution refers to councils, it does not clearly define the scope of their authority, leading to ambiguity, legal dispersion, and the absence of a coherent relationship between the central government and local institutions. Given that previous research has paid less attention to the legal dimension and legal structures of local governance, this study aims to systematically examine the existing legal challenges and offer reform solutions through a comparative analysis. This research seeks to answer the question of what challenges Iran's legal structure creates for local governance and what solutions exist to address them.</w:t>
      </w:r>
    </w:p>
    <w:p w14:paraId="2A6FCE88" w14:textId="00186344" w:rsidR="00151168" w:rsidRPr="0061025F" w:rsidRDefault="00151168" w:rsidP="00090AED">
      <w:pPr>
        <w:spacing w:before="240"/>
        <w:jc w:val="both"/>
        <w:rPr>
          <w:b/>
          <w:bCs/>
          <w:i/>
          <w:iCs/>
          <w:color w:val="C45911" w:themeColor="accent2" w:themeShade="BF"/>
        </w:rPr>
      </w:pPr>
      <w:r w:rsidRPr="0061025F">
        <w:rPr>
          <w:b/>
          <w:bCs/>
          <w:i/>
          <w:iCs/>
          <w:color w:val="C45911" w:themeColor="accent2" w:themeShade="BF"/>
        </w:rPr>
        <w:t>Method</w:t>
      </w:r>
      <w:r w:rsidR="00E31A0E" w:rsidRPr="0061025F">
        <w:rPr>
          <w:b/>
          <w:bCs/>
          <w:i/>
          <w:iCs/>
          <w:color w:val="C45911" w:themeColor="accent2" w:themeShade="BF"/>
        </w:rPr>
        <w:t>s</w:t>
      </w:r>
    </w:p>
    <w:p w14:paraId="33053434" w14:textId="77777777" w:rsidR="003C6263" w:rsidRPr="003C6263" w:rsidRDefault="003C6263" w:rsidP="003C6263">
      <w:pPr>
        <w:spacing w:before="240"/>
        <w:jc w:val="both"/>
      </w:pPr>
      <w:r w:rsidRPr="003C6263">
        <w:t>This paper, using a descriptive-analytical method and through the examination of legal documents, superior laws, and a comparative analysis with the experiences of some countries, analyzes the existing legal challenges and proposes solutions for reform and revision.</w:t>
      </w:r>
    </w:p>
    <w:p w14:paraId="544F8B84" w14:textId="390238EE" w:rsidR="00151168" w:rsidRPr="002F1E76" w:rsidRDefault="008E7D7F" w:rsidP="00090AED">
      <w:pPr>
        <w:spacing w:before="240"/>
        <w:jc w:val="both"/>
        <w:rPr>
          <w:b/>
          <w:bCs/>
          <w:i/>
          <w:iCs/>
          <w:color w:val="C45911" w:themeColor="accent2" w:themeShade="BF"/>
        </w:rPr>
      </w:pPr>
      <w:r w:rsidRPr="002F1E76">
        <w:rPr>
          <w:b/>
          <w:bCs/>
          <w:i/>
          <w:iCs/>
          <w:color w:val="C45911" w:themeColor="accent2" w:themeShade="BF"/>
        </w:rPr>
        <w:t>Result</w:t>
      </w:r>
      <w:r w:rsidR="00151168" w:rsidRPr="002F1E76">
        <w:rPr>
          <w:b/>
          <w:bCs/>
          <w:i/>
          <w:iCs/>
          <w:color w:val="C45911" w:themeColor="accent2" w:themeShade="BF"/>
        </w:rPr>
        <w:t>s</w:t>
      </w:r>
    </w:p>
    <w:p w14:paraId="40A20C6C" w14:textId="77777777" w:rsidR="003C6263" w:rsidRPr="003C6263" w:rsidRDefault="003C6263" w:rsidP="003C6263">
      <w:pPr>
        <w:spacing w:before="240"/>
        <w:jc w:val="both"/>
      </w:pPr>
      <w:r w:rsidRPr="003C6263">
        <w:t>The theory of participatory democracy, which emphasizes the direct and continuous presence of citizens in decision-making beyond elections, provides a suitable theoretical framework for local governance in Iran, given its historical and religious roots, such as the principle of consultation (Shura). This theory, with its features such as inclusive participation, transparency, accountability, and civic empowerment, is directly linked to the principles of good governance. Good governance, which is based on components like participation, rule of law, justice, and effectiveness, gains added importance at the local level, as the direct interaction of citizens with institutions enhances the quality of services and the legitimacy of the government. However, the institutionalist approach shows that the realization of these ideals depends not merely on political will but also on effective institutional structures and both formal and informal rules. Institutionalism analyzes how the interaction among formal institutions (councils, municipalities), informal institutions (local associations, NGOs), and central governing bodies (governorates) shapes the quality of local governance. In Iran, despite the existence of institutions like councils, a deep gap exists between formal laws and actual performance; such that a weak culture of participation, lack of financial and decision-making independence, absence of effective transparency and accountability mechanisms, and the risk of participation becoming merely instrumental have hindered the realization of true democracy and good governance at the local level. Therefore, transitioning from limited representation to effective local governance requires deep structural and legal reforms; reforms that include revising laws, creating participatory institutions, guaranteeing the independence of local bodies, and empowering citizens and civil society to play a real role in decision-making and oversight processes.</w:t>
      </w:r>
    </w:p>
    <w:p w14:paraId="5115FEA3" w14:textId="77777777" w:rsidR="003C6263" w:rsidRDefault="003C6263" w:rsidP="00090AED">
      <w:pPr>
        <w:spacing w:before="240"/>
        <w:jc w:val="both"/>
        <w:rPr>
          <w:b/>
          <w:bCs/>
          <w:i/>
          <w:iCs/>
          <w:color w:val="C45911" w:themeColor="accent2" w:themeShade="BF"/>
        </w:rPr>
      </w:pPr>
    </w:p>
    <w:p w14:paraId="71A46CB4" w14:textId="237816F8" w:rsidR="005B3504" w:rsidRPr="002F1E76" w:rsidRDefault="00151168" w:rsidP="00090AED">
      <w:pPr>
        <w:spacing w:before="240"/>
        <w:jc w:val="both"/>
        <w:rPr>
          <w:b/>
          <w:bCs/>
          <w:i/>
          <w:iCs/>
          <w:color w:val="C45911" w:themeColor="accent2" w:themeShade="BF"/>
        </w:rPr>
      </w:pPr>
      <w:r w:rsidRPr="002F1E76">
        <w:rPr>
          <w:b/>
          <w:bCs/>
          <w:i/>
          <w:iCs/>
          <w:color w:val="C45911" w:themeColor="accent2" w:themeShade="BF"/>
        </w:rPr>
        <w:lastRenderedPageBreak/>
        <w:t>Conclusion</w:t>
      </w:r>
    </w:p>
    <w:p w14:paraId="1F3514BA" w14:textId="77777777" w:rsidR="003C6263" w:rsidRPr="003C6263" w:rsidRDefault="003C6263" w:rsidP="003C6263">
      <w:pPr>
        <w:jc w:val="both"/>
      </w:pPr>
      <w:r w:rsidRPr="003C6263">
        <w:t>The study's conclusion indicates that local governance in Iran, despite constitutional emphasis, is in a semi-functional state, which reveals its inability to manage crises and achieve urban resilience. This situation stems from fundamental obstacles such as intense centralization, ambiguity and conflict in laws, lack of financial and administrative independence for local institutions, weak accountability and transparency mechanisms, and a lack of sufficient political will for decentralization. To overcome this challenge, a set of multi-level reforms is proposed. At the legislative level, revising constitutional principles and drafting a comprehensive law on local governance are necessary to clearly define the powers, administrative and financial independence of institutions, and create conflict-resolution mechanisms. Simultaneously, reforming the financial system by creating sustainable revenue sources and allocating budgets through a transparent, formula-based approach guarantees the operational independence of local institutions. At the supervisory and executive levels, enhancing transparency by mandating the public release of information, establishing independent local oversight bodies, and designing an annual performance evaluation system for councils increases accountability. Furthermore, legal capacity building for council members and institutionalizing real citizen participation through tools like participatory budgeting and granting official status to civil society organizations strengthens the bond between the people and the government. Finally, the text emphasizes that these legal and structural reforms will not succeed without a transformation in political culture and the acceptance of responsible decentralization by governing bodies, and the future of local governance in Iran depends on the courage to undertake legal reforms and modern institution-building.</w:t>
      </w:r>
    </w:p>
    <w:p w14:paraId="70D65E7B" w14:textId="77777777" w:rsidR="006D524F" w:rsidRDefault="006D524F" w:rsidP="00094E59">
      <w:pPr>
        <w:jc w:val="both"/>
      </w:pPr>
    </w:p>
    <w:p w14:paraId="052F91E5" w14:textId="77777777" w:rsidR="006D524F" w:rsidRPr="002F1E76" w:rsidRDefault="006D524F" w:rsidP="006D524F">
      <w:pPr>
        <w:jc w:val="both"/>
        <w:rPr>
          <w:b/>
          <w:bCs/>
          <w:i/>
          <w:iCs/>
          <w:color w:val="C45911" w:themeColor="accent2" w:themeShade="BF"/>
        </w:rPr>
      </w:pPr>
      <w:r w:rsidRPr="002F1E76">
        <w:rPr>
          <w:b/>
          <w:bCs/>
          <w:i/>
          <w:iCs/>
          <w:color w:val="C45911" w:themeColor="accent2" w:themeShade="BF"/>
        </w:rPr>
        <w:t>Author Contributions</w:t>
      </w:r>
    </w:p>
    <w:p w14:paraId="52DD19F3" w14:textId="77777777" w:rsidR="006D524F" w:rsidRDefault="006D524F" w:rsidP="006D524F">
      <w:pPr>
        <w:jc w:val="both"/>
      </w:pPr>
      <w:r w:rsidRPr="006D524F">
        <w:t>All authors contributed equally to the conceptualization of the article and writing of the original and subsequent drafts.</w:t>
      </w:r>
    </w:p>
    <w:p w14:paraId="45696B54" w14:textId="77777777" w:rsidR="006D524F" w:rsidRPr="006D524F" w:rsidRDefault="006D524F" w:rsidP="006D524F">
      <w:pPr>
        <w:jc w:val="both"/>
      </w:pPr>
    </w:p>
    <w:p w14:paraId="07396E1A" w14:textId="77777777" w:rsidR="006D524F" w:rsidRPr="002F1E76" w:rsidRDefault="006D524F" w:rsidP="006D524F">
      <w:pPr>
        <w:jc w:val="both"/>
        <w:rPr>
          <w:b/>
          <w:bCs/>
          <w:i/>
          <w:iCs/>
          <w:color w:val="C45911" w:themeColor="accent2" w:themeShade="BF"/>
        </w:rPr>
      </w:pPr>
      <w:r w:rsidRPr="002F1E76">
        <w:rPr>
          <w:b/>
          <w:bCs/>
          <w:i/>
          <w:iCs/>
          <w:color w:val="C45911" w:themeColor="accent2" w:themeShade="BF"/>
        </w:rPr>
        <w:t>Data Availability Statement</w:t>
      </w:r>
    </w:p>
    <w:p w14:paraId="4141815C" w14:textId="141F2BE6" w:rsidR="006D524F" w:rsidRPr="006D524F" w:rsidRDefault="006D524F" w:rsidP="006D524F">
      <w:pPr>
        <w:jc w:val="both"/>
      </w:pPr>
      <w:r w:rsidRPr="006D524F">
        <w:t xml:space="preserve">Data available on request from the authors. </w:t>
      </w:r>
    </w:p>
    <w:p w14:paraId="63D2FB2F" w14:textId="77777777" w:rsidR="006D524F" w:rsidRPr="006D524F" w:rsidRDefault="006D524F" w:rsidP="006D524F">
      <w:pPr>
        <w:jc w:val="both"/>
      </w:pPr>
    </w:p>
    <w:p w14:paraId="3F1D21F6" w14:textId="77777777" w:rsidR="006D524F" w:rsidRPr="002F1E76" w:rsidRDefault="006D524F" w:rsidP="006D524F">
      <w:pPr>
        <w:jc w:val="both"/>
        <w:rPr>
          <w:b/>
          <w:bCs/>
          <w:i/>
          <w:iCs/>
          <w:color w:val="C45911" w:themeColor="accent2" w:themeShade="BF"/>
        </w:rPr>
      </w:pPr>
      <w:r w:rsidRPr="002F1E76">
        <w:rPr>
          <w:b/>
          <w:bCs/>
          <w:i/>
          <w:iCs/>
          <w:color w:val="C45911" w:themeColor="accent2" w:themeShade="BF"/>
        </w:rPr>
        <w:t>Acknowledgements</w:t>
      </w:r>
    </w:p>
    <w:p w14:paraId="4C1D476C" w14:textId="77777777" w:rsidR="006D524F" w:rsidRDefault="006D524F" w:rsidP="006D524F">
      <w:pPr>
        <w:jc w:val="both"/>
      </w:pPr>
      <w:r w:rsidRPr="006D524F">
        <w:t>The authors would like to thank all participants of the present study.</w:t>
      </w:r>
    </w:p>
    <w:p w14:paraId="517F23EA" w14:textId="77777777" w:rsidR="006D524F" w:rsidRPr="006D524F" w:rsidRDefault="006D524F" w:rsidP="006D524F">
      <w:pPr>
        <w:jc w:val="both"/>
      </w:pPr>
    </w:p>
    <w:p w14:paraId="1A49E157" w14:textId="77777777" w:rsidR="006D524F" w:rsidRPr="00DB085B" w:rsidRDefault="006D524F" w:rsidP="006D524F">
      <w:pPr>
        <w:jc w:val="both"/>
        <w:rPr>
          <w:b/>
          <w:bCs/>
          <w:i/>
          <w:iCs/>
          <w:color w:val="C45911" w:themeColor="accent2" w:themeShade="BF"/>
        </w:rPr>
      </w:pPr>
      <w:r w:rsidRPr="00DB085B">
        <w:rPr>
          <w:b/>
          <w:bCs/>
          <w:i/>
          <w:iCs/>
          <w:color w:val="C45911" w:themeColor="accent2" w:themeShade="BF"/>
        </w:rPr>
        <w:t xml:space="preserve">Ethical considerations </w:t>
      </w:r>
    </w:p>
    <w:p w14:paraId="1F5677B0" w14:textId="77777777" w:rsidR="006D524F" w:rsidRDefault="006D524F" w:rsidP="006D524F">
      <w:pPr>
        <w:jc w:val="both"/>
      </w:pPr>
      <w:r w:rsidRPr="006D524F">
        <w:t xml:space="preserve">The study was approved by the Ethics Committee of the University of ABCD (Ethical code: IR.UT.RES.2024.500). The authors avoided data fabrication, falsification, plagiarism, and misconduct. </w:t>
      </w:r>
    </w:p>
    <w:p w14:paraId="128CEA62" w14:textId="77777777" w:rsidR="006D524F" w:rsidRPr="006D524F" w:rsidRDefault="006D524F" w:rsidP="006D524F">
      <w:pPr>
        <w:jc w:val="both"/>
      </w:pPr>
    </w:p>
    <w:p w14:paraId="533A4D70" w14:textId="77777777" w:rsidR="006D524F" w:rsidRPr="00DB085B" w:rsidRDefault="006D524F" w:rsidP="006D524F">
      <w:pPr>
        <w:jc w:val="both"/>
        <w:rPr>
          <w:b/>
          <w:bCs/>
          <w:i/>
          <w:iCs/>
          <w:color w:val="C45911" w:themeColor="accent2" w:themeShade="BF"/>
        </w:rPr>
      </w:pPr>
      <w:r w:rsidRPr="00DB085B">
        <w:rPr>
          <w:b/>
          <w:bCs/>
          <w:i/>
          <w:iCs/>
          <w:color w:val="C45911" w:themeColor="accent2" w:themeShade="BF"/>
        </w:rPr>
        <w:t>Funding</w:t>
      </w:r>
    </w:p>
    <w:p w14:paraId="7EB9ABDB" w14:textId="77777777" w:rsidR="006D524F" w:rsidRDefault="006D524F" w:rsidP="006D524F">
      <w:pPr>
        <w:jc w:val="both"/>
      </w:pPr>
      <w:r w:rsidRPr="006D524F">
        <w:t>The study was funded by the University of ABCD, Country ABCD, and Grant No. 111111. This research did not receive any specific grant from funding agencies in the public, commercial, or not-for-profit sectors.</w:t>
      </w:r>
    </w:p>
    <w:p w14:paraId="331D8D52" w14:textId="77777777" w:rsidR="006D524F" w:rsidRPr="006D524F" w:rsidRDefault="006D524F" w:rsidP="006D524F">
      <w:pPr>
        <w:jc w:val="both"/>
      </w:pPr>
    </w:p>
    <w:p w14:paraId="3402FF86" w14:textId="77777777" w:rsidR="006D524F" w:rsidRPr="00DB085B" w:rsidRDefault="006D524F" w:rsidP="006D524F">
      <w:pPr>
        <w:jc w:val="both"/>
        <w:rPr>
          <w:b/>
          <w:bCs/>
          <w:i/>
          <w:iCs/>
          <w:color w:val="C45911" w:themeColor="accent2" w:themeShade="BF"/>
        </w:rPr>
      </w:pPr>
      <w:r w:rsidRPr="00DB085B">
        <w:rPr>
          <w:b/>
          <w:bCs/>
          <w:i/>
          <w:iCs/>
          <w:color w:val="C45911" w:themeColor="accent2" w:themeShade="BF"/>
        </w:rPr>
        <w:t>Conflict of interest</w:t>
      </w:r>
    </w:p>
    <w:p w14:paraId="72118108" w14:textId="0AE3D0DA" w:rsidR="006D524F" w:rsidRPr="006D524F" w:rsidRDefault="006D524F" w:rsidP="00095070">
      <w:pPr>
        <w:jc w:val="both"/>
      </w:pPr>
      <w:r w:rsidRPr="006D524F">
        <w:t>The authors declare no conflict of interest</w:t>
      </w:r>
    </w:p>
    <w:p w14:paraId="24900971" w14:textId="77777777" w:rsidR="006D524F" w:rsidRPr="006D524F" w:rsidRDefault="006D524F" w:rsidP="006D524F">
      <w:pPr>
        <w:jc w:val="both"/>
      </w:pPr>
    </w:p>
    <w:p w14:paraId="6E21E614" w14:textId="77777777" w:rsidR="006D524F" w:rsidRDefault="006D524F" w:rsidP="00094E59">
      <w:pPr>
        <w:jc w:val="both"/>
      </w:pPr>
    </w:p>
    <w:p w14:paraId="10ABEC4F" w14:textId="77777777" w:rsidR="00094E59" w:rsidRPr="00B42CA7" w:rsidRDefault="00094E59" w:rsidP="00094E59">
      <w:pPr>
        <w:jc w:val="both"/>
      </w:pPr>
    </w:p>
    <w:p w14:paraId="278B3A8B" w14:textId="77777777" w:rsidR="0097458E" w:rsidRDefault="0097458E" w:rsidP="00483E69">
      <w:pPr>
        <w:bidi/>
        <w:rPr>
          <w:sz w:val="20"/>
          <w:szCs w:val="20"/>
          <w:rtl/>
          <w:lang w:bidi="fa-IR"/>
        </w:rPr>
        <w:sectPr w:rsidR="0097458E" w:rsidSect="00891C68">
          <w:headerReference w:type="even" r:id="rId11"/>
          <w:headerReference w:type="default" r:id="rId12"/>
          <w:headerReference w:type="first" r:id="rId13"/>
          <w:pgSz w:w="11907" w:h="16840" w:code="9"/>
          <w:pgMar w:top="1701" w:right="1418" w:bottom="1418" w:left="1418" w:header="720" w:footer="720" w:gutter="0"/>
          <w:cols w:space="720"/>
          <w:titlePg/>
          <w:docGrid w:linePitch="360"/>
        </w:sectPr>
      </w:pPr>
    </w:p>
    <w:p w14:paraId="39781FBC" w14:textId="77777777" w:rsidR="00095070" w:rsidRDefault="00095070" w:rsidP="000B6F78">
      <w:pPr>
        <w:bidi/>
        <w:spacing w:before="120" w:after="120"/>
        <w:jc w:val="center"/>
        <w:rPr>
          <w:rFonts w:cs="B Mitra"/>
          <w:b/>
          <w:bCs/>
          <w:sz w:val="22"/>
          <w:szCs w:val="22"/>
          <w:rtl/>
          <w:lang w:bidi="fa-IR"/>
        </w:rPr>
      </w:pPr>
      <w:r w:rsidRPr="00095070">
        <w:rPr>
          <w:rFonts w:asciiTheme="majorBidi" w:hAnsiTheme="majorBidi" w:cs="B Titr"/>
          <w:b/>
          <w:bCs/>
          <w:sz w:val="28"/>
          <w:szCs w:val="28"/>
          <w:rtl/>
        </w:rPr>
        <w:lastRenderedPageBreak/>
        <w:t>بررس</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چالش‌ها</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حقوق</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حکمران</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محل</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در ارتقا</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تاب‌آور</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شهر</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و ارائه راهکارها</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اصلاح</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در جمهور</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اسلام</w:t>
      </w:r>
      <w:r w:rsidRPr="00095070">
        <w:rPr>
          <w:rFonts w:asciiTheme="majorBidi" w:hAnsiTheme="majorBidi" w:cs="B Titr" w:hint="cs"/>
          <w:b/>
          <w:bCs/>
          <w:sz w:val="28"/>
          <w:szCs w:val="28"/>
          <w:rtl/>
        </w:rPr>
        <w:t>ی</w:t>
      </w:r>
      <w:r w:rsidRPr="00095070">
        <w:rPr>
          <w:rFonts w:asciiTheme="majorBidi" w:hAnsiTheme="majorBidi" w:cs="B Titr"/>
          <w:b/>
          <w:bCs/>
          <w:sz w:val="28"/>
          <w:szCs w:val="28"/>
          <w:rtl/>
        </w:rPr>
        <w:t xml:space="preserve"> ا</w:t>
      </w:r>
      <w:r w:rsidRPr="00095070">
        <w:rPr>
          <w:rFonts w:asciiTheme="majorBidi" w:hAnsiTheme="majorBidi" w:cs="B Titr" w:hint="cs"/>
          <w:b/>
          <w:bCs/>
          <w:sz w:val="28"/>
          <w:szCs w:val="28"/>
          <w:rtl/>
        </w:rPr>
        <w:t>ی</w:t>
      </w:r>
      <w:r w:rsidRPr="00095070">
        <w:rPr>
          <w:rFonts w:asciiTheme="majorBidi" w:hAnsiTheme="majorBidi" w:cs="B Titr" w:hint="eastAsia"/>
          <w:b/>
          <w:bCs/>
          <w:sz w:val="28"/>
          <w:szCs w:val="28"/>
          <w:rtl/>
        </w:rPr>
        <w:t>ران</w:t>
      </w:r>
    </w:p>
    <w:p w14:paraId="2620FD7C" w14:textId="6C1B3EFB" w:rsidR="006E1024" w:rsidRPr="00666914" w:rsidRDefault="009B69CE" w:rsidP="00095070">
      <w:pPr>
        <w:bidi/>
        <w:spacing w:before="120" w:after="120"/>
        <w:jc w:val="center"/>
        <w:rPr>
          <w:rFonts w:cs="B Mitra"/>
          <w:b/>
          <w:bCs/>
          <w:sz w:val="22"/>
          <w:szCs w:val="22"/>
          <w:rtl/>
          <w:lang w:bidi="fa-IR"/>
        </w:rPr>
      </w:pPr>
      <w:r w:rsidRPr="00666914">
        <w:rPr>
          <w:rFonts w:cs="B Mitra" w:hint="cs"/>
          <w:b/>
          <w:bCs/>
          <w:sz w:val="22"/>
          <w:szCs w:val="22"/>
          <w:rtl/>
          <w:lang w:bidi="fa-IR"/>
        </w:rPr>
        <w:t>نویسنده</w:t>
      </w:r>
      <w:r w:rsidR="004021B3" w:rsidRPr="00666914">
        <w:rPr>
          <w:rFonts w:cs="B Mitra" w:hint="cs"/>
          <w:b/>
          <w:bCs/>
          <w:sz w:val="22"/>
          <w:szCs w:val="22"/>
          <w:vertAlign w:val="superscript"/>
          <w:rtl/>
          <w:lang w:bidi="fa-IR"/>
        </w:rPr>
        <w:t>1</w:t>
      </w:r>
      <w:r w:rsidR="00AE0E36" w:rsidRPr="00666914">
        <w:rPr>
          <w:rFonts w:cs="B Mitra" w:hint="cs"/>
          <w:b/>
          <w:bCs/>
          <w:sz w:val="22"/>
          <w:szCs w:val="22"/>
          <w:rtl/>
          <w:lang w:bidi="fa-IR"/>
        </w:rPr>
        <w:t xml:space="preserve"> </w:t>
      </w:r>
      <w:r w:rsidR="00AE0E36" w:rsidRPr="00666914">
        <w:rPr>
          <w:rFonts w:cs="B Mitra"/>
          <w:b/>
          <w:bCs/>
          <w:sz w:val="22"/>
          <w:szCs w:val="22"/>
          <w:rtl/>
          <w:lang w:bidi="fa-IR"/>
        </w:rPr>
        <w:t>|</w:t>
      </w:r>
      <w:r w:rsidR="00AE0E36" w:rsidRPr="00666914">
        <w:rPr>
          <w:rFonts w:cs="B Mitra" w:hint="cs"/>
          <w:b/>
          <w:bCs/>
          <w:sz w:val="22"/>
          <w:szCs w:val="22"/>
          <w:rtl/>
          <w:lang w:bidi="fa-IR"/>
        </w:rPr>
        <w:t xml:space="preserve"> </w:t>
      </w:r>
      <w:r w:rsidRPr="00666914">
        <w:rPr>
          <w:rFonts w:cs="B Mitra" w:hint="cs"/>
          <w:b/>
          <w:bCs/>
          <w:sz w:val="22"/>
          <w:szCs w:val="22"/>
          <w:rtl/>
          <w:lang w:bidi="fa-IR"/>
        </w:rPr>
        <w:t>نویسنده</w:t>
      </w:r>
      <w:r w:rsidR="004021B3" w:rsidRPr="00666914">
        <w:rPr>
          <w:rFonts w:cs="B Mitra" w:hint="cs"/>
          <w:b/>
          <w:bCs/>
          <w:sz w:val="22"/>
          <w:szCs w:val="22"/>
          <w:vertAlign w:val="superscript"/>
          <w:rtl/>
          <w:lang w:bidi="fa-IR"/>
        </w:rPr>
        <w:t>2</w:t>
      </w:r>
      <w:r w:rsidR="00D37616" w:rsidRPr="00666914">
        <w:rPr>
          <w:rFonts w:cs="B Mitra"/>
          <w:b/>
          <w:bCs/>
          <w:sz w:val="22"/>
          <w:szCs w:val="22"/>
          <w:vertAlign w:val="superscript"/>
          <w:lang w:val="fr-FR"/>
        </w:rPr>
        <w:sym w:font="Wingdings" w:char="F02A"/>
      </w:r>
      <w:r w:rsidR="00D37616" w:rsidRPr="00666914">
        <w:rPr>
          <w:rFonts w:cs="B Mitra" w:hint="cs"/>
          <w:b/>
          <w:bCs/>
          <w:sz w:val="22"/>
          <w:szCs w:val="22"/>
          <w:vertAlign w:val="superscript"/>
          <w:rtl/>
          <w:lang w:val="fr-FR"/>
        </w:rPr>
        <w:t xml:space="preserve"> </w:t>
      </w:r>
      <w:r w:rsidR="00AE0E36" w:rsidRPr="00666914">
        <w:rPr>
          <w:rFonts w:cs="B Mitra"/>
          <w:b/>
          <w:bCs/>
          <w:sz w:val="22"/>
          <w:szCs w:val="22"/>
          <w:rtl/>
          <w:lang w:bidi="fa-IR"/>
        </w:rPr>
        <w:t>|</w:t>
      </w:r>
      <w:r w:rsidR="00AE0E36" w:rsidRPr="00666914">
        <w:rPr>
          <w:rFonts w:cs="B Mitra" w:hint="cs"/>
          <w:b/>
          <w:bCs/>
          <w:sz w:val="22"/>
          <w:szCs w:val="22"/>
          <w:rtl/>
          <w:lang w:bidi="fa-IR"/>
        </w:rPr>
        <w:t xml:space="preserve"> </w:t>
      </w:r>
      <w:r w:rsidRPr="00666914">
        <w:rPr>
          <w:rFonts w:cs="B Mitra" w:hint="cs"/>
          <w:b/>
          <w:bCs/>
          <w:sz w:val="22"/>
          <w:szCs w:val="22"/>
          <w:rtl/>
          <w:lang w:bidi="fa-IR"/>
        </w:rPr>
        <w:t>نویسنده</w:t>
      </w:r>
      <w:r w:rsidR="004021B3" w:rsidRPr="00666914">
        <w:rPr>
          <w:rFonts w:cs="B Mitra" w:hint="cs"/>
          <w:b/>
          <w:bCs/>
          <w:sz w:val="22"/>
          <w:szCs w:val="22"/>
          <w:vertAlign w:val="superscript"/>
          <w:rtl/>
          <w:lang w:bidi="fa-IR"/>
        </w:rPr>
        <w:t>3</w:t>
      </w:r>
      <w:r w:rsidR="00CD28EE">
        <w:rPr>
          <w:rFonts w:cs="B Mitra" w:hint="cs"/>
          <w:b/>
          <w:bCs/>
          <w:sz w:val="22"/>
          <w:szCs w:val="22"/>
          <w:vertAlign w:val="superscript"/>
          <w:rtl/>
          <w:lang w:bidi="fa-IR"/>
        </w:rPr>
        <w:t xml:space="preserve"> </w:t>
      </w:r>
      <w:r w:rsidR="00CD28EE" w:rsidRPr="00CD28EE">
        <w:rPr>
          <w:rFonts w:cs="B Mitra"/>
          <w:b/>
          <w:bCs/>
          <w:sz w:val="22"/>
          <w:szCs w:val="22"/>
          <w:rtl/>
          <w:lang w:bidi="fa-IR"/>
        </w:rPr>
        <w:t xml:space="preserve"> </w:t>
      </w:r>
    </w:p>
    <w:p w14:paraId="0CB3C4D1" w14:textId="77777777" w:rsidR="00CC217B" w:rsidRDefault="00CC217B" w:rsidP="00CC217B">
      <w:pPr>
        <w:bidi/>
        <w:spacing w:line="320" w:lineRule="exact"/>
        <w:ind w:left="284" w:hanging="284"/>
        <w:jc w:val="both"/>
        <w:rPr>
          <w:rFonts w:cs="B Mitra"/>
          <w:sz w:val="20"/>
          <w:szCs w:val="20"/>
          <w:rtl/>
        </w:rPr>
      </w:pPr>
    </w:p>
    <w:p w14:paraId="7B4DA0B5" w14:textId="77777777" w:rsidR="00095070" w:rsidRPr="00630FDD" w:rsidRDefault="00095070" w:rsidP="00095070">
      <w:pPr>
        <w:bidi/>
        <w:spacing w:line="320" w:lineRule="exact"/>
        <w:ind w:left="284" w:hanging="284"/>
        <w:jc w:val="both"/>
        <w:rPr>
          <w:rFonts w:cs="B Mitra"/>
          <w:sz w:val="20"/>
          <w:szCs w:val="20"/>
          <w:rtl/>
        </w:rPr>
      </w:pPr>
    </w:p>
    <w:tbl>
      <w:tblPr>
        <w:tblStyle w:val="TableGrid"/>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48"/>
        <w:gridCol w:w="7023"/>
      </w:tblGrid>
      <w:tr w:rsidR="006E1024" w:rsidRPr="00630FDD" w14:paraId="68D28722" w14:textId="77777777" w:rsidTr="003B328A">
        <w:tc>
          <w:tcPr>
            <w:tcW w:w="2088" w:type="dxa"/>
          </w:tcPr>
          <w:p w14:paraId="34F29B21" w14:textId="77777777" w:rsidR="006E1024" w:rsidRPr="00A16405" w:rsidRDefault="006E1024" w:rsidP="006E1024">
            <w:pPr>
              <w:bidi/>
              <w:spacing w:line="320" w:lineRule="exact"/>
              <w:rPr>
                <w:rFonts w:cs="B Mitra"/>
                <w:b/>
                <w:bCs/>
                <w:rtl/>
              </w:rPr>
            </w:pPr>
            <w:r w:rsidRPr="00CD28EE">
              <w:rPr>
                <w:rFonts w:cs="B Titr" w:hint="cs"/>
                <w:b/>
                <w:bCs/>
                <w:rtl/>
              </w:rPr>
              <w:t>اطلاعات مقاله</w:t>
            </w:r>
          </w:p>
        </w:tc>
        <w:tc>
          <w:tcPr>
            <w:tcW w:w="7199" w:type="dxa"/>
          </w:tcPr>
          <w:p w14:paraId="5A361BBA" w14:textId="1073D1DC" w:rsidR="006E1024" w:rsidRPr="00F20005" w:rsidRDefault="006E1024" w:rsidP="006E1024">
            <w:pPr>
              <w:bidi/>
              <w:spacing w:line="320" w:lineRule="exact"/>
              <w:rPr>
                <w:rFonts w:cs="B Nazanin"/>
                <w:b/>
                <w:bCs/>
                <w:color w:val="C45911" w:themeColor="accent2" w:themeShade="BF"/>
                <w:rtl/>
              </w:rPr>
            </w:pPr>
            <w:r w:rsidRPr="00F20005">
              <w:rPr>
                <w:rFonts w:cs="B Titr" w:hint="cs"/>
                <w:b/>
                <w:bCs/>
                <w:color w:val="C45911" w:themeColor="accent2" w:themeShade="BF"/>
                <w:rtl/>
              </w:rPr>
              <w:t>چکیده</w:t>
            </w:r>
            <w:r w:rsidR="00CD28EE" w:rsidRPr="00F20005">
              <w:rPr>
                <w:rFonts w:cs="B Nazanin" w:hint="cs"/>
                <w:b/>
                <w:bCs/>
                <w:color w:val="C45911" w:themeColor="accent2" w:themeShade="BF"/>
                <w:rtl/>
              </w:rPr>
              <w:t xml:space="preserve"> </w:t>
            </w:r>
            <w:r w:rsidR="00CD28EE" w:rsidRPr="00F20005">
              <w:rPr>
                <w:rFonts w:cs="B Nazanin"/>
                <w:b/>
                <w:bCs/>
                <w:color w:val="C45911" w:themeColor="accent2" w:themeShade="BF"/>
                <w:rtl/>
              </w:rPr>
              <w:t xml:space="preserve"> </w:t>
            </w:r>
          </w:p>
        </w:tc>
      </w:tr>
      <w:tr w:rsidR="003B328A" w:rsidRPr="00630FDD" w14:paraId="199501CA" w14:textId="77777777" w:rsidTr="003B328A">
        <w:trPr>
          <w:trHeight w:val="2200"/>
        </w:trPr>
        <w:tc>
          <w:tcPr>
            <w:tcW w:w="2088" w:type="dxa"/>
          </w:tcPr>
          <w:p w14:paraId="0AD79DD7" w14:textId="01F229DF" w:rsidR="003B328A" w:rsidRDefault="003B328A" w:rsidP="003B328A">
            <w:pPr>
              <w:bidi/>
              <w:spacing w:line="320" w:lineRule="exact"/>
              <w:rPr>
                <w:rFonts w:cs="B Mitra"/>
                <w:b/>
                <w:bCs/>
                <w:sz w:val="20"/>
                <w:szCs w:val="20"/>
                <w:rtl/>
              </w:rPr>
            </w:pPr>
            <w:r w:rsidRPr="00A16405">
              <w:rPr>
                <w:rFonts w:cs="B Mitra" w:hint="cs"/>
                <w:b/>
                <w:bCs/>
                <w:sz w:val="20"/>
                <w:szCs w:val="20"/>
                <w:rtl/>
              </w:rPr>
              <w:t xml:space="preserve">نوع مقاله: </w:t>
            </w:r>
            <w:r>
              <w:rPr>
                <w:rFonts w:cs="B Mitra" w:hint="cs"/>
                <w:b/>
                <w:bCs/>
                <w:sz w:val="20"/>
                <w:szCs w:val="20"/>
                <w:rtl/>
              </w:rPr>
              <w:t xml:space="preserve"> </w:t>
            </w:r>
          </w:p>
          <w:p w14:paraId="0CCEFF99" w14:textId="77777777" w:rsidR="003B328A" w:rsidRPr="00A16405" w:rsidRDefault="003B328A" w:rsidP="003B328A">
            <w:pPr>
              <w:bidi/>
              <w:spacing w:line="320" w:lineRule="exact"/>
              <w:rPr>
                <w:rFonts w:cs="B Mitra"/>
                <w:sz w:val="20"/>
                <w:szCs w:val="20"/>
                <w:rtl/>
              </w:rPr>
            </w:pPr>
            <w:r w:rsidRPr="00A16405">
              <w:rPr>
                <w:rFonts w:cs="B Mitra" w:hint="cs"/>
                <w:sz w:val="20"/>
                <w:szCs w:val="20"/>
                <w:rtl/>
              </w:rPr>
              <w:t>مقاله پژوهشی</w:t>
            </w:r>
          </w:p>
          <w:p w14:paraId="657E64CA" w14:textId="77777777" w:rsidR="003B328A" w:rsidRPr="00F4559C" w:rsidRDefault="003B328A" w:rsidP="003B328A">
            <w:pPr>
              <w:bidi/>
              <w:rPr>
                <w:rFonts w:cs="B Mitra"/>
                <w:b/>
                <w:bCs/>
                <w:sz w:val="20"/>
                <w:szCs w:val="20"/>
                <w:rtl/>
              </w:rPr>
            </w:pPr>
          </w:p>
          <w:p w14:paraId="3CED7851" w14:textId="77777777" w:rsidR="003B328A" w:rsidRPr="00A16405" w:rsidRDefault="003B328A" w:rsidP="003B328A">
            <w:pPr>
              <w:bidi/>
              <w:spacing w:line="320" w:lineRule="exact"/>
              <w:rPr>
                <w:rFonts w:cs="B Mitra"/>
                <w:b/>
                <w:bCs/>
                <w:sz w:val="20"/>
                <w:szCs w:val="20"/>
                <w:rtl/>
                <w:lang w:bidi="fa-IR"/>
              </w:rPr>
            </w:pPr>
            <w:r w:rsidRPr="00A16405">
              <w:rPr>
                <w:rFonts w:cs="B Mitr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در</w:t>
            </w:r>
            <w:r w:rsidRPr="00A16405">
              <w:rPr>
                <w:rFonts w:cs="B Mitra" w:hint="cs"/>
                <w:b/>
                <w:bCs/>
                <w:sz w:val="20"/>
                <w:szCs w:val="20"/>
                <w:rtl/>
              </w:rPr>
              <w:t>ی</w:t>
            </w:r>
            <w:r w:rsidRPr="00A16405">
              <w:rPr>
                <w:rFonts w:cs="B Mitra" w:hint="eastAsia"/>
                <w:b/>
                <w:bCs/>
                <w:sz w:val="20"/>
                <w:szCs w:val="20"/>
                <w:rtl/>
              </w:rPr>
              <w:t>افت</w:t>
            </w:r>
            <w:r w:rsidRPr="00A16405">
              <w:rPr>
                <w:rFonts w:cs="B Mitra"/>
                <w:b/>
                <w:bCs/>
                <w:sz w:val="20"/>
                <w:szCs w:val="20"/>
                <w:rtl/>
              </w:rPr>
              <w:t>:</w:t>
            </w:r>
            <w:r w:rsidRPr="00A16405">
              <w:rPr>
                <w:rFonts w:cs="B Mitra"/>
                <w:sz w:val="20"/>
                <w:szCs w:val="20"/>
                <w:rtl/>
              </w:rPr>
              <w:t xml:space="preserve"> 2</w:t>
            </w:r>
            <w:r>
              <w:rPr>
                <w:rFonts w:cs="B Mitra" w:hint="cs"/>
                <w:sz w:val="20"/>
                <w:szCs w:val="20"/>
                <w:rtl/>
              </w:rPr>
              <w:t>8</w:t>
            </w:r>
            <w:r w:rsidRPr="00A16405">
              <w:rPr>
                <w:rFonts w:cs="B Mitra"/>
                <w:sz w:val="20"/>
                <w:szCs w:val="20"/>
                <w:rtl/>
              </w:rPr>
              <w:t>/</w:t>
            </w:r>
            <w:r w:rsidRPr="00A16405">
              <w:rPr>
                <w:rFonts w:cs="B Mitra" w:hint="cs"/>
                <w:sz w:val="20"/>
                <w:szCs w:val="20"/>
                <w:rtl/>
              </w:rPr>
              <w:t>1</w:t>
            </w:r>
            <w:r>
              <w:rPr>
                <w:rFonts w:cs="B Mitra" w:hint="cs"/>
                <w:sz w:val="20"/>
                <w:szCs w:val="20"/>
                <w:rtl/>
              </w:rPr>
              <w:t>2</w:t>
            </w:r>
            <w:r w:rsidRPr="00A16405">
              <w:rPr>
                <w:rFonts w:cs="B Mitra"/>
                <w:sz w:val="20"/>
                <w:szCs w:val="20"/>
                <w:rtl/>
              </w:rPr>
              <w:t>/140</w:t>
            </w:r>
            <w:r>
              <w:rPr>
                <w:rFonts w:cs="B Mitra" w:hint="cs"/>
                <w:sz w:val="20"/>
                <w:szCs w:val="20"/>
                <w:rtl/>
              </w:rPr>
              <w:t>2</w:t>
            </w:r>
          </w:p>
          <w:p w14:paraId="7D2D9A95" w14:textId="77777777" w:rsidR="003B328A" w:rsidRPr="00A16405" w:rsidRDefault="003B328A" w:rsidP="003B328A">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w:t>
            </w:r>
            <w:r w:rsidRPr="00A16405">
              <w:rPr>
                <w:rFonts w:cs="B Mitra" w:hint="cs"/>
                <w:b/>
                <w:bCs/>
                <w:sz w:val="20"/>
                <w:szCs w:val="20"/>
                <w:rtl/>
              </w:rPr>
              <w:t>بازنگری</w:t>
            </w:r>
            <w:r w:rsidRPr="00A16405">
              <w:rPr>
                <w:rFonts w:cs="B Mitra"/>
                <w:b/>
                <w:bCs/>
                <w:sz w:val="20"/>
                <w:szCs w:val="20"/>
                <w:rtl/>
              </w:rPr>
              <w:t xml:space="preserve">: </w:t>
            </w:r>
            <w:r>
              <w:rPr>
                <w:rFonts w:cs="B Mitra" w:hint="cs"/>
                <w:sz w:val="20"/>
                <w:szCs w:val="20"/>
                <w:rtl/>
              </w:rPr>
              <w:t>31</w:t>
            </w:r>
            <w:r w:rsidRPr="00A16405">
              <w:rPr>
                <w:rFonts w:cs="B Mitra"/>
                <w:sz w:val="20"/>
                <w:szCs w:val="20"/>
                <w:rtl/>
              </w:rPr>
              <w:t>/</w:t>
            </w:r>
            <w:r>
              <w:rPr>
                <w:rFonts w:cs="B Mitra" w:hint="cs"/>
                <w:sz w:val="20"/>
                <w:szCs w:val="20"/>
                <w:rtl/>
              </w:rPr>
              <w:t>03</w:t>
            </w:r>
            <w:r w:rsidRPr="00A16405">
              <w:rPr>
                <w:rFonts w:cs="B Mitra"/>
                <w:sz w:val="20"/>
                <w:szCs w:val="20"/>
                <w:rtl/>
              </w:rPr>
              <w:t>/140</w:t>
            </w:r>
            <w:r>
              <w:rPr>
                <w:rFonts w:cs="B Mitra" w:hint="cs"/>
                <w:sz w:val="20"/>
                <w:szCs w:val="20"/>
                <w:rtl/>
              </w:rPr>
              <w:t>3</w:t>
            </w:r>
          </w:p>
          <w:p w14:paraId="59903A31" w14:textId="77777777" w:rsidR="003B328A" w:rsidRPr="00A16405" w:rsidRDefault="003B328A" w:rsidP="003B328A">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پذ</w:t>
            </w:r>
            <w:r w:rsidRPr="00A16405">
              <w:rPr>
                <w:rFonts w:cs="B Mitra" w:hint="cs"/>
                <w:b/>
                <w:bCs/>
                <w:sz w:val="20"/>
                <w:szCs w:val="20"/>
                <w:rtl/>
              </w:rPr>
              <w:t>ی</w:t>
            </w:r>
            <w:r w:rsidRPr="00A16405">
              <w:rPr>
                <w:rFonts w:cs="B Mitra" w:hint="eastAsia"/>
                <w:b/>
                <w:bCs/>
                <w:sz w:val="20"/>
                <w:szCs w:val="20"/>
                <w:rtl/>
              </w:rPr>
              <w:t>رش</w:t>
            </w:r>
            <w:r w:rsidRPr="00A16405">
              <w:rPr>
                <w:rFonts w:cs="B Mitra"/>
                <w:b/>
                <w:bCs/>
                <w:sz w:val="20"/>
                <w:szCs w:val="20"/>
                <w:rtl/>
              </w:rPr>
              <w:t xml:space="preserve">: </w:t>
            </w:r>
            <w:r>
              <w:rPr>
                <w:rFonts w:cs="B Mitra" w:hint="cs"/>
                <w:sz w:val="20"/>
                <w:szCs w:val="20"/>
                <w:rtl/>
              </w:rPr>
              <w:t>10</w:t>
            </w:r>
            <w:r w:rsidRPr="00A16405">
              <w:rPr>
                <w:rFonts w:cs="B Mitra"/>
                <w:sz w:val="20"/>
                <w:szCs w:val="20"/>
                <w:rtl/>
              </w:rPr>
              <w:t>/</w:t>
            </w:r>
            <w:r>
              <w:rPr>
                <w:rFonts w:cs="B Mitra" w:hint="cs"/>
                <w:sz w:val="20"/>
                <w:szCs w:val="20"/>
                <w:rtl/>
              </w:rPr>
              <w:t>04</w:t>
            </w:r>
            <w:r w:rsidRPr="00A16405">
              <w:rPr>
                <w:rFonts w:cs="B Mitra"/>
                <w:sz w:val="20"/>
                <w:szCs w:val="20"/>
                <w:rtl/>
              </w:rPr>
              <w:t>/140</w:t>
            </w:r>
            <w:r>
              <w:rPr>
                <w:rFonts w:cs="B Mitra" w:hint="cs"/>
                <w:sz w:val="20"/>
                <w:szCs w:val="20"/>
                <w:rtl/>
              </w:rPr>
              <w:t>3</w:t>
            </w:r>
          </w:p>
          <w:p w14:paraId="0D155194" w14:textId="77777777" w:rsidR="003B328A" w:rsidRPr="00A16405" w:rsidRDefault="003B328A" w:rsidP="003B328A">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w:t>
            </w:r>
            <w:r w:rsidRPr="00A16405">
              <w:rPr>
                <w:rFonts w:cs="B Mitra" w:hint="cs"/>
                <w:b/>
                <w:bCs/>
                <w:sz w:val="20"/>
                <w:szCs w:val="20"/>
                <w:rtl/>
              </w:rPr>
              <w:t>انتشار</w:t>
            </w:r>
            <w:r w:rsidRPr="00A16405">
              <w:rPr>
                <w:rFonts w:cs="B Mitra"/>
                <w:b/>
                <w:bCs/>
                <w:sz w:val="20"/>
                <w:szCs w:val="20"/>
                <w:rtl/>
              </w:rPr>
              <w:t xml:space="preserve">: </w:t>
            </w:r>
            <w:r>
              <w:rPr>
                <w:rFonts w:cs="B Mitra" w:hint="cs"/>
                <w:sz w:val="20"/>
                <w:szCs w:val="20"/>
                <w:rtl/>
              </w:rPr>
              <w:t>04</w:t>
            </w:r>
            <w:r w:rsidRPr="00A16405">
              <w:rPr>
                <w:rFonts w:cs="B Mitra"/>
                <w:sz w:val="20"/>
                <w:szCs w:val="20"/>
                <w:rtl/>
              </w:rPr>
              <w:t>/</w:t>
            </w:r>
            <w:r>
              <w:rPr>
                <w:rFonts w:cs="B Mitra" w:hint="cs"/>
                <w:sz w:val="20"/>
                <w:szCs w:val="20"/>
                <w:rtl/>
              </w:rPr>
              <w:t>05</w:t>
            </w:r>
            <w:r w:rsidRPr="00A16405">
              <w:rPr>
                <w:rFonts w:cs="B Mitra"/>
                <w:sz w:val="20"/>
                <w:szCs w:val="20"/>
                <w:rtl/>
              </w:rPr>
              <w:t>/140</w:t>
            </w:r>
            <w:r>
              <w:rPr>
                <w:rFonts w:cs="B Mitra" w:hint="cs"/>
                <w:sz w:val="20"/>
                <w:szCs w:val="20"/>
                <w:rtl/>
              </w:rPr>
              <w:t>3</w:t>
            </w:r>
          </w:p>
          <w:p w14:paraId="05E76433" w14:textId="77777777" w:rsidR="003B328A" w:rsidRPr="00F4559C" w:rsidRDefault="003B328A" w:rsidP="003B328A">
            <w:pPr>
              <w:bidi/>
              <w:rPr>
                <w:rFonts w:asciiTheme="majorBidi" w:hAnsiTheme="majorBidi" w:cs="B Mitra"/>
                <w:sz w:val="20"/>
                <w:szCs w:val="20"/>
                <w:rtl/>
              </w:rPr>
            </w:pPr>
          </w:p>
          <w:p w14:paraId="18FBAC4E" w14:textId="77777777" w:rsidR="003B328A" w:rsidRPr="00F4559C" w:rsidRDefault="003B328A" w:rsidP="003B328A">
            <w:pPr>
              <w:bidi/>
              <w:rPr>
                <w:rFonts w:asciiTheme="majorBidi" w:hAnsiTheme="majorBidi" w:cs="B Mitra"/>
                <w:sz w:val="20"/>
                <w:szCs w:val="20"/>
                <w:rtl/>
              </w:rPr>
            </w:pPr>
          </w:p>
          <w:p w14:paraId="0A0DF385" w14:textId="77777777" w:rsidR="003B328A" w:rsidRPr="00A16405" w:rsidRDefault="003B328A" w:rsidP="003B328A">
            <w:pPr>
              <w:bidi/>
              <w:spacing w:line="320" w:lineRule="exact"/>
              <w:rPr>
                <w:rFonts w:cs="B Mitra"/>
                <w:b/>
                <w:bCs/>
                <w:sz w:val="20"/>
                <w:szCs w:val="20"/>
                <w:rtl/>
              </w:rPr>
            </w:pPr>
            <w:r w:rsidRPr="00A16405">
              <w:rPr>
                <w:rFonts w:cs="B Mitra" w:hint="cs"/>
                <w:b/>
                <w:bCs/>
                <w:sz w:val="20"/>
                <w:szCs w:val="20"/>
                <w:rtl/>
                <w:lang w:bidi="fa-IR"/>
              </w:rPr>
              <w:t>کلید</w:t>
            </w:r>
            <w:r w:rsidRPr="00A16405">
              <w:rPr>
                <w:rFonts w:cs="B Mitra"/>
                <w:b/>
                <w:bCs/>
                <w:sz w:val="20"/>
                <w:szCs w:val="20"/>
                <w:rtl/>
              </w:rPr>
              <w:t>واژه</w:t>
            </w:r>
            <w:r w:rsidRPr="00A16405">
              <w:rPr>
                <w:rFonts w:cs="B Mitra" w:hint="cs"/>
                <w:b/>
                <w:bCs/>
                <w:sz w:val="20"/>
                <w:szCs w:val="20"/>
                <w:rtl/>
              </w:rPr>
              <w:t>‌</w:t>
            </w:r>
            <w:r w:rsidRPr="00A16405">
              <w:rPr>
                <w:rFonts w:cs="B Mitra"/>
                <w:b/>
                <w:bCs/>
                <w:sz w:val="20"/>
                <w:szCs w:val="20"/>
                <w:rtl/>
              </w:rPr>
              <w:t>ها:</w:t>
            </w:r>
            <w:r w:rsidRPr="00A16405">
              <w:rPr>
                <w:rFonts w:cs="B Mitra" w:hint="cs"/>
                <w:b/>
                <w:bCs/>
                <w:sz w:val="20"/>
                <w:szCs w:val="20"/>
                <w:rtl/>
              </w:rPr>
              <w:t xml:space="preserve"> </w:t>
            </w:r>
          </w:p>
          <w:p w14:paraId="5443FE39" w14:textId="71884537" w:rsidR="003B328A" w:rsidRDefault="00095070" w:rsidP="003B328A">
            <w:pPr>
              <w:bidi/>
              <w:spacing w:line="320" w:lineRule="exact"/>
              <w:jc w:val="both"/>
              <w:rPr>
                <w:rFonts w:cs="B Mitra"/>
                <w:sz w:val="20"/>
                <w:szCs w:val="20"/>
                <w:rtl/>
              </w:rPr>
            </w:pPr>
            <w:r w:rsidRPr="00095070">
              <w:rPr>
                <w:rFonts w:cs="B Mitra"/>
                <w:sz w:val="20"/>
                <w:szCs w:val="20"/>
                <w:rtl/>
              </w:rPr>
              <w:t>حکمران</w:t>
            </w:r>
            <w:r w:rsidRPr="00095070">
              <w:rPr>
                <w:rFonts w:cs="B Mitra" w:hint="cs"/>
                <w:sz w:val="20"/>
                <w:szCs w:val="20"/>
                <w:rtl/>
              </w:rPr>
              <w:t>ی</w:t>
            </w:r>
            <w:r w:rsidRPr="00095070">
              <w:rPr>
                <w:rFonts w:cs="B Mitra"/>
                <w:sz w:val="20"/>
                <w:szCs w:val="20"/>
                <w:rtl/>
              </w:rPr>
              <w:t xml:space="preserve"> محل</w:t>
            </w:r>
            <w:r w:rsidRPr="00095070">
              <w:rPr>
                <w:rFonts w:cs="B Mitra" w:hint="cs"/>
                <w:sz w:val="20"/>
                <w:szCs w:val="20"/>
                <w:rtl/>
              </w:rPr>
              <w:t xml:space="preserve">ی </w:t>
            </w:r>
            <w:r w:rsidR="003B328A" w:rsidRPr="00A16405">
              <w:rPr>
                <w:rFonts w:cs="B Mitra" w:hint="cs"/>
                <w:sz w:val="20"/>
                <w:szCs w:val="20"/>
                <w:rtl/>
              </w:rPr>
              <w:t xml:space="preserve">، </w:t>
            </w:r>
          </w:p>
          <w:p w14:paraId="4F7CA06E" w14:textId="1B477A62" w:rsidR="003B328A" w:rsidRDefault="00095070" w:rsidP="003B328A">
            <w:pPr>
              <w:bidi/>
              <w:spacing w:line="320" w:lineRule="exact"/>
              <w:jc w:val="both"/>
              <w:rPr>
                <w:rFonts w:cs="B Mitra"/>
                <w:sz w:val="20"/>
                <w:szCs w:val="20"/>
                <w:rtl/>
              </w:rPr>
            </w:pPr>
            <w:r w:rsidRPr="00095070">
              <w:rPr>
                <w:rFonts w:cs="B Mitra"/>
                <w:sz w:val="20"/>
                <w:szCs w:val="20"/>
                <w:rtl/>
              </w:rPr>
              <w:t>تمرکززدا</w:t>
            </w:r>
            <w:r w:rsidRPr="00095070">
              <w:rPr>
                <w:rFonts w:cs="B Mitra" w:hint="cs"/>
                <w:sz w:val="20"/>
                <w:szCs w:val="20"/>
                <w:rtl/>
              </w:rPr>
              <w:t xml:space="preserve">یی </w:t>
            </w:r>
            <w:r w:rsidR="003B328A" w:rsidRPr="00A16405">
              <w:rPr>
                <w:rFonts w:cs="B Mitra" w:hint="cs"/>
                <w:sz w:val="20"/>
                <w:szCs w:val="20"/>
                <w:rtl/>
              </w:rPr>
              <w:t xml:space="preserve">، </w:t>
            </w:r>
          </w:p>
          <w:p w14:paraId="7B237FFD" w14:textId="0BDFD41D" w:rsidR="003B328A" w:rsidRDefault="00095070" w:rsidP="003B328A">
            <w:pPr>
              <w:bidi/>
              <w:spacing w:line="320" w:lineRule="exact"/>
              <w:jc w:val="both"/>
              <w:rPr>
                <w:rFonts w:cs="B Mitra"/>
                <w:sz w:val="20"/>
                <w:szCs w:val="20"/>
                <w:rtl/>
              </w:rPr>
            </w:pPr>
            <w:r w:rsidRPr="00095070">
              <w:rPr>
                <w:rFonts w:cs="B Mitra"/>
                <w:sz w:val="20"/>
                <w:szCs w:val="20"/>
                <w:rtl/>
              </w:rPr>
              <w:t>شوراها</w:t>
            </w:r>
            <w:r w:rsidRPr="00095070">
              <w:rPr>
                <w:rFonts w:cs="B Mitra" w:hint="cs"/>
                <w:sz w:val="20"/>
                <w:szCs w:val="20"/>
                <w:rtl/>
              </w:rPr>
              <w:t>ی</w:t>
            </w:r>
            <w:r w:rsidRPr="00095070">
              <w:rPr>
                <w:rFonts w:cs="B Mitra"/>
                <w:sz w:val="20"/>
                <w:szCs w:val="20"/>
                <w:rtl/>
              </w:rPr>
              <w:t xml:space="preserve"> اسلام</w:t>
            </w:r>
            <w:r w:rsidRPr="00095070">
              <w:rPr>
                <w:rFonts w:cs="B Mitra" w:hint="cs"/>
                <w:sz w:val="20"/>
                <w:szCs w:val="20"/>
                <w:rtl/>
              </w:rPr>
              <w:t xml:space="preserve">ی </w:t>
            </w:r>
            <w:r w:rsidR="003B328A" w:rsidRPr="00A16405">
              <w:rPr>
                <w:rFonts w:cs="B Mitra" w:hint="cs"/>
                <w:sz w:val="20"/>
                <w:szCs w:val="20"/>
                <w:rtl/>
              </w:rPr>
              <w:t xml:space="preserve">، </w:t>
            </w:r>
          </w:p>
          <w:p w14:paraId="1BF1F98F" w14:textId="279DC93A" w:rsidR="003B328A" w:rsidRDefault="00095070" w:rsidP="003B328A">
            <w:pPr>
              <w:bidi/>
              <w:spacing w:line="320" w:lineRule="exact"/>
              <w:jc w:val="both"/>
              <w:rPr>
                <w:rFonts w:cs="B Mitra"/>
                <w:sz w:val="20"/>
                <w:szCs w:val="20"/>
                <w:rtl/>
              </w:rPr>
            </w:pPr>
            <w:r w:rsidRPr="00095070">
              <w:rPr>
                <w:rFonts w:cs="B Mitra"/>
                <w:sz w:val="20"/>
                <w:szCs w:val="20"/>
                <w:rtl/>
              </w:rPr>
              <w:t>ساختار قانون</w:t>
            </w:r>
            <w:r w:rsidRPr="00095070">
              <w:rPr>
                <w:rFonts w:cs="B Mitra" w:hint="cs"/>
                <w:sz w:val="20"/>
                <w:szCs w:val="20"/>
                <w:rtl/>
              </w:rPr>
              <w:t xml:space="preserve">ی </w:t>
            </w:r>
            <w:r w:rsidR="003B328A" w:rsidRPr="00A16405">
              <w:rPr>
                <w:rFonts w:cs="B Mitra" w:hint="cs"/>
                <w:sz w:val="20"/>
                <w:szCs w:val="20"/>
                <w:rtl/>
              </w:rPr>
              <w:t xml:space="preserve">، </w:t>
            </w:r>
          </w:p>
          <w:p w14:paraId="443A9701" w14:textId="4B43794C" w:rsidR="00F866E2" w:rsidRDefault="00095070" w:rsidP="003B328A">
            <w:pPr>
              <w:bidi/>
              <w:spacing w:line="320" w:lineRule="exact"/>
              <w:jc w:val="both"/>
              <w:rPr>
                <w:rFonts w:cs="B Mitra"/>
                <w:sz w:val="20"/>
                <w:szCs w:val="20"/>
                <w:rtl/>
              </w:rPr>
            </w:pPr>
            <w:r w:rsidRPr="00095070">
              <w:rPr>
                <w:rFonts w:cs="B Mitra"/>
                <w:sz w:val="20"/>
                <w:szCs w:val="20"/>
                <w:rtl/>
              </w:rPr>
              <w:t>اصلاحات نهاد</w:t>
            </w:r>
            <w:r>
              <w:rPr>
                <w:rFonts w:cs="B Mitra" w:hint="cs"/>
                <w:sz w:val="20"/>
                <w:szCs w:val="20"/>
                <w:rtl/>
                <w:lang w:bidi="fa-IR"/>
              </w:rPr>
              <w:t>،</w:t>
            </w:r>
          </w:p>
          <w:p w14:paraId="6C49501F" w14:textId="77777777" w:rsidR="003B328A" w:rsidRDefault="00095070" w:rsidP="003B328A">
            <w:pPr>
              <w:bidi/>
              <w:spacing w:line="320" w:lineRule="exact"/>
              <w:jc w:val="both"/>
              <w:rPr>
                <w:rFonts w:cs="B Mitra"/>
                <w:sz w:val="20"/>
                <w:szCs w:val="20"/>
                <w:rtl/>
              </w:rPr>
            </w:pPr>
            <w:r w:rsidRPr="00095070">
              <w:rPr>
                <w:rFonts w:cs="B Mitra"/>
                <w:sz w:val="20"/>
                <w:szCs w:val="20"/>
                <w:rtl/>
              </w:rPr>
              <w:t>مشارکت مردم</w:t>
            </w:r>
            <w:r w:rsidRPr="00095070">
              <w:rPr>
                <w:rFonts w:cs="B Mitra" w:hint="cs"/>
                <w:sz w:val="20"/>
                <w:szCs w:val="20"/>
                <w:rtl/>
              </w:rPr>
              <w:t>ی</w:t>
            </w:r>
            <w:r w:rsidRPr="00095070">
              <w:rPr>
                <w:rFonts w:cs="B Mitra"/>
                <w:sz w:val="20"/>
                <w:szCs w:val="20"/>
                <w:rtl/>
              </w:rPr>
              <w:t xml:space="preserve"> </w:t>
            </w:r>
            <w:r>
              <w:rPr>
                <w:rFonts w:cs="B Mitra" w:hint="cs"/>
                <w:sz w:val="20"/>
                <w:szCs w:val="20"/>
                <w:rtl/>
              </w:rPr>
              <w:t>.</w:t>
            </w:r>
          </w:p>
          <w:p w14:paraId="59A1406F" w14:textId="2F5A9CB8" w:rsidR="00095070" w:rsidRPr="00A16405" w:rsidRDefault="00095070" w:rsidP="00095070">
            <w:pPr>
              <w:bidi/>
              <w:spacing w:line="320" w:lineRule="exact"/>
              <w:jc w:val="both"/>
              <w:rPr>
                <w:rFonts w:asciiTheme="majorBidi" w:hAnsiTheme="majorBidi" w:cs="B Mitra"/>
                <w:sz w:val="20"/>
                <w:szCs w:val="20"/>
                <w:rtl/>
              </w:rPr>
            </w:pPr>
          </w:p>
        </w:tc>
        <w:tc>
          <w:tcPr>
            <w:tcW w:w="7199" w:type="dxa"/>
          </w:tcPr>
          <w:p w14:paraId="666E0BEB" w14:textId="1486368F" w:rsidR="003B328A" w:rsidRPr="00087FED" w:rsidRDefault="003B328A" w:rsidP="003B328A">
            <w:pPr>
              <w:bidi/>
              <w:jc w:val="both"/>
              <w:rPr>
                <w:rFonts w:cs="B Mitra"/>
                <w:sz w:val="22"/>
                <w:szCs w:val="22"/>
                <w:rtl/>
                <w:lang w:bidi="fa-IR"/>
              </w:rPr>
            </w:pPr>
            <w:r w:rsidRPr="00172A2F">
              <w:rPr>
                <w:rFonts w:cs="B Mitra"/>
                <w:b/>
                <w:bCs/>
                <w:sz w:val="22"/>
                <w:szCs w:val="22"/>
                <w:rtl/>
                <w:lang w:bidi="fa-IR"/>
              </w:rPr>
              <w:t>هدف</w:t>
            </w:r>
            <w:r>
              <w:rPr>
                <w:rFonts w:cs="B Mitra" w:hint="cs"/>
                <w:b/>
                <w:bCs/>
                <w:sz w:val="22"/>
                <w:szCs w:val="22"/>
                <w:rtl/>
                <w:lang w:bidi="fa-IR"/>
              </w:rPr>
              <w:t xml:space="preserve">: </w:t>
            </w:r>
            <w:r w:rsidR="00095070" w:rsidRPr="00095070">
              <w:rPr>
                <w:rFonts w:cs="B Mitra"/>
                <w:sz w:val="22"/>
                <w:szCs w:val="22"/>
                <w:rtl/>
                <w:lang w:bidi="fa-IR"/>
              </w:rPr>
              <w:t>با توجه به گسترش مفاه</w:t>
            </w:r>
            <w:r w:rsidR="00095070" w:rsidRPr="00095070">
              <w:rPr>
                <w:rFonts w:cs="B Mitra" w:hint="cs"/>
                <w:sz w:val="22"/>
                <w:szCs w:val="22"/>
                <w:rtl/>
                <w:lang w:bidi="fa-IR"/>
              </w:rPr>
              <w:t>ی</w:t>
            </w:r>
            <w:r w:rsidR="00095070" w:rsidRPr="00095070">
              <w:rPr>
                <w:rFonts w:cs="B Mitra" w:hint="eastAsia"/>
                <w:sz w:val="22"/>
                <w:szCs w:val="22"/>
                <w:rtl/>
                <w:lang w:bidi="fa-IR"/>
              </w:rPr>
              <w:t>م</w:t>
            </w:r>
            <w:r w:rsidR="00095070" w:rsidRPr="00095070">
              <w:rPr>
                <w:rFonts w:cs="B Mitra"/>
                <w:sz w:val="22"/>
                <w:szCs w:val="22"/>
                <w:rtl/>
                <w:lang w:bidi="fa-IR"/>
              </w:rPr>
              <w:t xml:space="preserve"> حکمران</w:t>
            </w:r>
            <w:r w:rsidR="00095070" w:rsidRPr="00095070">
              <w:rPr>
                <w:rFonts w:cs="B Mitra" w:hint="cs"/>
                <w:sz w:val="22"/>
                <w:szCs w:val="22"/>
                <w:rtl/>
                <w:lang w:bidi="fa-IR"/>
              </w:rPr>
              <w:t>ی</w:t>
            </w:r>
            <w:r w:rsidR="00095070" w:rsidRPr="00095070">
              <w:rPr>
                <w:rFonts w:cs="B Mitra"/>
                <w:sz w:val="22"/>
                <w:szCs w:val="22"/>
                <w:rtl/>
                <w:lang w:bidi="fa-IR"/>
              </w:rPr>
              <w:t xml:space="preserve"> نو</w:t>
            </w:r>
            <w:r w:rsidR="00095070" w:rsidRPr="00095070">
              <w:rPr>
                <w:rFonts w:cs="B Mitra" w:hint="cs"/>
                <w:sz w:val="22"/>
                <w:szCs w:val="22"/>
                <w:rtl/>
                <w:lang w:bidi="fa-IR"/>
              </w:rPr>
              <w:t>ی</w:t>
            </w:r>
            <w:r w:rsidR="00095070" w:rsidRPr="00095070">
              <w:rPr>
                <w:rFonts w:cs="B Mitra" w:hint="eastAsia"/>
                <w:sz w:val="22"/>
                <w:szCs w:val="22"/>
                <w:rtl/>
                <w:lang w:bidi="fa-IR"/>
              </w:rPr>
              <w:t>ن</w:t>
            </w:r>
            <w:r w:rsidR="00095070" w:rsidRPr="00095070">
              <w:rPr>
                <w:rFonts w:cs="B Mitra"/>
                <w:sz w:val="22"/>
                <w:szCs w:val="22"/>
                <w:rtl/>
                <w:lang w:bidi="fa-IR"/>
              </w:rPr>
              <w:t xml:space="preserve"> و تأک</w:t>
            </w:r>
            <w:r w:rsidR="00095070" w:rsidRPr="00095070">
              <w:rPr>
                <w:rFonts w:cs="B Mitra" w:hint="cs"/>
                <w:sz w:val="22"/>
                <w:szCs w:val="22"/>
                <w:rtl/>
                <w:lang w:bidi="fa-IR"/>
              </w:rPr>
              <w:t>ی</w:t>
            </w:r>
            <w:r w:rsidR="00095070" w:rsidRPr="00095070">
              <w:rPr>
                <w:rFonts w:cs="B Mitra" w:hint="eastAsia"/>
                <w:sz w:val="22"/>
                <w:szCs w:val="22"/>
                <w:rtl/>
                <w:lang w:bidi="fa-IR"/>
              </w:rPr>
              <w:t>د</w:t>
            </w:r>
            <w:r w:rsidR="00095070" w:rsidRPr="00095070">
              <w:rPr>
                <w:rFonts w:cs="B Mitra"/>
                <w:sz w:val="22"/>
                <w:szCs w:val="22"/>
                <w:rtl/>
                <w:lang w:bidi="fa-IR"/>
              </w:rPr>
              <w:t xml:space="preserve"> بر مشارکت مردم، شفاف</w:t>
            </w:r>
            <w:r w:rsidR="00095070" w:rsidRPr="00095070">
              <w:rPr>
                <w:rFonts w:cs="B Mitra" w:hint="cs"/>
                <w:sz w:val="22"/>
                <w:szCs w:val="22"/>
                <w:rtl/>
                <w:lang w:bidi="fa-IR"/>
              </w:rPr>
              <w:t>ی</w:t>
            </w:r>
            <w:r w:rsidR="00095070" w:rsidRPr="00095070">
              <w:rPr>
                <w:rFonts w:cs="B Mitra" w:hint="eastAsia"/>
                <w:sz w:val="22"/>
                <w:szCs w:val="22"/>
                <w:rtl/>
                <w:lang w:bidi="fa-IR"/>
              </w:rPr>
              <w:t>ت</w:t>
            </w:r>
            <w:r w:rsidR="00095070" w:rsidRPr="00095070">
              <w:rPr>
                <w:rFonts w:cs="B Mitra"/>
                <w:sz w:val="22"/>
                <w:szCs w:val="22"/>
                <w:rtl/>
                <w:lang w:bidi="fa-IR"/>
              </w:rPr>
              <w:t xml:space="preserve"> و پاسخگو</w:t>
            </w:r>
            <w:r w:rsidR="00095070" w:rsidRPr="00095070">
              <w:rPr>
                <w:rFonts w:cs="B Mitra" w:hint="cs"/>
                <w:sz w:val="22"/>
                <w:szCs w:val="22"/>
                <w:rtl/>
                <w:lang w:bidi="fa-IR"/>
              </w:rPr>
              <w:t>یی</w:t>
            </w:r>
            <w:r w:rsidR="00095070" w:rsidRPr="00095070">
              <w:rPr>
                <w:rFonts w:cs="B Mitra"/>
                <w:sz w:val="22"/>
                <w:szCs w:val="22"/>
                <w:rtl/>
                <w:lang w:bidi="fa-IR"/>
              </w:rPr>
              <w:t xml:space="preserve"> در سطح محل</w:t>
            </w:r>
            <w:r w:rsidR="00095070" w:rsidRPr="00095070">
              <w:rPr>
                <w:rFonts w:cs="B Mitra" w:hint="cs"/>
                <w:sz w:val="22"/>
                <w:szCs w:val="22"/>
                <w:rtl/>
                <w:lang w:bidi="fa-IR"/>
              </w:rPr>
              <w:t>ی</w:t>
            </w:r>
            <w:r w:rsidR="00095070" w:rsidRPr="00095070">
              <w:rPr>
                <w:rFonts w:cs="B Mitra" w:hint="eastAsia"/>
                <w:sz w:val="22"/>
                <w:szCs w:val="22"/>
                <w:rtl/>
                <w:lang w:bidi="fa-IR"/>
              </w:rPr>
              <w:t>،</w:t>
            </w:r>
            <w:r w:rsidR="00095070" w:rsidRPr="00095070">
              <w:rPr>
                <w:rFonts w:cs="B Mitra"/>
                <w:sz w:val="22"/>
                <w:szCs w:val="22"/>
                <w:rtl/>
                <w:lang w:bidi="fa-IR"/>
              </w:rPr>
              <w:t xml:space="preserve"> تقو</w:t>
            </w:r>
            <w:r w:rsidR="00095070" w:rsidRPr="00095070">
              <w:rPr>
                <w:rFonts w:cs="B Mitra" w:hint="cs"/>
                <w:sz w:val="22"/>
                <w:szCs w:val="22"/>
                <w:rtl/>
                <w:lang w:bidi="fa-IR"/>
              </w:rPr>
              <w:t>ی</w:t>
            </w:r>
            <w:r w:rsidR="00095070" w:rsidRPr="00095070">
              <w:rPr>
                <w:rFonts w:cs="B Mitra" w:hint="eastAsia"/>
                <w:sz w:val="22"/>
                <w:szCs w:val="22"/>
                <w:rtl/>
                <w:lang w:bidi="fa-IR"/>
              </w:rPr>
              <w:t>ت</w:t>
            </w:r>
            <w:r w:rsidR="00095070" w:rsidRPr="00095070">
              <w:rPr>
                <w:rFonts w:cs="B Mitra"/>
                <w:sz w:val="22"/>
                <w:szCs w:val="22"/>
                <w:rtl/>
                <w:lang w:bidi="fa-IR"/>
              </w:rPr>
              <w:t xml:space="preserve"> حکمران</w:t>
            </w:r>
            <w:r w:rsidR="00095070" w:rsidRPr="00095070">
              <w:rPr>
                <w:rFonts w:cs="B Mitra" w:hint="cs"/>
                <w:sz w:val="22"/>
                <w:szCs w:val="22"/>
                <w:rtl/>
                <w:lang w:bidi="fa-IR"/>
              </w:rPr>
              <w:t>ی</w:t>
            </w:r>
            <w:r w:rsidR="00095070" w:rsidRPr="00095070">
              <w:rPr>
                <w:rFonts w:cs="B Mitra"/>
                <w:sz w:val="22"/>
                <w:szCs w:val="22"/>
                <w:rtl/>
                <w:lang w:bidi="fa-IR"/>
              </w:rPr>
              <w:t xml:space="preserve"> محل</w:t>
            </w:r>
            <w:r w:rsidR="00095070" w:rsidRPr="00095070">
              <w:rPr>
                <w:rFonts w:cs="B Mitra" w:hint="cs"/>
                <w:sz w:val="22"/>
                <w:szCs w:val="22"/>
                <w:rtl/>
                <w:lang w:bidi="fa-IR"/>
              </w:rPr>
              <w:t>ی</w:t>
            </w:r>
            <w:r w:rsidR="00095070" w:rsidRPr="00095070">
              <w:rPr>
                <w:rFonts w:cs="B Mitra"/>
                <w:sz w:val="22"/>
                <w:szCs w:val="22"/>
                <w:rtl/>
                <w:lang w:bidi="fa-IR"/>
              </w:rPr>
              <w:t xml:space="preserve"> به </w:t>
            </w:r>
            <w:r w:rsidR="00095070" w:rsidRPr="00095070">
              <w:rPr>
                <w:rFonts w:cs="B Mitra" w:hint="cs"/>
                <w:sz w:val="22"/>
                <w:szCs w:val="22"/>
                <w:rtl/>
                <w:lang w:bidi="fa-IR"/>
              </w:rPr>
              <w:t>ی</w:t>
            </w:r>
            <w:r w:rsidR="00095070" w:rsidRPr="00095070">
              <w:rPr>
                <w:rFonts w:cs="B Mitra" w:hint="eastAsia"/>
                <w:sz w:val="22"/>
                <w:szCs w:val="22"/>
                <w:rtl/>
                <w:lang w:bidi="fa-IR"/>
              </w:rPr>
              <w:t>ک</w:t>
            </w:r>
            <w:r w:rsidR="00095070" w:rsidRPr="00095070">
              <w:rPr>
                <w:rFonts w:cs="B Mitra" w:hint="cs"/>
                <w:sz w:val="22"/>
                <w:szCs w:val="22"/>
                <w:rtl/>
                <w:lang w:bidi="fa-IR"/>
              </w:rPr>
              <w:t>ی</w:t>
            </w:r>
            <w:r w:rsidR="00095070" w:rsidRPr="00095070">
              <w:rPr>
                <w:rFonts w:cs="B Mitra"/>
                <w:sz w:val="22"/>
                <w:szCs w:val="22"/>
                <w:rtl/>
                <w:lang w:bidi="fa-IR"/>
              </w:rPr>
              <w:t xml:space="preserve"> از الزامات توسعه پا</w:t>
            </w:r>
            <w:r w:rsidR="00095070" w:rsidRPr="00095070">
              <w:rPr>
                <w:rFonts w:cs="B Mitra" w:hint="cs"/>
                <w:sz w:val="22"/>
                <w:szCs w:val="22"/>
                <w:rtl/>
                <w:lang w:bidi="fa-IR"/>
              </w:rPr>
              <w:t>ی</w:t>
            </w:r>
            <w:r w:rsidR="00095070" w:rsidRPr="00095070">
              <w:rPr>
                <w:rFonts w:cs="B Mitra" w:hint="eastAsia"/>
                <w:sz w:val="22"/>
                <w:szCs w:val="22"/>
                <w:rtl/>
                <w:lang w:bidi="fa-IR"/>
              </w:rPr>
              <w:t>دار</w:t>
            </w:r>
            <w:r w:rsidR="00095070" w:rsidRPr="00095070">
              <w:rPr>
                <w:rFonts w:cs="B Mitra"/>
                <w:sz w:val="22"/>
                <w:szCs w:val="22"/>
                <w:rtl/>
                <w:lang w:bidi="fa-IR"/>
              </w:rPr>
              <w:t xml:space="preserve"> و مردم‌سالار</w:t>
            </w:r>
            <w:r w:rsidR="00095070" w:rsidRPr="00095070">
              <w:rPr>
                <w:rFonts w:cs="B Mitra" w:hint="cs"/>
                <w:sz w:val="22"/>
                <w:szCs w:val="22"/>
                <w:rtl/>
                <w:lang w:bidi="fa-IR"/>
              </w:rPr>
              <w:t>ی</w:t>
            </w:r>
            <w:r w:rsidR="00095070" w:rsidRPr="00095070">
              <w:rPr>
                <w:rFonts w:cs="B Mitra"/>
                <w:sz w:val="22"/>
                <w:szCs w:val="22"/>
                <w:rtl/>
                <w:lang w:bidi="fa-IR"/>
              </w:rPr>
              <w:t xml:space="preserve"> کارآمد تبد</w:t>
            </w:r>
            <w:r w:rsidR="00095070" w:rsidRPr="00095070">
              <w:rPr>
                <w:rFonts w:cs="B Mitra" w:hint="cs"/>
                <w:sz w:val="22"/>
                <w:szCs w:val="22"/>
                <w:rtl/>
                <w:lang w:bidi="fa-IR"/>
              </w:rPr>
              <w:t>ی</w:t>
            </w:r>
            <w:r w:rsidR="00095070" w:rsidRPr="00095070">
              <w:rPr>
                <w:rFonts w:cs="B Mitra" w:hint="eastAsia"/>
                <w:sz w:val="22"/>
                <w:szCs w:val="22"/>
                <w:rtl/>
                <w:lang w:bidi="fa-IR"/>
              </w:rPr>
              <w:t>ل</w:t>
            </w:r>
            <w:r w:rsidR="00095070" w:rsidRPr="00095070">
              <w:rPr>
                <w:rFonts w:cs="B Mitra"/>
                <w:sz w:val="22"/>
                <w:szCs w:val="22"/>
                <w:rtl/>
                <w:lang w:bidi="fa-IR"/>
              </w:rPr>
              <w:t xml:space="preserve"> شده است. با ا</w:t>
            </w:r>
            <w:r w:rsidR="00095070" w:rsidRPr="00095070">
              <w:rPr>
                <w:rFonts w:cs="B Mitra" w:hint="cs"/>
                <w:sz w:val="22"/>
                <w:szCs w:val="22"/>
                <w:rtl/>
                <w:lang w:bidi="fa-IR"/>
              </w:rPr>
              <w:t>ی</w:t>
            </w:r>
            <w:r w:rsidR="00095070" w:rsidRPr="00095070">
              <w:rPr>
                <w:rFonts w:cs="B Mitra" w:hint="eastAsia"/>
                <w:sz w:val="22"/>
                <w:szCs w:val="22"/>
                <w:rtl/>
                <w:lang w:bidi="fa-IR"/>
              </w:rPr>
              <w:t>ن</w:t>
            </w:r>
            <w:r w:rsidR="00095070" w:rsidRPr="00095070">
              <w:rPr>
                <w:rFonts w:cs="B Mitra"/>
                <w:sz w:val="22"/>
                <w:szCs w:val="22"/>
                <w:rtl/>
                <w:lang w:bidi="fa-IR"/>
              </w:rPr>
              <w:t xml:space="preserve"> حال، در جمهور</w:t>
            </w:r>
            <w:r w:rsidR="00095070" w:rsidRPr="00095070">
              <w:rPr>
                <w:rFonts w:cs="B Mitra" w:hint="cs"/>
                <w:sz w:val="22"/>
                <w:szCs w:val="22"/>
                <w:rtl/>
                <w:lang w:bidi="fa-IR"/>
              </w:rPr>
              <w:t>ی</w:t>
            </w:r>
            <w:r w:rsidR="00095070" w:rsidRPr="00095070">
              <w:rPr>
                <w:rFonts w:cs="B Mitra"/>
                <w:sz w:val="22"/>
                <w:szCs w:val="22"/>
                <w:rtl/>
                <w:lang w:bidi="fa-IR"/>
              </w:rPr>
              <w:t xml:space="preserve"> اسلام</w:t>
            </w:r>
            <w:r w:rsidR="00095070" w:rsidRPr="00095070">
              <w:rPr>
                <w:rFonts w:cs="B Mitra" w:hint="cs"/>
                <w:sz w:val="22"/>
                <w:szCs w:val="22"/>
                <w:rtl/>
                <w:lang w:bidi="fa-IR"/>
              </w:rPr>
              <w:t>ی</w:t>
            </w:r>
            <w:r w:rsidR="00095070" w:rsidRPr="00095070">
              <w:rPr>
                <w:rFonts w:cs="B Mitra"/>
                <w:sz w:val="22"/>
                <w:szCs w:val="22"/>
                <w:rtl/>
                <w:lang w:bidi="fa-IR"/>
              </w:rPr>
              <w:t xml:space="preserve"> ا</w:t>
            </w:r>
            <w:r w:rsidR="00095070" w:rsidRPr="00095070">
              <w:rPr>
                <w:rFonts w:cs="B Mitra" w:hint="cs"/>
                <w:sz w:val="22"/>
                <w:szCs w:val="22"/>
                <w:rtl/>
                <w:lang w:bidi="fa-IR"/>
              </w:rPr>
              <w:t>ی</w:t>
            </w:r>
            <w:r w:rsidR="00095070" w:rsidRPr="00095070">
              <w:rPr>
                <w:rFonts w:cs="B Mitra" w:hint="eastAsia"/>
                <w:sz w:val="22"/>
                <w:szCs w:val="22"/>
                <w:rtl/>
                <w:lang w:bidi="fa-IR"/>
              </w:rPr>
              <w:t>ران،</w:t>
            </w:r>
            <w:r w:rsidR="00095070" w:rsidRPr="00095070">
              <w:rPr>
                <w:rFonts w:cs="B Mitra"/>
                <w:sz w:val="22"/>
                <w:szCs w:val="22"/>
                <w:rtl/>
                <w:lang w:bidi="fa-IR"/>
              </w:rPr>
              <w:t xml:space="preserve"> ساختار حقوق</w:t>
            </w:r>
            <w:r w:rsidR="00095070" w:rsidRPr="00095070">
              <w:rPr>
                <w:rFonts w:cs="B Mitra" w:hint="cs"/>
                <w:sz w:val="22"/>
                <w:szCs w:val="22"/>
                <w:rtl/>
                <w:lang w:bidi="fa-IR"/>
              </w:rPr>
              <w:t>ی</w:t>
            </w:r>
            <w:r w:rsidR="00095070" w:rsidRPr="00095070">
              <w:rPr>
                <w:rFonts w:cs="B Mitra"/>
                <w:sz w:val="22"/>
                <w:szCs w:val="22"/>
                <w:rtl/>
                <w:lang w:bidi="fa-IR"/>
              </w:rPr>
              <w:t xml:space="preserve"> و قانون</w:t>
            </w:r>
            <w:r w:rsidR="00095070" w:rsidRPr="00095070">
              <w:rPr>
                <w:rFonts w:cs="B Mitra" w:hint="cs"/>
                <w:sz w:val="22"/>
                <w:szCs w:val="22"/>
                <w:rtl/>
                <w:lang w:bidi="fa-IR"/>
              </w:rPr>
              <w:t>ی</w:t>
            </w:r>
            <w:r w:rsidR="00095070" w:rsidRPr="00095070">
              <w:rPr>
                <w:rFonts w:cs="B Mitra"/>
                <w:sz w:val="22"/>
                <w:szCs w:val="22"/>
                <w:rtl/>
                <w:lang w:bidi="fa-IR"/>
              </w:rPr>
              <w:t xml:space="preserve"> حاکم بر نهادها</w:t>
            </w:r>
            <w:r w:rsidR="00095070" w:rsidRPr="00095070">
              <w:rPr>
                <w:rFonts w:cs="B Mitra" w:hint="cs"/>
                <w:sz w:val="22"/>
                <w:szCs w:val="22"/>
                <w:rtl/>
                <w:lang w:bidi="fa-IR"/>
              </w:rPr>
              <w:t>ی</w:t>
            </w:r>
            <w:r w:rsidR="00095070" w:rsidRPr="00095070">
              <w:rPr>
                <w:rFonts w:cs="B Mitra"/>
                <w:sz w:val="22"/>
                <w:szCs w:val="22"/>
                <w:rtl/>
                <w:lang w:bidi="fa-IR"/>
              </w:rPr>
              <w:t xml:space="preserve"> محل</w:t>
            </w:r>
            <w:r w:rsidR="00095070" w:rsidRPr="00095070">
              <w:rPr>
                <w:rFonts w:cs="B Mitra" w:hint="cs"/>
                <w:sz w:val="22"/>
                <w:szCs w:val="22"/>
                <w:rtl/>
                <w:lang w:bidi="fa-IR"/>
              </w:rPr>
              <w:t>ی</w:t>
            </w:r>
            <w:r w:rsidR="00095070" w:rsidRPr="00095070">
              <w:rPr>
                <w:rFonts w:cs="B Mitra"/>
                <w:sz w:val="22"/>
                <w:szCs w:val="22"/>
                <w:rtl/>
                <w:lang w:bidi="fa-IR"/>
              </w:rPr>
              <w:t xml:space="preserve"> همچنان با چالش‌ها</w:t>
            </w:r>
            <w:r w:rsidR="00095070" w:rsidRPr="00095070">
              <w:rPr>
                <w:rFonts w:cs="B Mitra" w:hint="cs"/>
                <w:sz w:val="22"/>
                <w:szCs w:val="22"/>
                <w:rtl/>
                <w:lang w:bidi="fa-IR"/>
              </w:rPr>
              <w:t>ی</w:t>
            </w:r>
            <w:r w:rsidR="00095070" w:rsidRPr="00095070">
              <w:rPr>
                <w:rFonts w:cs="B Mitra"/>
                <w:sz w:val="22"/>
                <w:szCs w:val="22"/>
                <w:rtl/>
                <w:lang w:bidi="fa-IR"/>
              </w:rPr>
              <w:t xml:space="preserve"> بن</w:t>
            </w:r>
            <w:r w:rsidR="00095070" w:rsidRPr="00095070">
              <w:rPr>
                <w:rFonts w:cs="B Mitra" w:hint="cs"/>
                <w:sz w:val="22"/>
                <w:szCs w:val="22"/>
                <w:rtl/>
                <w:lang w:bidi="fa-IR"/>
              </w:rPr>
              <w:t>ی</w:t>
            </w:r>
            <w:r w:rsidR="00095070" w:rsidRPr="00095070">
              <w:rPr>
                <w:rFonts w:cs="B Mitra" w:hint="eastAsia"/>
                <w:sz w:val="22"/>
                <w:szCs w:val="22"/>
                <w:rtl/>
                <w:lang w:bidi="fa-IR"/>
              </w:rPr>
              <w:t>اد</w:t>
            </w:r>
            <w:r w:rsidR="00095070" w:rsidRPr="00095070">
              <w:rPr>
                <w:rFonts w:cs="B Mitra" w:hint="cs"/>
                <w:sz w:val="22"/>
                <w:szCs w:val="22"/>
                <w:rtl/>
                <w:lang w:bidi="fa-IR"/>
              </w:rPr>
              <w:t>ی</w:t>
            </w:r>
            <w:r w:rsidR="00095070" w:rsidRPr="00095070">
              <w:rPr>
                <w:rFonts w:cs="B Mitra" w:hint="eastAsia"/>
                <w:sz w:val="22"/>
                <w:szCs w:val="22"/>
                <w:rtl/>
                <w:lang w:bidi="fa-IR"/>
              </w:rPr>
              <w:t>ن</w:t>
            </w:r>
            <w:r w:rsidR="00095070" w:rsidRPr="00095070">
              <w:rPr>
                <w:rFonts w:cs="B Mitra" w:hint="cs"/>
                <w:sz w:val="22"/>
                <w:szCs w:val="22"/>
                <w:rtl/>
                <w:lang w:bidi="fa-IR"/>
              </w:rPr>
              <w:t>ی</w:t>
            </w:r>
            <w:r w:rsidR="00095070" w:rsidRPr="00095070">
              <w:rPr>
                <w:rFonts w:cs="B Mitra"/>
                <w:sz w:val="22"/>
                <w:szCs w:val="22"/>
                <w:rtl/>
                <w:lang w:bidi="fa-IR"/>
              </w:rPr>
              <w:t xml:space="preserve"> مواجه است که مانع از تحقق حکمران</w:t>
            </w:r>
            <w:r w:rsidR="00095070" w:rsidRPr="00095070">
              <w:rPr>
                <w:rFonts w:cs="B Mitra" w:hint="cs"/>
                <w:sz w:val="22"/>
                <w:szCs w:val="22"/>
                <w:rtl/>
                <w:lang w:bidi="fa-IR"/>
              </w:rPr>
              <w:t>ی</w:t>
            </w:r>
            <w:r w:rsidR="00095070" w:rsidRPr="00095070">
              <w:rPr>
                <w:rFonts w:cs="B Mitra"/>
                <w:sz w:val="22"/>
                <w:szCs w:val="22"/>
                <w:rtl/>
                <w:lang w:bidi="fa-IR"/>
              </w:rPr>
              <w:t xml:space="preserve"> مطلوب در سطح محل</w:t>
            </w:r>
            <w:r w:rsidR="00095070" w:rsidRPr="00095070">
              <w:rPr>
                <w:rFonts w:cs="B Mitra" w:hint="cs"/>
                <w:sz w:val="22"/>
                <w:szCs w:val="22"/>
                <w:rtl/>
                <w:lang w:bidi="fa-IR"/>
              </w:rPr>
              <w:t>ی</w:t>
            </w:r>
            <w:r w:rsidR="00095070" w:rsidRPr="00095070">
              <w:rPr>
                <w:rFonts w:cs="B Mitra"/>
                <w:sz w:val="22"/>
                <w:szCs w:val="22"/>
                <w:rtl/>
                <w:lang w:bidi="fa-IR"/>
              </w:rPr>
              <w:t xml:space="preserve"> م</w:t>
            </w:r>
            <w:r w:rsidR="00095070" w:rsidRPr="00095070">
              <w:rPr>
                <w:rFonts w:cs="B Mitra" w:hint="cs"/>
                <w:sz w:val="22"/>
                <w:szCs w:val="22"/>
                <w:rtl/>
                <w:lang w:bidi="fa-IR"/>
              </w:rPr>
              <w:t>ی‌</w:t>
            </w:r>
            <w:r w:rsidR="00095070" w:rsidRPr="00095070">
              <w:rPr>
                <w:rFonts w:cs="B Mitra" w:hint="eastAsia"/>
                <w:sz w:val="22"/>
                <w:szCs w:val="22"/>
                <w:rtl/>
                <w:lang w:bidi="fa-IR"/>
              </w:rPr>
              <w:t>شود</w:t>
            </w:r>
            <w:r w:rsidR="00095070" w:rsidRPr="00095070">
              <w:rPr>
                <w:rFonts w:cs="B Mitra"/>
                <w:sz w:val="22"/>
                <w:szCs w:val="22"/>
                <w:rtl/>
                <w:lang w:bidi="fa-IR"/>
              </w:rPr>
              <w:t>. نبود توازن م</w:t>
            </w:r>
            <w:r w:rsidR="00095070" w:rsidRPr="00095070">
              <w:rPr>
                <w:rFonts w:cs="B Mitra" w:hint="cs"/>
                <w:sz w:val="22"/>
                <w:szCs w:val="22"/>
                <w:rtl/>
                <w:lang w:bidi="fa-IR"/>
              </w:rPr>
              <w:t>ی</w:t>
            </w:r>
            <w:r w:rsidR="00095070" w:rsidRPr="00095070">
              <w:rPr>
                <w:rFonts w:cs="B Mitra" w:hint="eastAsia"/>
                <w:sz w:val="22"/>
                <w:szCs w:val="22"/>
                <w:rtl/>
                <w:lang w:bidi="fa-IR"/>
              </w:rPr>
              <w:t>ان</w:t>
            </w:r>
            <w:r w:rsidR="00095070" w:rsidRPr="00095070">
              <w:rPr>
                <w:rFonts w:cs="B Mitra"/>
                <w:sz w:val="22"/>
                <w:szCs w:val="22"/>
                <w:rtl/>
                <w:lang w:bidi="fa-IR"/>
              </w:rPr>
              <w:t xml:space="preserve"> تمرکز و تمرکززدا</w:t>
            </w:r>
            <w:r w:rsidR="00095070" w:rsidRPr="00095070">
              <w:rPr>
                <w:rFonts w:cs="B Mitra" w:hint="cs"/>
                <w:sz w:val="22"/>
                <w:szCs w:val="22"/>
                <w:rtl/>
                <w:lang w:bidi="fa-IR"/>
              </w:rPr>
              <w:t>یی</w:t>
            </w:r>
            <w:r w:rsidR="00095070" w:rsidRPr="00095070">
              <w:rPr>
                <w:rFonts w:cs="B Mitra" w:hint="eastAsia"/>
                <w:sz w:val="22"/>
                <w:szCs w:val="22"/>
                <w:rtl/>
                <w:lang w:bidi="fa-IR"/>
              </w:rPr>
              <w:t>،</w:t>
            </w:r>
            <w:r w:rsidR="00095070" w:rsidRPr="00095070">
              <w:rPr>
                <w:rFonts w:cs="B Mitra"/>
                <w:sz w:val="22"/>
                <w:szCs w:val="22"/>
                <w:rtl/>
                <w:lang w:bidi="fa-IR"/>
              </w:rPr>
              <w:t xml:space="preserve"> ضعف در قوان</w:t>
            </w:r>
            <w:r w:rsidR="00095070" w:rsidRPr="00095070">
              <w:rPr>
                <w:rFonts w:cs="B Mitra" w:hint="cs"/>
                <w:sz w:val="22"/>
                <w:szCs w:val="22"/>
                <w:rtl/>
                <w:lang w:bidi="fa-IR"/>
              </w:rPr>
              <w:t>ی</w:t>
            </w:r>
            <w:r w:rsidR="00095070" w:rsidRPr="00095070">
              <w:rPr>
                <w:rFonts w:cs="B Mitra" w:hint="eastAsia"/>
                <w:sz w:val="22"/>
                <w:szCs w:val="22"/>
                <w:rtl/>
                <w:lang w:bidi="fa-IR"/>
              </w:rPr>
              <w:t>ن</w:t>
            </w:r>
            <w:r w:rsidR="00095070" w:rsidRPr="00095070">
              <w:rPr>
                <w:rFonts w:cs="B Mitra"/>
                <w:sz w:val="22"/>
                <w:szCs w:val="22"/>
                <w:rtl/>
                <w:lang w:bidi="fa-IR"/>
              </w:rPr>
              <w:t xml:space="preserve"> مربوط به شوراها</w:t>
            </w:r>
            <w:r w:rsidR="00095070" w:rsidRPr="00095070">
              <w:rPr>
                <w:rFonts w:cs="B Mitra" w:hint="cs"/>
                <w:sz w:val="22"/>
                <w:szCs w:val="22"/>
                <w:rtl/>
                <w:lang w:bidi="fa-IR"/>
              </w:rPr>
              <w:t>ی</w:t>
            </w:r>
            <w:r w:rsidR="00095070" w:rsidRPr="00095070">
              <w:rPr>
                <w:rFonts w:cs="B Mitra"/>
                <w:sz w:val="22"/>
                <w:szCs w:val="22"/>
                <w:rtl/>
                <w:lang w:bidi="fa-IR"/>
              </w:rPr>
              <w:t xml:space="preserve"> اسلام</w:t>
            </w:r>
            <w:r w:rsidR="00095070" w:rsidRPr="00095070">
              <w:rPr>
                <w:rFonts w:cs="B Mitra" w:hint="cs"/>
                <w:sz w:val="22"/>
                <w:szCs w:val="22"/>
                <w:rtl/>
                <w:lang w:bidi="fa-IR"/>
              </w:rPr>
              <w:t>ی</w:t>
            </w:r>
            <w:r w:rsidR="00095070" w:rsidRPr="00095070">
              <w:rPr>
                <w:rFonts w:cs="B Mitra"/>
                <w:sz w:val="22"/>
                <w:szCs w:val="22"/>
                <w:rtl/>
                <w:lang w:bidi="fa-IR"/>
              </w:rPr>
              <w:t xml:space="preserve"> و نهادها</w:t>
            </w:r>
            <w:r w:rsidR="00095070" w:rsidRPr="00095070">
              <w:rPr>
                <w:rFonts w:cs="B Mitra" w:hint="cs"/>
                <w:sz w:val="22"/>
                <w:szCs w:val="22"/>
                <w:rtl/>
                <w:lang w:bidi="fa-IR"/>
              </w:rPr>
              <w:t>ی</w:t>
            </w:r>
            <w:r w:rsidR="00095070" w:rsidRPr="00095070">
              <w:rPr>
                <w:rFonts w:cs="B Mitra"/>
                <w:sz w:val="22"/>
                <w:szCs w:val="22"/>
                <w:rtl/>
                <w:lang w:bidi="fa-IR"/>
              </w:rPr>
              <w:t xml:space="preserve"> اجرا</w:t>
            </w:r>
            <w:r w:rsidR="00095070" w:rsidRPr="00095070">
              <w:rPr>
                <w:rFonts w:cs="B Mitra" w:hint="cs"/>
                <w:sz w:val="22"/>
                <w:szCs w:val="22"/>
                <w:rtl/>
                <w:lang w:bidi="fa-IR"/>
              </w:rPr>
              <w:t>یی</w:t>
            </w:r>
            <w:r w:rsidR="00095070" w:rsidRPr="00095070">
              <w:rPr>
                <w:rFonts w:cs="B Mitra"/>
                <w:sz w:val="22"/>
                <w:szCs w:val="22"/>
                <w:rtl/>
                <w:lang w:bidi="fa-IR"/>
              </w:rPr>
              <w:t xml:space="preserve"> محل</w:t>
            </w:r>
            <w:r w:rsidR="00095070" w:rsidRPr="00095070">
              <w:rPr>
                <w:rFonts w:cs="B Mitra" w:hint="cs"/>
                <w:sz w:val="22"/>
                <w:szCs w:val="22"/>
                <w:rtl/>
                <w:lang w:bidi="fa-IR"/>
              </w:rPr>
              <w:t>ی</w:t>
            </w:r>
            <w:r w:rsidR="00095070" w:rsidRPr="00095070">
              <w:rPr>
                <w:rFonts w:cs="B Mitra"/>
                <w:sz w:val="22"/>
                <w:szCs w:val="22"/>
                <w:rtl/>
                <w:lang w:bidi="fa-IR"/>
              </w:rPr>
              <w:t xml:space="preserve"> و همچن</w:t>
            </w:r>
            <w:r w:rsidR="00095070" w:rsidRPr="00095070">
              <w:rPr>
                <w:rFonts w:cs="B Mitra" w:hint="cs"/>
                <w:sz w:val="22"/>
                <w:szCs w:val="22"/>
                <w:rtl/>
                <w:lang w:bidi="fa-IR"/>
              </w:rPr>
              <w:t>ی</w:t>
            </w:r>
            <w:r w:rsidR="00095070" w:rsidRPr="00095070">
              <w:rPr>
                <w:rFonts w:cs="B Mitra" w:hint="eastAsia"/>
                <w:sz w:val="22"/>
                <w:szCs w:val="22"/>
                <w:rtl/>
                <w:lang w:bidi="fa-IR"/>
              </w:rPr>
              <w:t>ن</w:t>
            </w:r>
            <w:r w:rsidR="00095070" w:rsidRPr="00095070">
              <w:rPr>
                <w:rFonts w:cs="B Mitra"/>
                <w:sz w:val="22"/>
                <w:szCs w:val="22"/>
                <w:rtl/>
                <w:lang w:bidi="fa-IR"/>
              </w:rPr>
              <w:t xml:space="preserve"> عدم شفاف</w:t>
            </w:r>
            <w:r w:rsidR="00095070" w:rsidRPr="00095070">
              <w:rPr>
                <w:rFonts w:cs="B Mitra" w:hint="cs"/>
                <w:sz w:val="22"/>
                <w:szCs w:val="22"/>
                <w:rtl/>
                <w:lang w:bidi="fa-IR"/>
              </w:rPr>
              <w:t>ی</w:t>
            </w:r>
            <w:r w:rsidR="00095070" w:rsidRPr="00095070">
              <w:rPr>
                <w:rFonts w:cs="B Mitra" w:hint="eastAsia"/>
                <w:sz w:val="22"/>
                <w:szCs w:val="22"/>
                <w:rtl/>
                <w:lang w:bidi="fa-IR"/>
              </w:rPr>
              <w:t>ت</w:t>
            </w:r>
            <w:r w:rsidR="00095070" w:rsidRPr="00095070">
              <w:rPr>
                <w:rFonts w:cs="B Mitra"/>
                <w:sz w:val="22"/>
                <w:szCs w:val="22"/>
                <w:rtl/>
                <w:lang w:bidi="fa-IR"/>
              </w:rPr>
              <w:t xml:space="preserve"> در حدود صلاح</w:t>
            </w:r>
            <w:r w:rsidR="00095070" w:rsidRPr="00095070">
              <w:rPr>
                <w:rFonts w:cs="B Mitra" w:hint="cs"/>
                <w:sz w:val="22"/>
                <w:szCs w:val="22"/>
                <w:rtl/>
                <w:lang w:bidi="fa-IR"/>
              </w:rPr>
              <w:t>ی</w:t>
            </w:r>
            <w:r w:rsidR="00095070" w:rsidRPr="00095070">
              <w:rPr>
                <w:rFonts w:cs="B Mitra" w:hint="eastAsia"/>
                <w:sz w:val="22"/>
                <w:szCs w:val="22"/>
                <w:rtl/>
                <w:lang w:bidi="fa-IR"/>
              </w:rPr>
              <w:t>ت‌ها</w:t>
            </w:r>
            <w:r w:rsidR="00095070" w:rsidRPr="00095070">
              <w:rPr>
                <w:rFonts w:cs="B Mitra"/>
                <w:sz w:val="22"/>
                <w:szCs w:val="22"/>
                <w:rtl/>
                <w:lang w:bidi="fa-IR"/>
              </w:rPr>
              <w:t xml:space="preserve"> از جمله مهم‌تر</w:t>
            </w:r>
            <w:r w:rsidR="00095070" w:rsidRPr="00095070">
              <w:rPr>
                <w:rFonts w:cs="B Mitra" w:hint="cs"/>
                <w:sz w:val="22"/>
                <w:szCs w:val="22"/>
                <w:rtl/>
                <w:lang w:bidi="fa-IR"/>
              </w:rPr>
              <w:t>ی</w:t>
            </w:r>
            <w:r w:rsidR="00095070" w:rsidRPr="00095070">
              <w:rPr>
                <w:rFonts w:cs="B Mitra" w:hint="eastAsia"/>
                <w:sz w:val="22"/>
                <w:szCs w:val="22"/>
                <w:rtl/>
                <w:lang w:bidi="fa-IR"/>
              </w:rPr>
              <w:t>ن</w:t>
            </w:r>
            <w:r w:rsidR="00095070" w:rsidRPr="00095070">
              <w:rPr>
                <w:rFonts w:cs="B Mitra"/>
                <w:sz w:val="22"/>
                <w:szCs w:val="22"/>
                <w:rtl/>
                <w:lang w:bidi="fa-IR"/>
              </w:rPr>
              <w:t xml:space="preserve"> ا</w:t>
            </w:r>
            <w:r w:rsidR="00095070" w:rsidRPr="00095070">
              <w:rPr>
                <w:rFonts w:cs="B Mitra" w:hint="cs"/>
                <w:sz w:val="22"/>
                <w:szCs w:val="22"/>
                <w:rtl/>
                <w:lang w:bidi="fa-IR"/>
              </w:rPr>
              <w:t>ی</w:t>
            </w:r>
            <w:r w:rsidR="00095070" w:rsidRPr="00095070">
              <w:rPr>
                <w:rFonts w:cs="B Mitra" w:hint="eastAsia"/>
                <w:sz w:val="22"/>
                <w:szCs w:val="22"/>
                <w:rtl/>
                <w:lang w:bidi="fa-IR"/>
              </w:rPr>
              <w:t>ن</w:t>
            </w:r>
            <w:r w:rsidR="00095070" w:rsidRPr="00095070">
              <w:rPr>
                <w:rFonts w:cs="B Mitra"/>
                <w:sz w:val="22"/>
                <w:szCs w:val="22"/>
                <w:rtl/>
                <w:lang w:bidi="fa-IR"/>
              </w:rPr>
              <w:t xml:space="preserve"> چالش‌هاست.</w:t>
            </w:r>
          </w:p>
          <w:p w14:paraId="02F4BB7A" w14:textId="3737BC19" w:rsidR="003B328A" w:rsidRDefault="003B328A" w:rsidP="003B328A">
            <w:pPr>
              <w:bidi/>
              <w:jc w:val="both"/>
              <w:rPr>
                <w:rFonts w:cs="B Mitra"/>
                <w:b/>
                <w:bCs/>
                <w:sz w:val="22"/>
                <w:szCs w:val="22"/>
                <w:rtl/>
                <w:lang w:bidi="fa-IR"/>
              </w:rPr>
            </w:pPr>
            <w:r w:rsidRPr="00172A2F">
              <w:rPr>
                <w:rFonts w:cs="B Mitra"/>
                <w:b/>
                <w:bCs/>
                <w:sz w:val="22"/>
                <w:szCs w:val="22"/>
                <w:rtl/>
                <w:lang w:bidi="fa-IR"/>
              </w:rPr>
              <w:t>روش</w:t>
            </w:r>
            <w:r w:rsidRPr="00172A2F">
              <w:rPr>
                <w:rFonts w:cs="B Mitra" w:hint="cs"/>
                <w:b/>
                <w:bCs/>
                <w:sz w:val="22"/>
                <w:szCs w:val="22"/>
                <w:rtl/>
                <w:lang w:bidi="fa-IR"/>
              </w:rPr>
              <w:t xml:space="preserve"> پژوهش</w:t>
            </w:r>
            <w:r>
              <w:rPr>
                <w:rFonts w:cs="B Mitra" w:hint="cs"/>
                <w:b/>
                <w:bCs/>
                <w:sz w:val="22"/>
                <w:szCs w:val="22"/>
                <w:rtl/>
                <w:lang w:bidi="fa-IR"/>
              </w:rPr>
              <w:t xml:space="preserve">: </w:t>
            </w:r>
            <w:r w:rsidR="00095070" w:rsidRPr="00095070">
              <w:rPr>
                <w:rFonts w:cs="B Mitra"/>
                <w:sz w:val="22"/>
                <w:szCs w:val="22"/>
                <w:rtl/>
                <w:lang w:bidi="fa-IR"/>
              </w:rPr>
              <w:t>ا</w:t>
            </w:r>
            <w:r w:rsidR="00095070" w:rsidRPr="00095070">
              <w:rPr>
                <w:rFonts w:cs="B Mitra" w:hint="cs"/>
                <w:sz w:val="22"/>
                <w:szCs w:val="22"/>
                <w:rtl/>
                <w:lang w:bidi="fa-IR"/>
              </w:rPr>
              <w:t>ی</w:t>
            </w:r>
            <w:r w:rsidR="00095070" w:rsidRPr="00095070">
              <w:rPr>
                <w:rFonts w:cs="B Mitra" w:hint="eastAsia"/>
                <w:sz w:val="22"/>
                <w:szCs w:val="22"/>
                <w:rtl/>
                <w:lang w:bidi="fa-IR"/>
              </w:rPr>
              <w:t>ن</w:t>
            </w:r>
            <w:r w:rsidR="00095070" w:rsidRPr="00095070">
              <w:rPr>
                <w:rFonts w:cs="B Mitra"/>
                <w:sz w:val="22"/>
                <w:szCs w:val="22"/>
                <w:rtl/>
                <w:lang w:bidi="fa-IR"/>
              </w:rPr>
              <w:t xml:space="preserve"> مقاله با استفاده از روش توص</w:t>
            </w:r>
            <w:r w:rsidR="00095070" w:rsidRPr="00095070">
              <w:rPr>
                <w:rFonts w:cs="B Mitra" w:hint="cs"/>
                <w:sz w:val="22"/>
                <w:szCs w:val="22"/>
                <w:rtl/>
                <w:lang w:bidi="fa-IR"/>
              </w:rPr>
              <w:t>ی</w:t>
            </w:r>
            <w:r w:rsidR="00095070" w:rsidRPr="00095070">
              <w:rPr>
                <w:rFonts w:cs="B Mitra" w:hint="eastAsia"/>
                <w:sz w:val="22"/>
                <w:szCs w:val="22"/>
                <w:rtl/>
                <w:lang w:bidi="fa-IR"/>
              </w:rPr>
              <w:t>ف</w:t>
            </w:r>
            <w:r w:rsidR="00095070" w:rsidRPr="00095070">
              <w:rPr>
                <w:rFonts w:cs="B Mitra" w:hint="cs"/>
                <w:sz w:val="22"/>
                <w:szCs w:val="22"/>
                <w:rtl/>
                <w:lang w:bidi="fa-IR"/>
              </w:rPr>
              <w:t>ی</w:t>
            </w:r>
            <w:r w:rsidR="00095070" w:rsidRPr="00095070">
              <w:rPr>
                <w:rFonts w:cs="B Mitra"/>
                <w:sz w:val="22"/>
                <w:szCs w:val="22"/>
                <w:rtl/>
                <w:lang w:bidi="fa-IR"/>
              </w:rPr>
              <w:t>-تحل</w:t>
            </w:r>
            <w:r w:rsidR="00095070" w:rsidRPr="00095070">
              <w:rPr>
                <w:rFonts w:cs="B Mitra" w:hint="cs"/>
                <w:sz w:val="22"/>
                <w:szCs w:val="22"/>
                <w:rtl/>
                <w:lang w:bidi="fa-IR"/>
              </w:rPr>
              <w:t>ی</w:t>
            </w:r>
            <w:r w:rsidR="00095070" w:rsidRPr="00095070">
              <w:rPr>
                <w:rFonts w:cs="B Mitra" w:hint="eastAsia"/>
                <w:sz w:val="22"/>
                <w:szCs w:val="22"/>
                <w:rtl/>
                <w:lang w:bidi="fa-IR"/>
              </w:rPr>
              <w:t>ل</w:t>
            </w:r>
            <w:r w:rsidR="00095070" w:rsidRPr="00095070">
              <w:rPr>
                <w:rFonts w:cs="B Mitra" w:hint="cs"/>
                <w:sz w:val="22"/>
                <w:szCs w:val="22"/>
                <w:rtl/>
                <w:lang w:bidi="fa-IR"/>
              </w:rPr>
              <w:t>ی</w:t>
            </w:r>
            <w:r w:rsidR="00095070" w:rsidRPr="00095070">
              <w:rPr>
                <w:rFonts w:cs="B Mitra"/>
                <w:sz w:val="22"/>
                <w:szCs w:val="22"/>
                <w:rtl/>
                <w:lang w:bidi="fa-IR"/>
              </w:rPr>
              <w:t xml:space="preserve"> و از طر</w:t>
            </w:r>
            <w:r w:rsidR="00095070" w:rsidRPr="00095070">
              <w:rPr>
                <w:rFonts w:cs="B Mitra" w:hint="cs"/>
                <w:sz w:val="22"/>
                <w:szCs w:val="22"/>
                <w:rtl/>
                <w:lang w:bidi="fa-IR"/>
              </w:rPr>
              <w:t>ی</w:t>
            </w:r>
            <w:r w:rsidR="00095070" w:rsidRPr="00095070">
              <w:rPr>
                <w:rFonts w:cs="B Mitra" w:hint="eastAsia"/>
                <w:sz w:val="22"/>
                <w:szCs w:val="22"/>
                <w:rtl/>
                <w:lang w:bidi="fa-IR"/>
              </w:rPr>
              <w:t>ق</w:t>
            </w:r>
            <w:r w:rsidR="00095070" w:rsidRPr="00095070">
              <w:rPr>
                <w:rFonts w:cs="B Mitra"/>
                <w:sz w:val="22"/>
                <w:szCs w:val="22"/>
                <w:rtl/>
                <w:lang w:bidi="fa-IR"/>
              </w:rPr>
              <w:t xml:space="preserve"> بررس</w:t>
            </w:r>
            <w:r w:rsidR="00095070" w:rsidRPr="00095070">
              <w:rPr>
                <w:rFonts w:cs="B Mitra" w:hint="cs"/>
                <w:sz w:val="22"/>
                <w:szCs w:val="22"/>
                <w:rtl/>
                <w:lang w:bidi="fa-IR"/>
              </w:rPr>
              <w:t>ی</w:t>
            </w:r>
            <w:r w:rsidR="00095070" w:rsidRPr="00095070">
              <w:rPr>
                <w:rFonts w:cs="B Mitra"/>
                <w:sz w:val="22"/>
                <w:szCs w:val="22"/>
                <w:rtl/>
                <w:lang w:bidi="fa-IR"/>
              </w:rPr>
              <w:t xml:space="preserve"> اسناد قانون</w:t>
            </w:r>
            <w:r w:rsidR="00095070" w:rsidRPr="00095070">
              <w:rPr>
                <w:rFonts w:cs="B Mitra" w:hint="cs"/>
                <w:sz w:val="22"/>
                <w:szCs w:val="22"/>
                <w:rtl/>
                <w:lang w:bidi="fa-IR"/>
              </w:rPr>
              <w:t>ی</w:t>
            </w:r>
            <w:r w:rsidR="00095070" w:rsidRPr="00095070">
              <w:rPr>
                <w:rFonts w:cs="B Mitra" w:hint="eastAsia"/>
                <w:sz w:val="22"/>
                <w:szCs w:val="22"/>
                <w:rtl/>
                <w:lang w:bidi="fa-IR"/>
              </w:rPr>
              <w:t>،</w:t>
            </w:r>
            <w:r w:rsidR="00095070" w:rsidRPr="00095070">
              <w:rPr>
                <w:rFonts w:cs="B Mitra"/>
                <w:sz w:val="22"/>
                <w:szCs w:val="22"/>
                <w:rtl/>
                <w:lang w:bidi="fa-IR"/>
              </w:rPr>
              <w:t xml:space="preserve"> قوان</w:t>
            </w:r>
            <w:r w:rsidR="00095070" w:rsidRPr="00095070">
              <w:rPr>
                <w:rFonts w:cs="B Mitra" w:hint="cs"/>
                <w:sz w:val="22"/>
                <w:szCs w:val="22"/>
                <w:rtl/>
                <w:lang w:bidi="fa-IR"/>
              </w:rPr>
              <w:t>ی</w:t>
            </w:r>
            <w:r w:rsidR="00095070" w:rsidRPr="00095070">
              <w:rPr>
                <w:rFonts w:cs="B Mitra" w:hint="eastAsia"/>
                <w:sz w:val="22"/>
                <w:szCs w:val="22"/>
                <w:rtl/>
                <w:lang w:bidi="fa-IR"/>
              </w:rPr>
              <w:t>ن</w:t>
            </w:r>
            <w:r w:rsidR="00095070" w:rsidRPr="00095070">
              <w:rPr>
                <w:rFonts w:cs="B Mitra"/>
                <w:sz w:val="22"/>
                <w:szCs w:val="22"/>
                <w:rtl/>
                <w:lang w:bidi="fa-IR"/>
              </w:rPr>
              <w:t xml:space="preserve"> بالادست</w:t>
            </w:r>
            <w:r w:rsidR="00095070" w:rsidRPr="00095070">
              <w:rPr>
                <w:rFonts w:cs="B Mitra" w:hint="cs"/>
                <w:sz w:val="22"/>
                <w:szCs w:val="22"/>
                <w:rtl/>
                <w:lang w:bidi="fa-IR"/>
              </w:rPr>
              <w:t>ی</w:t>
            </w:r>
            <w:r w:rsidR="00095070" w:rsidRPr="00095070">
              <w:rPr>
                <w:rFonts w:cs="B Mitra"/>
                <w:sz w:val="22"/>
                <w:szCs w:val="22"/>
                <w:rtl/>
                <w:lang w:bidi="fa-IR"/>
              </w:rPr>
              <w:t xml:space="preserve"> و تحل</w:t>
            </w:r>
            <w:r w:rsidR="00095070" w:rsidRPr="00095070">
              <w:rPr>
                <w:rFonts w:cs="B Mitra" w:hint="cs"/>
                <w:sz w:val="22"/>
                <w:szCs w:val="22"/>
                <w:rtl/>
                <w:lang w:bidi="fa-IR"/>
              </w:rPr>
              <w:t>ی</w:t>
            </w:r>
            <w:r w:rsidR="00095070" w:rsidRPr="00095070">
              <w:rPr>
                <w:rFonts w:cs="B Mitra" w:hint="eastAsia"/>
                <w:sz w:val="22"/>
                <w:szCs w:val="22"/>
                <w:rtl/>
                <w:lang w:bidi="fa-IR"/>
              </w:rPr>
              <w:t>ل</w:t>
            </w:r>
            <w:r w:rsidR="00095070" w:rsidRPr="00095070">
              <w:rPr>
                <w:rFonts w:cs="B Mitra"/>
                <w:sz w:val="22"/>
                <w:szCs w:val="22"/>
                <w:rtl/>
                <w:lang w:bidi="fa-IR"/>
              </w:rPr>
              <w:t xml:space="preserve"> تطب</w:t>
            </w:r>
            <w:r w:rsidR="00095070" w:rsidRPr="00095070">
              <w:rPr>
                <w:rFonts w:cs="B Mitra" w:hint="cs"/>
                <w:sz w:val="22"/>
                <w:szCs w:val="22"/>
                <w:rtl/>
                <w:lang w:bidi="fa-IR"/>
              </w:rPr>
              <w:t>ی</w:t>
            </w:r>
            <w:r w:rsidR="00095070" w:rsidRPr="00095070">
              <w:rPr>
                <w:rFonts w:cs="B Mitra" w:hint="eastAsia"/>
                <w:sz w:val="22"/>
                <w:szCs w:val="22"/>
                <w:rtl/>
                <w:lang w:bidi="fa-IR"/>
              </w:rPr>
              <w:t>ق</w:t>
            </w:r>
            <w:r w:rsidR="00095070" w:rsidRPr="00095070">
              <w:rPr>
                <w:rFonts w:cs="B Mitra" w:hint="cs"/>
                <w:sz w:val="22"/>
                <w:szCs w:val="22"/>
                <w:rtl/>
                <w:lang w:bidi="fa-IR"/>
              </w:rPr>
              <w:t>ی</w:t>
            </w:r>
            <w:r w:rsidR="00095070" w:rsidRPr="00095070">
              <w:rPr>
                <w:rFonts w:cs="B Mitra"/>
                <w:sz w:val="22"/>
                <w:szCs w:val="22"/>
                <w:rtl/>
                <w:lang w:bidi="fa-IR"/>
              </w:rPr>
              <w:t xml:space="preserve"> با تجارب برخ</w:t>
            </w:r>
            <w:r w:rsidR="00095070" w:rsidRPr="00095070">
              <w:rPr>
                <w:rFonts w:cs="B Mitra" w:hint="cs"/>
                <w:sz w:val="22"/>
                <w:szCs w:val="22"/>
                <w:rtl/>
                <w:lang w:bidi="fa-IR"/>
              </w:rPr>
              <w:t>ی</w:t>
            </w:r>
            <w:r w:rsidR="00095070" w:rsidRPr="00095070">
              <w:rPr>
                <w:rFonts w:cs="B Mitra"/>
                <w:sz w:val="22"/>
                <w:szCs w:val="22"/>
                <w:rtl/>
                <w:lang w:bidi="fa-IR"/>
              </w:rPr>
              <w:t xml:space="preserve"> کشورها، به واکاو</w:t>
            </w:r>
            <w:r w:rsidR="00095070" w:rsidRPr="00095070">
              <w:rPr>
                <w:rFonts w:cs="B Mitra" w:hint="cs"/>
                <w:sz w:val="22"/>
                <w:szCs w:val="22"/>
                <w:rtl/>
                <w:lang w:bidi="fa-IR"/>
              </w:rPr>
              <w:t>ی</w:t>
            </w:r>
            <w:r w:rsidR="00095070" w:rsidRPr="00095070">
              <w:rPr>
                <w:rFonts w:cs="B Mitra"/>
                <w:sz w:val="22"/>
                <w:szCs w:val="22"/>
                <w:rtl/>
                <w:lang w:bidi="fa-IR"/>
              </w:rPr>
              <w:t xml:space="preserve"> چالش‌ها</w:t>
            </w:r>
            <w:r w:rsidR="00095070" w:rsidRPr="00095070">
              <w:rPr>
                <w:rFonts w:cs="B Mitra" w:hint="cs"/>
                <w:sz w:val="22"/>
                <w:szCs w:val="22"/>
                <w:rtl/>
                <w:lang w:bidi="fa-IR"/>
              </w:rPr>
              <w:t>ی</w:t>
            </w:r>
            <w:r w:rsidR="00095070" w:rsidRPr="00095070">
              <w:rPr>
                <w:rFonts w:cs="B Mitra"/>
                <w:sz w:val="22"/>
                <w:szCs w:val="22"/>
                <w:rtl/>
                <w:lang w:bidi="fa-IR"/>
              </w:rPr>
              <w:t xml:space="preserve"> حقوق</w:t>
            </w:r>
            <w:r w:rsidR="00095070" w:rsidRPr="00095070">
              <w:rPr>
                <w:rFonts w:cs="B Mitra" w:hint="cs"/>
                <w:sz w:val="22"/>
                <w:szCs w:val="22"/>
                <w:rtl/>
                <w:lang w:bidi="fa-IR"/>
              </w:rPr>
              <w:t>ی</w:t>
            </w:r>
            <w:r w:rsidR="00095070" w:rsidRPr="00095070">
              <w:rPr>
                <w:rFonts w:cs="B Mitra"/>
                <w:sz w:val="22"/>
                <w:szCs w:val="22"/>
                <w:rtl/>
                <w:lang w:bidi="fa-IR"/>
              </w:rPr>
              <w:t xml:space="preserve"> موجود پرداخته و راهکارها</w:t>
            </w:r>
            <w:r w:rsidR="00095070" w:rsidRPr="00095070">
              <w:rPr>
                <w:rFonts w:cs="B Mitra" w:hint="cs"/>
                <w:sz w:val="22"/>
                <w:szCs w:val="22"/>
                <w:rtl/>
                <w:lang w:bidi="fa-IR"/>
              </w:rPr>
              <w:t>یی</w:t>
            </w:r>
            <w:r w:rsidR="00095070" w:rsidRPr="00095070">
              <w:rPr>
                <w:rFonts w:cs="B Mitra"/>
                <w:sz w:val="22"/>
                <w:szCs w:val="22"/>
                <w:rtl/>
                <w:lang w:bidi="fa-IR"/>
              </w:rPr>
              <w:t xml:space="preserve"> برا</w:t>
            </w:r>
            <w:r w:rsidR="00095070" w:rsidRPr="00095070">
              <w:rPr>
                <w:rFonts w:cs="B Mitra" w:hint="cs"/>
                <w:sz w:val="22"/>
                <w:szCs w:val="22"/>
                <w:rtl/>
                <w:lang w:bidi="fa-IR"/>
              </w:rPr>
              <w:t>ی</w:t>
            </w:r>
            <w:r w:rsidR="00095070" w:rsidRPr="00095070">
              <w:rPr>
                <w:rFonts w:cs="B Mitra"/>
                <w:sz w:val="22"/>
                <w:szCs w:val="22"/>
                <w:rtl/>
                <w:lang w:bidi="fa-IR"/>
              </w:rPr>
              <w:t xml:space="preserve"> اصلاح و بازنگر</w:t>
            </w:r>
            <w:r w:rsidR="00095070" w:rsidRPr="00095070">
              <w:rPr>
                <w:rFonts w:cs="B Mitra" w:hint="cs"/>
                <w:sz w:val="22"/>
                <w:szCs w:val="22"/>
                <w:rtl/>
                <w:lang w:bidi="fa-IR"/>
              </w:rPr>
              <w:t>ی</w:t>
            </w:r>
            <w:r w:rsidR="00095070" w:rsidRPr="00095070">
              <w:rPr>
                <w:rFonts w:cs="B Mitra"/>
                <w:sz w:val="22"/>
                <w:szCs w:val="22"/>
                <w:rtl/>
                <w:lang w:bidi="fa-IR"/>
              </w:rPr>
              <w:t xml:space="preserve"> ارائه م</w:t>
            </w:r>
            <w:r w:rsidR="00095070" w:rsidRPr="00095070">
              <w:rPr>
                <w:rFonts w:cs="B Mitra" w:hint="cs"/>
                <w:sz w:val="22"/>
                <w:szCs w:val="22"/>
                <w:rtl/>
                <w:lang w:bidi="fa-IR"/>
              </w:rPr>
              <w:t>ی‌</w:t>
            </w:r>
            <w:r w:rsidR="00095070" w:rsidRPr="00095070">
              <w:rPr>
                <w:rFonts w:cs="B Mitra" w:hint="eastAsia"/>
                <w:sz w:val="22"/>
                <w:szCs w:val="22"/>
                <w:rtl/>
                <w:lang w:bidi="fa-IR"/>
              </w:rPr>
              <w:t>دهد</w:t>
            </w:r>
            <w:r w:rsidR="00095070" w:rsidRPr="00095070">
              <w:rPr>
                <w:rFonts w:cs="B Mitra"/>
                <w:sz w:val="22"/>
                <w:szCs w:val="22"/>
                <w:rtl/>
                <w:lang w:bidi="fa-IR"/>
              </w:rPr>
              <w:t>. ابزار اصل</w:t>
            </w:r>
            <w:r w:rsidR="00095070" w:rsidRPr="00095070">
              <w:rPr>
                <w:rFonts w:cs="B Mitra" w:hint="cs"/>
                <w:sz w:val="22"/>
                <w:szCs w:val="22"/>
                <w:rtl/>
                <w:lang w:bidi="fa-IR"/>
              </w:rPr>
              <w:t>ی</w:t>
            </w:r>
            <w:r w:rsidR="00095070" w:rsidRPr="00095070">
              <w:rPr>
                <w:rFonts w:cs="B Mitra"/>
                <w:sz w:val="22"/>
                <w:szCs w:val="22"/>
                <w:rtl/>
                <w:lang w:bidi="fa-IR"/>
              </w:rPr>
              <w:t xml:space="preserve"> گردآور</w:t>
            </w:r>
            <w:r w:rsidR="00095070" w:rsidRPr="00095070">
              <w:rPr>
                <w:rFonts w:cs="B Mitra" w:hint="cs"/>
                <w:sz w:val="22"/>
                <w:szCs w:val="22"/>
                <w:rtl/>
                <w:lang w:bidi="fa-IR"/>
              </w:rPr>
              <w:t>ی</w:t>
            </w:r>
            <w:r w:rsidR="00095070" w:rsidRPr="00095070">
              <w:rPr>
                <w:rFonts w:cs="B Mitra"/>
                <w:sz w:val="22"/>
                <w:szCs w:val="22"/>
                <w:rtl/>
                <w:lang w:bidi="fa-IR"/>
              </w:rPr>
              <w:t xml:space="preserve"> اطلاعات، مطالعات کتابخانه</w:t>
            </w:r>
            <w:r w:rsidR="00095070" w:rsidRPr="00095070">
              <w:rPr>
                <w:rFonts w:cs="B Mitra" w:hint="eastAsia"/>
                <w:sz w:val="22"/>
                <w:szCs w:val="22"/>
                <w:rtl/>
                <w:lang w:bidi="fa-IR"/>
              </w:rPr>
              <w:t>‌ا</w:t>
            </w:r>
            <w:r w:rsidR="00095070" w:rsidRPr="00095070">
              <w:rPr>
                <w:rFonts w:cs="B Mitra" w:hint="cs"/>
                <w:sz w:val="22"/>
                <w:szCs w:val="22"/>
                <w:rtl/>
                <w:lang w:bidi="fa-IR"/>
              </w:rPr>
              <w:t>ی</w:t>
            </w:r>
            <w:r w:rsidR="00095070" w:rsidRPr="00095070">
              <w:rPr>
                <w:rFonts w:cs="B Mitra"/>
                <w:sz w:val="22"/>
                <w:szCs w:val="22"/>
                <w:rtl/>
                <w:lang w:bidi="fa-IR"/>
              </w:rPr>
              <w:t xml:space="preserve"> و تحل</w:t>
            </w:r>
            <w:r w:rsidR="00095070" w:rsidRPr="00095070">
              <w:rPr>
                <w:rFonts w:cs="B Mitra" w:hint="cs"/>
                <w:sz w:val="22"/>
                <w:szCs w:val="22"/>
                <w:rtl/>
                <w:lang w:bidi="fa-IR"/>
              </w:rPr>
              <w:t>ی</w:t>
            </w:r>
            <w:r w:rsidR="00095070" w:rsidRPr="00095070">
              <w:rPr>
                <w:rFonts w:cs="B Mitra" w:hint="eastAsia"/>
                <w:sz w:val="22"/>
                <w:szCs w:val="22"/>
                <w:rtl/>
                <w:lang w:bidi="fa-IR"/>
              </w:rPr>
              <w:t>ل</w:t>
            </w:r>
            <w:r w:rsidR="00095070" w:rsidRPr="00095070">
              <w:rPr>
                <w:rFonts w:cs="B Mitra"/>
                <w:sz w:val="22"/>
                <w:szCs w:val="22"/>
                <w:rtl/>
                <w:lang w:bidi="fa-IR"/>
              </w:rPr>
              <w:t xml:space="preserve"> اسناد حقوق</w:t>
            </w:r>
            <w:r w:rsidR="00095070" w:rsidRPr="00095070">
              <w:rPr>
                <w:rFonts w:cs="B Mitra" w:hint="cs"/>
                <w:sz w:val="22"/>
                <w:szCs w:val="22"/>
                <w:rtl/>
                <w:lang w:bidi="fa-IR"/>
              </w:rPr>
              <w:t>ی</w:t>
            </w:r>
            <w:r w:rsidR="00095070" w:rsidRPr="00095070">
              <w:rPr>
                <w:rFonts w:cs="B Mitra"/>
                <w:sz w:val="22"/>
                <w:szCs w:val="22"/>
                <w:rtl/>
                <w:lang w:bidi="fa-IR"/>
              </w:rPr>
              <w:t xml:space="preserve"> بوده است. </w:t>
            </w:r>
            <w:r w:rsidRPr="00172A2F">
              <w:rPr>
                <w:rFonts w:cs="B Mitra" w:hint="cs"/>
                <w:b/>
                <w:bCs/>
                <w:sz w:val="22"/>
                <w:szCs w:val="22"/>
                <w:rtl/>
                <w:lang w:bidi="fa-IR"/>
              </w:rPr>
              <w:t>ی</w:t>
            </w:r>
            <w:r w:rsidRPr="00172A2F">
              <w:rPr>
                <w:rFonts w:cs="B Mitra" w:hint="eastAsia"/>
                <w:b/>
                <w:bCs/>
                <w:sz w:val="22"/>
                <w:szCs w:val="22"/>
                <w:rtl/>
                <w:lang w:bidi="fa-IR"/>
              </w:rPr>
              <w:t>افته‌ها</w:t>
            </w:r>
            <w:r>
              <w:rPr>
                <w:rFonts w:cs="B Mitra" w:hint="cs"/>
                <w:b/>
                <w:bCs/>
                <w:sz w:val="22"/>
                <w:szCs w:val="22"/>
                <w:rtl/>
                <w:lang w:bidi="fa-IR"/>
              </w:rPr>
              <w:t xml:space="preserve">: </w:t>
            </w:r>
            <w:r w:rsidR="00095070" w:rsidRPr="00095070">
              <w:rPr>
                <w:rFonts w:cs="B Mitra"/>
                <w:sz w:val="22"/>
                <w:szCs w:val="22"/>
                <w:rtl/>
                <w:lang w:bidi="fa-IR"/>
              </w:rPr>
              <w:t>نتا</w:t>
            </w:r>
            <w:r w:rsidR="00095070" w:rsidRPr="00095070">
              <w:rPr>
                <w:rFonts w:cs="B Mitra" w:hint="cs"/>
                <w:sz w:val="22"/>
                <w:szCs w:val="22"/>
                <w:rtl/>
                <w:lang w:bidi="fa-IR"/>
              </w:rPr>
              <w:t>ی</w:t>
            </w:r>
            <w:r w:rsidR="00095070" w:rsidRPr="00095070">
              <w:rPr>
                <w:rFonts w:cs="B Mitra" w:hint="eastAsia"/>
                <w:sz w:val="22"/>
                <w:szCs w:val="22"/>
                <w:rtl/>
                <w:lang w:bidi="fa-IR"/>
              </w:rPr>
              <w:t>ج</w:t>
            </w:r>
            <w:r w:rsidR="00095070" w:rsidRPr="00095070">
              <w:rPr>
                <w:rFonts w:cs="B Mitra"/>
                <w:sz w:val="22"/>
                <w:szCs w:val="22"/>
                <w:rtl/>
                <w:lang w:bidi="fa-IR"/>
              </w:rPr>
              <w:t xml:space="preserve"> تحق</w:t>
            </w:r>
            <w:r w:rsidR="00095070" w:rsidRPr="00095070">
              <w:rPr>
                <w:rFonts w:cs="B Mitra" w:hint="cs"/>
                <w:sz w:val="22"/>
                <w:szCs w:val="22"/>
                <w:rtl/>
                <w:lang w:bidi="fa-IR"/>
              </w:rPr>
              <w:t>ی</w:t>
            </w:r>
            <w:r w:rsidR="00095070" w:rsidRPr="00095070">
              <w:rPr>
                <w:rFonts w:cs="B Mitra" w:hint="eastAsia"/>
                <w:sz w:val="22"/>
                <w:szCs w:val="22"/>
                <w:rtl/>
                <w:lang w:bidi="fa-IR"/>
              </w:rPr>
              <w:t>ق</w:t>
            </w:r>
            <w:r w:rsidR="00095070" w:rsidRPr="00095070">
              <w:rPr>
                <w:rFonts w:cs="B Mitra"/>
                <w:sz w:val="22"/>
                <w:szCs w:val="22"/>
                <w:rtl/>
                <w:lang w:bidi="fa-IR"/>
              </w:rPr>
              <w:t xml:space="preserve"> نشان م</w:t>
            </w:r>
            <w:r w:rsidR="00095070" w:rsidRPr="00095070">
              <w:rPr>
                <w:rFonts w:cs="B Mitra" w:hint="cs"/>
                <w:sz w:val="22"/>
                <w:szCs w:val="22"/>
                <w:rtl/>
                <w:lang w:bidi="fa-IR"/>
              </w:rPr>
              <w:t>ی‌</w:t>
            </w:r>
            <w:r w:rsidR="00095070" w:rsidRPr="00095070">
              <w:rPr>
                <w:rFonts w:cs="B Mitra" w:hint="eastAsia"/>
                <w:sz w:val="22"/>
                <w:szCs w:val="22"/>
                <w:rtl/>
                <w:lang w:bidi="fa-IR"/>
              </w:rPr>
              <w:t>دهد</w:t>
            </w:r>
            <w:r w:rsidR="00095070" w:rsidRPr="00095070">
              <w:rPr>
                <w:rFonts w:cs="B Mitra"/>
                <w:sz w:val="22"/>
                <w:szCs w:val="22"/>
                <w:rtl/>
                <w:lang w:bidi="fa-IR"/>
              </w:rPr>
              <w:t xml:space="preserve"> که اصلاحات در چند سطح کل</w:t>
            </w:r>
            <w:r w:rsidR="00095070" w:rsidRPr="00095070">
              <w:rPr>
                <w:rFonts w:cs="B Mitra" w:hint="cs"/>
                <w:sz w:val="22"/>
                <w:szCs w:val="22"/>
                <w:rtl/>
                <w:lang w:bidi="fa-IR"/>
              </w:rPr>
              <w:t>ی</w:t>
            </w:r>
            <w:r w:rsidR="00095070" w:rsidRPr="00095070">
              <w:rPr>
                <w:rFonts w:cs="B Mitra" w:hint="eastAsia"/>
                <w:sz w:val="22"/>
                <w:szCs w:val="22"/>
                <w:rtl/>
                <w:lang w:bidi="fa-IR"/>
              </w:rPr>
              <w:t>د</w:t>
            </w:r>
            <w:r w:rsidR="00095070" w:rsidRPr="00095070">
              <w:rPr>
                <w:rFonts w:cs="B Mitra" w:hint="cs"/>
                <w:sz w:val="22"/>
                <w:szCs w:val="22"/>
                <w:rtl/>
                <w:lang w:bidi="fa-IR"/>
              </w:rPr>
              <w:t>ی</w:t>
            </w:r>
            <w:r w:rsidR="00095070" w:rsidRPr="00095070">
              <w:rPr>
                <w:rFonts w:cs="B Mitra"/>
                <w:sz w:val="22"/>
                <w:szCs w:val="22"/>
                <w:rtl/>
                <w:lang w:bidi="fa-IR"/>
              </w:rPr>
              <w:t xml:space="preserve"> شامل بازنگر</w:t>
            </w:r>
            <w:r w:rsidR="00095070" w:rsidRPr="00095070">
              <w:rPr>
                <w:rFonts w:cs="B Mitra" w:hint="cs"/>
                <w:sz w:val="22"/>
                <w:szCs w:val="22"/>
                <w:rtl/>
                <w:lang w:bidi="fa-IR"/>
              </w:rPr>
              <w:t>ی</w:t>
            </w:r>
            <w:r w:rsidR="00095070" w:rsidRPr="00095070">
              <w:rPr>
                <w:rFonts w:cs="B Mitra"/>
                <w:sz w:val="22"/>
                <w:szCs w:val="22"/>
                <w:rtl/>
                <w:lang w:bidi="fa-IR"/>
              </w:rPr>
              <w:t xml:space="preserve"> در قانون اساس</w:t>
            </w:r>
            <w:r w:rsidR="00095070" w:rsidRPr="00095070">
              <w:rPr>
                <w:rFonts w:cs="B Mitra" w:hint="cs"/>
                <w:sz w:val="22"/>
                <w:szCs w:val="22"/>
                <w:rtl/>
                <w:lang w:bidi="fa-IR"/>
              </w:rPr>
              <w:t>ی</w:t>
            </w:r>
            <w:r w:rsidR="00095070" w:rsidRPr="00095070">
              <w:rPr>
                <w:rFonts w:cs="B Mitra" w:hint="eastAsia"/>
                <w:sz w:val="22"/>
                <w:szCs w:val="22"/>
                <w:rtl/>
                <w:lang w:bidi="fa-IR"/>
              </w:rPr>
              <w:t>،</w:t>
            </w:r>
            <w:r w:rsidR="00095070" w:rsidRPr="00095070">
              <w:rPr>
                <w:rFonts w:cs="B Mitra"/>
                <w:sz w:val="22"/>
                <w:szCs w:val="22"/>
                <w:rtl/>
                <w:lang w:bidi="fa-IR"/>
              </w:rPr>
              <w:t xml:space="preserve"> اصلاح قوان</w:t>
            </w:r>
            <w:r w:rsidR="00095070" w:rsidRPr="00095070">
              <w:rPr>
                <w:rFonts w:cs="B Mitra" w:hint="cs"/>
                <w:sz w:val="22"/>
                <w:szCs w:val="22"/>
                <w:rtl/>
                <w:lang w:bidi="fa-IR"/>
              </w:rPr>
              <w:t>ی</w:t>
            </w:r>
            <w:r w:rsidR="00095070" w:rsidRPr="00095070">
              <w:rPr>
                <w:rFonts w:cs="B Mitra" w:hint="eastAsia"/>
                <w:sz w:val="22"/>
                <w:szCs w:val="22"/>
                <w:rtl/>
                <w:lang w:bidi="fa-IR"/>
              </w:rPr>
              <w:t>ن</w:t>
            </w:r>
            <w:r w:rsidR="00095070" w:rsidRPr="00095070">
              <w:rPr>
                <w:rFonts w:cs="B Mitra"/>
                <w:sz w:val="22"/>
                <w:szCs w:val="22"/>
                <w:rtl/>
                <w:lang w:bidi="fa-IR"/>
              </w:rPr>
              <w:t xml:space="preserve"> شوراها و تقو</w:t>
            </w:r>
            <w:r w:rsidR="00095070" w:rsidRPr="00095070">
              <w:rPr>
                <w:rFonts w:cs="B Mitra" w:hint="cs"/>
                <w:sz w:val="22"/>
                <w:szCs w:val="22"/>
                <w:rtl/>
                <w:lang w:bidi="fa-IR"/>
              </w:rPr>
              <w:t>ی</w:t>
            </w:r>
            <w:r w:rsidR="00095070" w:rsidRPr="00095070">
              <w:rPr>
                <w:rFonts w:cs="B Mitra" w:hint="eastAsia"/>
                <w:sz w:val="22"/>
                <w:szCs w:val="22"/>
                <w:rtl/>
                <w:lang w:bidi="fa-IR"/>
              </w:rPr>
              <w:t>ت</w:t>
            </w:r>
            <w:r w:rsidR="00095070" w:rsidRPr="00095070">
              <w:rPr>
                <w:rFonts w:cs="B Mitra"/>
                <w:sz w:val="22"/>
                <w:szCs w:val="22"/>
                <w:rtl/>
                <w:lang w:bidi="fa-IR"/>
              </w:rPr>
              <w:t xml:space="preserve"> استقلال مال</w:t>
            </w:r>
            <w:r w:rsidR="00095070" w:rsidRPr="00095070">
              <w:rPr>
                <w:rFonts w:cs="B Mitra" w:hint="cs"/>
                <w:sz w:val="22"/>
                <w:szCs w:val="22"/>
                <w:rtl/>
                <w:lang w:bidi="fa-IR"/>
              </w:rPr>
              <w:t>ی</w:t>
            </w:r>
            <w:r w:rsidR="00095070" w:rsidRPr="00095070">
              <w:rPr>
                <w:rFonts w:cs="B Mitra"/>
                <w:sz w:val="22"/>
                <w:szCs w:val="22"/>
                <w:rtl/>
                <w:lang w:bidi="fa-IR"/>
              </w:rPr>
              <w:t xml:space="preserve"> و ادار</w:t>
            </w:r>
            <w:r w:rsidR="00095070" w:rsidRPr="00095070">
              <w:rPr>
                <w:rFonts w:cs="B Mitra" w:hint="cs"/>
                <w:sz w:val="22"/>
                <w:szCs w:val="22"/>
                <w:rtl/>
                <w:lang w:bidi="fa-IR"/>
              </w:rPr>
              <w:t>ی</w:t>
            </w:r>
            <w:r w:rsidR="00095070" w:rsidRPr="00095070">
              <w:rPr>
                <w:rFonts w:cs="B Mitra"/>
                <w:sz w:val="22"/>
                <w:szCs w:val="22"/>
                <w:rtl/>
                <w:lang w:bidi="fa-IR"/>
              </w:rPr>
              <w:t xml:space="preserve"> نهادها</w:t>
            </w:r>
            <w:r w:rsidR="00095070" w:rsidRPr="00095070">
              <w:rPr>
                <w:rFonts w:cs="B Mitra" w:hint="cs"/>
                <w:sz w:val="22"/>
                <w:szCs w:val="22"/>
                <w:rtl/>
                <w:lang w:bidi="fa-IR"/>
              </w:rPr>
              <w:t>ی</w:t>
            </w:r>
            <w:r w:rsidR="00095070" w:rsidRPr="00095070">
              <w:rPr>
                <w:rFonts w:cs="B Mitra"/>
                <w:sz w:val="22"/>
                <w:szCs w:val="22"/>
                <w:rtl/>
                <w:lang w:bidi="fa-IR"/>
              </w:rPr>
              <w:t xml:space="preserve"> محل</w:t>
            </w:r>
            <w:r w:rsidR="00095070" w:rsidRPr="00095070">
              <w:rPr>
                <w:rFonts w:cs="B Mitra" w:hint="cs"/>
                <w:sz w:val="22"/>
                <w:szCs w:val="22"/>
                <w:rtl/>
                <w:lang w:bidi="fa-IR"/>
              </w:rPr>
              <w:t>ی</w:t>
            </w:r>
            <w:r w:rsidR="00095070" w:rsidRPr="00095070">
              <w:rPr>
                <w:rFonts w:cs="B Mitra"/>
                <w:sz w:val="22"/>
                <w:szCs w:val="22"/>
                <w:rtl/>
                <w:lang w:bidi="fa-IR"/>
              </w:rPr>
              <w:t xml:space="preserve"> ضرور</w:t>
            </w:r>
            <w:r w:rsidR="00095070" w:rsidRPr="00095070">
              <w:rPr>
                <w:rFonts w:cs="B Mitra" w:hint="cs"/>
                <w:sz w:val="22"/>
                <w:szCs w:val="22"/>
                <w:rtl/>
                <w:lang w:bidi="fa-IR"/>
              </w:rPr>
              <w:t>ی</w:t>
            </w:r>
            <w:r w:rsidR="00095070" w:rsidRPr="00095070">
              <w:rPr>
                <w:rFonts w:cs="B Mitra"/>
                <w:sz w:val="22"/>
                <w:szCs w:val="22"/>
                <w:rtl/>
                <w:lang w:bidi="fa-IR"/>
              </w:rPr>
              <w:t xml:space="preserve"> است.</w:t>
            </w:r>
          </w:p>
          <w:p w14:paraId="01C8DD03" w14:textId="78B11BB2" w:rsidR="003B328A" w:rsidRDefault="003B328A" w:rsidP="003B328A">
            <w:pPr>
              <w:bidi/>
              <w:jc w:val="both"/>
              <w:rPr>
                <w:rFonts w:cs="B Mitra"/>
                <w:b/>
                <w:bCs/>
                <w:sz w:val="22"/>
                <w:szCs w:val="22"/>
                <w:rtl/>
                <w:lang w:bidi="fa-IR"/>
              </w:rPr>
            </w:pPr>
            <w:r w:rsidRPr="00172A2F">
              <w:rPr>
                <w:rFonts w:cs="B Mitra"/>
                <w:b/>
                <w:bCs/>
                <w:sz w:val="22"/>
                <w:szCs w:val="22"/>
                <w:rtl/>
                <w:lang w:bidi="fa-IR"/>
              </w:rPr>
              <w:t>نت</w:t>
            </w:r>
            <w:r w:rsidRPr="00172A2F">
              <w:rPr>
                <w:rFonts w:cs="B Mitra" w:hint="cs"/>
                <w:b/>
                <w:bCs/>
                <w:sz w:val="22"/>
                <w:szCs w:val="22"/>
                <w:rtl/>
                <w:lang w:bidi="fa-IR"/>
              </w:rPr>
              <w:t>ی</w:t>
            </w:r>
            <w:r w:rsidRPr="00172A2F">
              <w:rPr>
                <w:rFonts w:cs="B Mitra" w:hint="eastAsia"/>
                <w:b/>
                <w:bCs/>
                <w:sz w:val="22"/>
                <w:szCs w:val="22"/>
                <w:rtl/>
                <w:lang w:bidi="fa-IR"/>
              </w:rPr>
              <w:t>جه‌گ</w:t>
            </w:r>
            <w:r w:rsidRPr="00172A2F">
              <w:rPr>
                <w:rFonts w:cs="B Mitra" w:hint="cs"/>
                <w:b/>
                <w:bCs/>
                <w:sz w:val="22"/>
                <w:szCs w:val="22"/>
                <w:rtl/>
                <w:lang w:bidi="fa-IR"/>
              </w:rPr>
              <w:t>ی</w:t>
            </w:r>
            <w:r w:rsidRPr="00172A2F">
              <w:rPr>
                <w:rFonts w:cs="B Mitra" w:hint="eastAsia"/>
                <w:b/>
                <w:bCs/>
                <w:sz w:val="22"/>
                <w:szCs w:val="22"/>
                <w:rtl/>
                <w:lang w:bidi="fa-IR"/>
              </w:rPr>
              <w:t>ر</w:t>
            </w:r>
            <w:r w:rsidRPr="00172A2F">
              <w:rPr>
                <w:rFonts w:cs="B Mitra" w:hint="cs"/>
                <w:b/>
                <w:bCs/>
                <w:sz w:val="22"/>
                <w:szCs w:val="22"/>
                <w:rtl/>
                <w:lang w:bidi="fa-IR"/>
              </w:rPr>
              <w:t>ی</w:t>
            </w:r>
            <w:r>
              <w:rPr>
                <w:rFonts w:cs="B Mitra" w:hint="cs"/>
                <w:b/>
                <w:bCs/>
                <w:sz w:val="22"/>
                <w:szCs w:val="22"/>
                <w:rtl/>
                <w:lang w:bidi="fa-IR"/>
              </w:rPr>
              <w:t xml:space="preserve">: </w:t>
            </w:r>
            <w:r w:rsidR="00095070" w:rsidRPr="00095070">
              <w:rPr>
                <w:rFonts w:cs="B Mitra"/>
                <w:sz w:val="22"/>
                <w:szCs w:val="22"/>
                <w:rtl/>
                <w:lang w:bidi="fa-IR"/>
              </w:rPr>
              <w:t>ا</w:t>
            </w:r>
            <w:r w:rsidR="00095070" w:rsidRPr="00095070">
              <w:rPr>
                <w:rFonts w:cs="B Mitra" w:hint="cs"/>
                <w:sz w:val="22"/>
                <w:szCs w:val="22"/>
                <w:rtl/>
                <w:lang w:bidi="fa-IR"/>
              </w:rPr>
              <w:t>ی</w:t>
            </w:r>
            <w:r w:rsidR="00095070" w:rsidRPr="00095070">
              <w:rPr>
                <w:rFonts w:cs="B Mitra" w:hint="eastAsia"/>
                <w:sz w:val="22"/>
                <w:szCs w:val="22"/>
                <w:rtl/>
                <w:lang w:bidi="fa-IR"/>
              </w:rPr>
              <w:t>جاد</w:t>
            </w:r>
            <w:r w:rsidR="00095070" w:rsidRPr="00095070">
              <w:rPr>
                <w:rFonts w:cs="B Mitra"/>
                <w:sz w:val="22"/>
                <w:szCs w:val="22"/>
                <w:rtl/>
                <w:lang w:bidi="fa-IR"/>
              </w:rPr>
              <w:t xml:space="preserve"> سازوکارها</w:t>
            </w:r>
            <w:r w:rsidR="00095070" w:rsidRPr="00095070">
              <w:rPr>
                <w:rFonts w:cs="B Mitra" w:hint="cs"/>
                <w:sz w:val="22"/>
                <w:szCs w:val="22"/>
                <w:rtl/>
                <w:lang w:bidi="fa-IR"/>
              </w:rPr>
              <w:t>ی</w:t>
            </w:r>
            <w:r w:rsidR="00095070" w:rsidRPr="00095070">
              <w:rPr>
                <w:rFonts w:cs="B Mitra"/>
                <w:sz w:val="22"/>
                <w:szCs w:val="22"/>
                <w:rtl/>
                <w:lang w:bidi="fa-IR"/>
              </w:rPr>
              <w:t xml:space="preserve"> حقوق</w:t>
            </w:r>
            <w:r w:rsidR="00095070" w:rsidRPr="00095070">
              <w:rPr>
                <w:rFonts w:cs="B Mitra" w:hint="cs"/>
                <w:sz w:val="22"/>
                <w:szCs w:val="22"/>
                <w:rtl/>
                <w:lang w:bidi="fa-IR"/>
              </w:rPr>
              <w:t>ی</w:t>
            </w:r>
            <w:r w:rsidR="00095070" w:rsidRPr="00095070">
              <w:rPr>
                <w:rFonts w:cs="B Mitra"/>
                <w:sz w:val="22"/>
                <w:szCs w:val="22"/>
                <w:rtl/>
                <w:lang w:bidi="fa-IR"/>
              </w:rPr>
              <w:t xml:space="preserve"> شفاف برا</w:t>
            </w:r>
            <w:r w:rsidR="00095070" w:rsidRPr="00095070">
              <w:rPr>
                <w:rFonts w:cs="B Mitra" w:hint="cs"/>
                <w:sz w:val="22"/>
                <w:szCs w:val="22"/>
                <w:rtl/>
                <w:lang w:bidi="fa-IR"/>
              </w:rPr>
              <w:t>ی</w:t>
            </w:r>
            <w:r w:rsidR="00095070" w:rsidRPr="00095070">
              <w:rPr>
                <w:rFonts w:cs="B Mitra"/>
                <w:sz w:val="22"/>
                <w:szCs w:val="22"/>
                <w:rtl/>
                <w:lang w:bidi="fa-IR"/>
              </w:rPr>
              <w:t xml:space="preserve"> پاسخگو</w:t>
            </w:r>
            <w:r w:rsidR="00095070" w:rsidRPr="00095070">
              <w:rPr>
                <w:rFonts w:cs="B Mitra" w:hint="cs"/>
                <w:sz w:val="22"/>
                <w:szCs w:val="22"/>
                <w:rtl/>
                <w:lang w:bidi="fa-IR"/>
              </w:rPr>
              <w:t>یی</w:t>
            </w:r>
            <w:r w:rsidR="00095070" w:rsidRPr="00095070">
              <w:rPr>
                <w:rFonts w:cs="B Mitra"/>
                <w:sz w:val="22"/>
                <w:szCs w:val="22"/>
                <w:rtl/>
                <w:lang w:bidi="fa-IR"/>
              </w:rPr>
              <w:t xml:space="preserve"> و مشارکت عموم</w:t>
            </w:r>
            <w:r w:rsidR="00095070" w:rsidRPr="00095070">
              <w:rPr>
                <w:rFonts w:cs="B Mitra" w:hint="cs"/>
                <w:sz w:val="22"/>
                <w:szCs w:val="22"/>
                <w:rtl/>
                <w:lang w:bidi="fa-IR"/>
              </w:rPr>
              <w:t>ی</w:t>
            </w:r>
            <w:r w:rsidR="00095070" w:rsidRPr="00095070">
              <w:rPr>
                <w:rFonts w:cs="B Mitra"/>
                <w:sz w:val="22"/>
                <w:szCs w:val="22"/>
                <w:rtl/>
                <w:lang w:bidi="fa-IR"/>
              </w:rPr>
              <w:t xml:space="preserve"> م</w:t>
            </w:r>
            <w:r w:rsidR="00095070" w:rsidRPr="00095070">
              <w:rPr>
                <w:rFonts w:cs="B Mitra" w:hint="cs"/>
                <w:sz w:val="22"/>
                <w:szCs w:val="22"/>
                <w:rtl/>
                <w:lang w:bidi="fa-IR"/>
              </w:rPr>
              <w:t>ی‌</w:t>
            </w:r>
            <w:r w:rsidR="00095070" w:rsidRPr="00095070">
              <w:rPr>
                <w:rFonts w:cs="B Mitra" w:hint="eastAsia"/>
                <w:sz w:val="22"/>
                <w:szCs w:val="22"/>
                <w:rtl/>
                <w:lang w:bidi="fa-IR"/>
              </w:rPr>
              <w:t>تواند</w:t>
            </w:r>
            <w:r w:rsidR="00095070" w:rsidRPr="00095070">
              <w:rPr>
                <w:rFonts w:cs="B Mitra"/>
                <w:sz w:val="22"/>
                <w:szCs w:val="22"/>
                <w:rtl/>
                <w:lang w:bidi="fa-IR"/>
              </w:rPr>
              <w:t xml:space="preserve"> زم</w:t>
            </w:r>
            <w:r w:rsidR="00095070" w:rsidRPr="00095070">
              <w:rPr>
                <w:rFonts w:cs="B Mitra" w:hint="cs"/>
                <w:sz w:val="22"/>
                <w:szCs w:val="22"/>
                <w:rtl/>
                <w:lang w:bidi="fa-IR"/>
              </w:rPr>
              <w:t>ی</w:t>
            </w:r>
            <w:r w:rsidR="00095070" w:rsidRPr="00095070">
              <w:rPr>
                <w:rFonts w:cs="B Mitra" w:hint="eastAsia"/>
                <w:sz w:val="22"/>
                <w:szCs w:val="22"/>
                <w:rtl/>
                <w:lang w:bidi="fa-IR"/>
              </w:rPr>
              <w:t>نه‌ساز</w:t>
            </w:r>
            <w:r w:rsidR="00095070" w:rsidRPr="00095070">
              <w:rPr>
                <w:rFonts w:cs="B Mitra"/>
                <w:sz w:val="22"/>
                <w:szCs w:val="22"/>
                <w:rtl/>
                <w:lang w:bidi="fa-IR"/>
              </w:rPr>
              <w:t xml:space="preserve"> بهبود حکمران</w:t>
            </w:r>
            <w:r w:rsidR="00095070" w:rsidRPr="00095070">
              <w:rPr>
                <w:rFonts w:cs="B Mitra" w:hint="cs"/>
                <w:sz w:val="22"/>
                <w:szCs w:val="22"/>
                <w:rtl/>
                <w:lang w:bidi="fa-IR"/>
              </w:rPr>
              <w:t>ی</w:t>
            </w:r>
            <w:r w:rsidR="00095070" w:rsidRPr="00095070">
              <w:rPr>
                <w:rFonts w:cs="B Mitra"/>
                <w:sz w:val="22"/>
                <w:szCs w:val="22"/>
                <w:rtl/>
                <w:lang w:bidi="fa-IR"/>
              </w:rPr>
              <w:t xml:space="preserve"> محل</w:t>
            </w:r>
            <w:r w:rsidR="00095070" w:rsidRPr="00095070">
              <w:rPr>
                <w:rFonts w:cs="B Mitra" w:hint="cs"/>
                <w:sz w:val="22"/>
                <w:szCs w:val="22"/>
                <w:rtl/>
                <w:lang w:bidi="fa-IR"/>
              </w:rPr>
              <w:t>ی</w:t>
            </w:r>
            <w:r w:rsidR="00095070" w:rsidRPr="00095070">
              <w:rPr>
                <w:rFonts w:cs="B Mitra"/>
                <w:sz w:val="22"/>
                <w:szCs w:val="22"/>
                <w:rtl/>
                <w:lang w:bidi="fa-IR"/>
              </w:rPr>
              <w:t xml:space="preserve"> گردد. در مجموع، تحقق حکمران</w:t>
            </w:r>
            <w:r w:rsidR="00095070" w:rsidRPr="00095070">
              <w:rPr>
                <w:rFonts w:cs="B Mitra" w:hint="cs"/>
                <w:sz w:val="22"/>
                <w:szCs w:val="22"/>
                <w:rtl/>
                <w:lang w:bidi="fa-IR"/>
              </w:rPr>
              <w:t>ی</w:t>
            </w:r>
            <w:r w:rsidR="00095070" w:rsidRPr="00095070">
              <w:rPr>
                <w:rFonts w:cs="B Mitra"/>
                <w:sz w:val="22"/>
                <w:szCs w:val="22"/>
                <w:rtl/>
                <w:lang w:bidi="fa-IR"/>
              </w:rPr>
              <w:t xml:space="preserve"> محل</w:t>
            </w:r>
            <w:r w:rsidR="00095070" w:rsidRPr="00095070">
              <w:rPr>
                <w:rFonts w:cs="B Mitra" w:hint="cs"/>
                <w:sz w:val="22"/>
                <w:szCs w:val="22"/>
                <w:rtl/>
                <w:lang w:bidi="fa-IR"/>
              </w:rPr>
              <w:t>ی</w:t>
            </w:r>
            <w:r w:rsidR="00095070" w:rsidRPr="00095070">
              <w:rPr>
                <w:rFonts w:cs="B Mitra"/>
                <w:sz w:val="22"/>
                <w:szCs w:val="22"/>
                <w:rtl/>
                <w:lang w:bidi="fa-IR"/>
              </w:rPr>
              <w:t xml:space="preserve"> کارآمد در ا</w:t>
            </w:r>
            <w:r w:rsidR="00095070" w:rsidRPr="00095070">
              <w:rPr>
                <w:rFonts w:cs="B Mitra" w:hint="cs"/>
                <w:sz w:val="22"/>
                <w:szCs w:val="22"/>
                <w:rtl/>
                <w:lang w:bidi="fa-IR"/>
              </w:rPr>
              <w:t>ی</w:t>
            </w:r>
            <w:r w:rsidR="00095070" w:rsidRPr="00095070">
              <w:rPr>
                <w:rFonts w:cs="B Mitra" w:hint="eastAsia"/>
                <w:sz w:val="22"/>
                <w:szCs w:val="22"/>
                <w:rtl/>
                <w:lang w:bidi="fa-IR"/>
              </w:rPr>
              <w:t>ران</w:t>
            </w:r>
            <w:r w:rsidR="00095070" w:rsidRPr="00095070">
              <w:rPr>
                <w:rFonts w:cs="B Mitra"/>
                <w:sz w:val="22"/>
                <w:szCs w:val="22"/>
                <w:rtl/>
                <w:lang w:bidi="fa-IR"/>
              </w:rPr>
              <w:t xml:space="preserve"> مستلزم اراده س</w:t>
            </w:r>
            <w:r w:rsidR="00095070" w:rsidRPr="00095070">
              <w:rPr>
                <w:rFonts w:cs="B Mitra" w:hint="cs"/>
                <w:sz w:val="22"/>
                <w:szCs w:val="22"/>
                <w:rtl/>
                <w:lang w:bidi="fa-IR"/>
              </w:rPr>
              <w:t>ی</w:t>
            </w:r>
            <w:r w:rsidR="00095070" w:rsidRPr="00095070">
              <w:rPr>
                <w:rFonts w:cs="B Mitra" w:hint="eastAsia"/>
                <w:sz w:val="22"/>
                <w:szCs w:val="22"/>
                <w:rtl/>
                <w:lang w:bidi="fa-IR"/>
              </w:rPr>
              <w:t>اس</w:t>
            </w:r>
            <w:r w:rsidR="00095070" w:rsidRPr="00095070">
              <w:rPr>
                <w:rFonts w:cs="B Mitra" w:hint="cs"/>
                <w:sz w:val="22"/>
                <w:szCs w:val="22"/>
                <w:rtl/>
                <w:lang w:bidi="fa-IR"/>
              </w:rPr>
              <w:t>ی</w:t>
            </w:r>
            <w:r w:rsidR="00095070" w:rsidRPr="00095070">
              <w:rPr>
                <w:rFonts w:cs="B Mitra" w:hint="eastAsia"/>
                <w:sz w:val="22"/>
                <w:szCs w:val="22"/>
                <w:rtl/>
                <w:lang w:bidi="fa-IR"/>
              </w:rPr>
              <w:t>،</w:t>
            </w:r>
            <w:r w:rsidR="00095070" w:rsidRPr="00095070">
              <w:rPr>
                <w:rFonts w:cs="B Mitra"/>
                <w:sz w:val="22"/>
                <w:szCs w:val="22"/>
                <w:rtl/>
                <w:lang w:bidi="fa-IR"/>
              </w:rPr>
              <w:t xml:space="preserve"> اصلاحات حقوق</w:t>
            </w:r>
            <w:r w:rsidR="00095070" w:rsidRPr="00095070">
              <w:rPr>
                <w:rFonts w:cs="B Mitra" w:hint="cs"/>
                <w:sz w:val="22"/>
                <w:szCs w:val="22"/>
                <w:rtl/>
                <w:lang w:bidi="fa-IR"/>
              </w:rPr>
              <w:t>ی</w:t>
            </w:r>
            <w:r w:rsidR="00095070" w:rsidRPr="00095070">
              <w:rPr>
                <w:rFonts w:cs="B Mitra"/>
                <w:sz w:val="22"/>
                <w:szCs w:val="22"/>
                <w:rtl/>
                <w:lang w:bidi="fa-IR"/>
              </w:rPr>
              <w:t xml:space="preserve"> ساختار</w:t>
            </w:r>
            <w:r w:rsidR="00095070" w:rsidRPr="00095070">
              <w:rPr>
                <w:rFonts w:cs="B Mitra" w:hint="cs"/>
                <w:sz w:val="22"/>
                <w:szCs w:val="22"/>
                <w:rtl/>
                <w:lang w:bidi="fa-IR"/>
              </w:rPr>
              <w:t>ی</w:t>
            </w:r>
            <w:r w:rsidR="00095070" w:rsidRPr="00095070">
              <w:rPr>
                <w:rFonts w:cs="B Mitra"/>
                <w:sz w:val="22"/>
                <w:szCs w:val="22"/>
                <w:rtl/>
                <w:lang w:bidi="fa-IR"/>
              </w:rPr>
              <w:t xml:space="preserve"> و تقو</w:t>
            </w:r>
            <w:r w:rsidR="00095070" w:rsidRPr="00095070">
              <w:rPr>
                <w:rFonts w:cs="B Mitra" w:hint="cs"/>
                <w:sz w:val="22"/>
                <w:szCs w:val="22"/>
                <w:rtl/>
                <w:lang w:bidi="fa-IR"/>
              </w:rPr>
              <w:t>ی</w:t>
            </w:r>
            <w:r w:rsidR="00095070" w:rsidRPr="00095070">
              <w:rPr>
                <w:rFonts w:cs="B Mitra" w:hint="eastAsia"/>
                <w:sz w:val="22"/>
                <w:szCs w:val="22"/>
                <w:rtl/>
                <w:lang w:bidi="fa-IR"/>
              </w:rPr>
              <w:t>ت</w:t>
            </w:r>
            <w:r w:rsidR="00095070" w:rsidRPr="00095070">
              <w:rPr>
                <w:rFonts w:cs="B Mitra"/>
                <w:sz w:val="22"/>
                <w:szCs w:val="22"/>
                <w:rtl/>
                <w:lang w:bidi="fa-IR"/>
              </w:rPr>
              <w:t xml:space="preserve"> ظرف</w:t>
            </w:r>
            <w:r w:rsidR="00095070" w:rsidRPr="00095070">
              <w:rPr>
                <w:rFonts w:cs="B Mitra" w:hint="cs"/>
                <w:sz w:val="22"/>
                <w:szCs w:val="22"/>
                <w:rtl/>
                <w:lang w:bidi="fa-IR"/>
              </w:rPr>
              <w:t>ی</w:t>
            </w:r>
            <w:r w:rsidR="00095070" w:rsidRPr="00095070">
              <w:rPr>
                <w:rFonts w:cs="B Mitra" w:hint="eastAsia"/>
                <w:sz w:val="22"/>
                <w:szCs w:val="22"/>
                <w:rtl/>
                <w:lang w:bidi="fa-IR"/>
              </w:rPr>
              <w:t>ت‌ها</w:t>
            </w:r>
            <w:r w:rsidR="00095070" w:rsidRPr="00095070">
              <w:rPr>
                <w:rFonts w:cs="B Mitra" w:hint="cs"/>
                <w:sz w:val="22"/>
                <w:szCs w:val="22"/>
                <w:rtl/>
                <w:lang w:bidi="fa-IR"/>
              </w:rPr>
              <w:t>ی</w:t>
            </w:r>
            <w:r w:rsidR="00095070" w:rsidRPr="00095070">
              <w:rPr>
                <w:rFonts w:cs="B Mitra"/>
                <w:sz w:val="22"/>
                <w:szCs w:val="22"/>
                <w:rtl/>
                <w:lang w:bidi="fa-IR"/>
              </w:rPr>
              <w:t xml:space="preserve"> نهاد</w:t>
            </w:r>
            <w:r w:rsidR="00095070" w:rsidRPr="00095070">
              <w:rPr>
                <w:rFonts w:cs="B Mitra" w:hint="cs"/>
                <w:sz w:val="22"/>
                <w:szCs w:val="22"/>
                <w:rtl/>
                <w:lang w:bidi="fa-IR"/>
              </w:rPr>
              <w:t>ی</w:t>
            </w:r>
            <w:r w:rsidR="00095070" w:rsidRPr="00095070">
              <w:rPr>
                <w:rFonts w:cs="B Mitra"/>
                <w:sz w:val="22"/>
                <w:szCs w:val="22"/>
                <w:rtl/>
                <w:lang w:bidi="fa-IR"/>
              </w:rPr>
              <w:t xml:space="preserve"> است.</w:t>
            </w:r>
          </w:p>
          <w:p w14:paraId="492E8AF0" w14:textId="1487DD63" w:rsidR="003B328A" w:rsidRPr="009128AF" w:rsidRDefault="003B328A" w:rsidP="000D653B">
            <w:pPr>
              <w:tabs>
                <w:tab w:val="left" w:pos="2063"/>
              </w:tabs>
              <w:bidi/>
              <w:jc w:val="both"/>
              <w:rPr>
                <w:rFonts w:cs="B Mitra"/>
                <w:sz w:val="20"/>
                <w:szCs w:val="20"/>
                <w:rtl/>
              </w:rPr>
            </w:pPr>
            <w:r w:rsidRPr="009128AF">
              <w:rPr>
                <w:rFonts w:cs="B Mitra"/>
                <w:sz w:val="22"/>
                <w:szCs w:val="22"/>
                <w:rtl/>
                <w:lang w:bidi="fa-IR"/>
              </w:rPr>
              <w:t xml:space="preserve"> </w:t>
            </w:r>
            <w:r w:rsidR="000D653B">
              <w:rPr>
                <w:rFonts w:cs="B Mitra"/>
                <w:sz w:val="22"/>
                <w:szCs w:val="22"/>
                <w:rtl/>
                <w:lang w:bidi="fa-IR"/>
              </w:rPr>
              <w:tab/>
            </w:r>
          </w:p>
        </w:tc>
      </w:tr>
      <w:tr w:rsidR="006E1024" w:rsidRPr="00630FDD" w14:paraId="1B2D930E" w14:textId="77777777" w:rsidTr="003B328A">
        <w:tc>
          <w:tcPr>
            <w:tcW w:w="9287" w:type="dxa"/>
            <w:gridSpan w:val="2"/>
          </w:tcPr>
          <w:sdt>
            <w:sdtPr>
              <w:rPr>
                <w:rFonts w:asciiTheme="majorBidi" w:eastAsiaTheme="minorHAnsi" w:hAnsiTheme="majorBidi" w:cs="B Mitra"/>
                <w:color w:val="000000" w:themeColor="text1"/>
                <w:sz w:val="16"/>
                <w:szCs w:val="16"/>
                <w:rtl/>
                <w:lang w:bidi="fa-IR"/>
              </w:rPr>
              <w:id w:val="-922184508"/>
              <w:docPartObj>
                <w:docPartGallery w:val="Page Numbers (Bottom of Page)"/>
                <w:docPartUnique/>
              </w:docPartObj>
            </w:sdtPr>
            <w:sdtEndPr>
              <w:rPr>
                <w:rFonts w:ascii="Times New Roman" w:eastAsia="Times New Roman" w:hAnsi="Times New Roman"/>
                <w:noProof/>
                <w:color w:val="auto"/>
                <w:sz w:val="8"/>
                <w:szCs w:val="4"/>
                <w:lang w:bidi="ar-SA"/>
              </w:rPr>
            </w:sdtEndPr>
            <w:sdtContent>
              <w:sdt>
                <w:sdtPr>
                  <w:rPr>
                    <w:rFonts w:asciiTheme="majorBidi" w:eastAsiaTheme="minorHAnsi" w:hAnsiTheme="majorBidi" w:cs="B Mitra"/>
                    <w:color w:val="000000" w:themeColor="text1"/>
                    <w:sz w:val="16"/>
                    <w:szCs w:val="16"/>
                    <w:lang w:bidi="fa-IR"/>
                  </w:rPr>
                  <w:id w:val="180532535"/>
                  <w:docPartObj>
                    <w:docPartGallery w:val="Page Numbers (Bottom of Page)"/>
                    <w:docPartUnique/>
                  </w:docPartObj>
                </w:sdtPr>
                <w:sdtEndPr>
                  <w:rPr>
                    <w:rFonts w:eastAsia="Times New Roman"/>
                    <w:noProof/>
                    <w:color w:val="auto"/>
                    <w:sz w:val="20"/>
                    <w:szCs w:val="20"/>
                    <w:rtl/>
                    <w:lang w:bidi="ar-SA"/>
                  </w:rPr>
                </w:sdtEndPr>
                <w:sdtContent>
                  <w:p w14:paraId="349C04D5" w14:textId="53939937" w:rsidR="006E1024" w:rsidRDefault="006E1024" w:rsidP="00095070">
                    <w:pPr>
                      <w:bidi/>
                      <w:spacing w:line="320" w:lineRule="exact"/>
                      <w:ind w:left="851" w:hanging="851"/>
                      <w:jc w:val="both"/>
                      <w:rPr>
                        <w:rFonts w:cs="B Mitra"/>
                        <w:sz w:val="20"/>
                        <w:szCs w:val="20"/>
                        <w:rtl/>
                      </w:rPr>
                    </w:pPr>
                    <w:r w:rsidRPr="00A16405">
                      <w:rPr>
                        <w:rFonts w:cs="B Mitra" w:hint="cs"/>
                        <w:b/>
                        <w:bCs/>
                        <w:sz w:val="20"/>
                        <w:szCs w:val="20"/>
                        <w:rtl/>
                      </w:rPr>
                      <w:t>استناد</w:t>
                    </w:r>
                    <w:r w:rsidRPr="00A16405">
                      <w:rPr>
                        <w:rFonts w:cs="B Mitra" w:hint="cs"/>
                        <w:sz w:val="20"/>
                        <w:szCs w:val="20"/>
                        <w:rtl/>
                      </w:rPr>
                      <w:t xml:space="preserve">: </w:t>
                    </w:r>
                  </w:p>
                  <w:p w14:paraId="53BC3C54" w14:textId="77777777" w:rsidR="00095070" w:rsidRDefault="00095070" w:rsidP="00095070">
                    <w:pPr>
                      <w:bidi/>
                      <w:spacing w:line="320" w:lineRule="exact"/>
                      <w:ind w:left="851" w:hanging="851"/>
                      <w:jc w:val="both"/>
                      <w:rPr>
                        <w:sz w:val="20"/>
                        <w:szCs w:val="20"/>
                        <w:rtl/>
                        <w:lang w:bidi="fa-IR"/>
                      </w:rPr>
                    </w:pPr>
                  </w:p>
                  <w:p w14:paraId="503E9AB5" w14:textId="77777777" w:rsidR="00095070" w:rsidRPr="00431A73" w:rsidRDefault="00095070" w:rsidP="00095070">
                    <w:pPr>
                      <w:bidi/>
                      <w:spacing w:line="320" w:lineRule="exact"/>
                      <w:ind w:left="851" w:hanging="851"/>
                      <w:jc w:val="both"/>
                      <w:rPr>
                        <w:sz w:val="20"/>
                        <w:szCs w:val="20"/>
                        <w:rtl/>
                        <w:lang w:bidi="fa-IR"/>
                      </w:rPr>
                    </w:pPr>
                  </w:p>
                  <w:p w14:paraId="60722AAE" w14:textId="77777777" w:rsidR="006E1024" w:rsidRDefault="002A53EB" w:rsidP="00F32934">
                    <w:pPr>
                      <w:pStyle w:val="FootnoteText"/>
                      <w:ind w:left="567" w:hanging="567"/>
                      <w:jc w:val="both"/>
                      <w:rPr>
                        <w:rFonts w:cs="B Mitra"/>
                      </w:rPr>
                    </w:pPr>
                    <w:r>
                      <w:rPr>
                        <w:rFonts w:cs="B Mitra" w:hint="cs"/>
                        <w:noProof/>
                        <w:rtl/>
                        <w:lang w:bidi="fa-IR"/>
                      </w:rPr>
                      <w:drawing>
                        <wp:anchor distT="0" distB="0" distL="114300" distR="114300" simplePos="0" relativeHeight="251658240" behindDoc="0" locked="0" layoutInCell="1" allowOverlap="1" wp14:anchorId="7FF63F4A" wp14:editId="24E6E495">
                          <wp:simplePos x="0" y="0"/>
                          <wp:positionH relativeFrom="margin">
                            <wp:posOffset>13335</wp:posOffset>
                          </wp:positionH>
                          <wp:positionV relativeFrom="margin">
                            <wp:posOffset>476885</wp:posOffset>
                          </wp:positionV>
                          <wp:extent cx="771464" cy="238924"/>
                          <wp:effectExtent l="19050" t="0" r="0" b="0"/>
                          <wp:wrapNone/>
                          <wp:docPr id="7"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0" cstate="print"/>
                                  <a:srcRect/>
                                  <a:stretch>
                                    <a:fillRect/>
                                  </a:stretch>
                                </pic:blipFill>
                                <pic:spPr bwMode="auto">
                                  <a:xfrm>
                                    <a:off x="0" y="0"/>
                                    <a:ext cx="771464" cy="238924"/>
                                  </a:xfrm>
                                  <a:prstGeom prst="rect">
                                    <a:avLst/>
                                  </a:prstGeom>
                                  <a:noFill/>
                                  <a:ln w="9525">
                                    <a:noFill/>
                                    <a:miter lim="800000"/>
                                    <a:headEnd/>
                                    <a:tailEnd/>
                                  </a:ln>
                                </pic:spPr>
                              </pic:pic>
                            </a:graphicData>
                          </a:graphic>
                        </wp:anchor>
                      </w:drawing>
                    </w:r>
                  </w:p>
                  <w:p w14:paraId="16DC441C" w14:textId="62D687F9" w:rsidR="006E1024" w:rsidRPr="001D1452" w:rsidRDefault="006E1024" w:rsidP="00E5262B">
                    <w:pPr>
                      <w:pStyle w:val="FootnoteText"/>
                      <w:ind w:left="567" w:hanging="567"/>
                      <w:jc w:val="both"/>
                      <w:rPr>
                        <w:rtl/>
                      </w:rPr>
                    </w:pPr>
                    <w:r w:rsidRPr="001D1452">
                      <w:rPr>
                        <w:rFonts w:hint="cs"/>
                        <w:rtl/>
                      </w:rPr>
                      <w:t>نا</w:t>
                    </w:r>
                    <w:r w:rsidRPr="00A16405">
                      <w:rPr>
                        <w:rFonts w:cs="B Mitra" w:hint="cs"/>
                        <w:rtl/>
                      </w:rPr>
                      <w:t xml:space="preserve">شر: </w:t>
                    </w:r>
                    <w:r w:rsidR="000C18CE" w:rsidRPr="00A16405">
                      <w:rPr>
                        <w:rFonts w:cs="B Mitra" w:hint="cs"/>
                        <w:rtl/>
                      </w:rPr>
                      <w:t xml:space="preserve">دانشگاه </w:t>
                    </w:r>
                    <w:r w:rsidR="0049110D">
                      <w:rPr>
                        <w:rFonts w:cs="B Mitra" w:hint="cs"/>
                        <w:rtl/>
                      </w:rPr>
                      <w:t>خوارزمی</w:t>
                    </w:r>
                    <w:r w:rsidRPr="00A16405">
                      <w:rPr>
                        <w:rFonts w:cs="B Mitra" w:hint="cs"/>
                        <w:rtl/>
                      </w:rPr>
                      <w:t xml:space="preserve">             </w:t>
                    </w:r>
                    <w:r w:rsidR="002B3B66">
                      <w:rPr>
                        <w:rFonts w:cs="B Mitra" w:hint="cs"/>
                        <w:rtl/>
                      </w:rPr>
                      <w:t xml:space="preserve">            </w:t>
                    </w:r>
                    <w:r w:rsidRPr="00A16405">
                      <w:rPr>
                        <w:rFonts w:cs="B Mitra" w:hint="cs"/>
                        <w:rtl/>
                      </w:rPr>
                      <w:t xml:space="preserve">             </w:t>
                    </w:r>
                    <w:r w:rsidR="000569C3" w:rsidRPr="00A16405">
                      <w:rPr>
                        <w:rFonts w:cs="B Mitra" w:hint="cs"/>
                        <w:rtl/>
                      </w:rPr>
                      <w:t xml:space="preserve">  </w:t>
                    </w:r>
                    <w:r w:rsidR="00485BFD">
                      <w:rPr>
                        <w:rFonts w:cs="B Mitra" w:hint="cs"/>
                        <w:rtl/>
                      </w:rPr>
                      <w:t xml:space="preserve">                       </w:t>
                    </w:r>
                    <w:r w:rsidR="000569C3" w:rsidRPr="00A16405">
                      <w:rPr>
                        <w:rFonts w:cs="B Mitra" w:hint="cs"/>
                        <w:rtl/>
                      </w:rPr>
                      <w:t xml:space="preserve"> </w:t>
                    </w:r>
                    <w:r w:rsidRPr="00A16405">
                      <w:rPr>
                        <w:rFonts w:cs="Times New Roman"/>
                        <w:rtl/>
                      </w:rPr>
                      <w:t>©</w:t>
                    </w:r>
                    <w:r w:rsidRPr="00A16405">
                      <w:rPr>
                        <w:rFonts w:ascii="Arial" w:hAnsi="Arial" w:cs="B Mitra" w:hint="cs"/>
                        <w:rtl/>
                      </w:rPr>
                      <w:t xml:space="preserve"> </w:t>
                    </w:r>
                    <w:r w:rsidRPr="00A16405">
                      <w:rPr>
                        <w:rFonts w:cs="B Mitra" w:hint="cs"/>
                        <w:rtl/>
                      </w:rPr>
                      <w:t>نویسندگان</w:t>
                    </w:r>
                  </w:p>
                </w:sdtContent>
              </w:sdt>
            </w:sdtContent>
          </w:sdt>
        </w:tc>
      </w:tr>
    </w:tbl>
    <w:p w14:paraId="389BC48B" w14:textId="77777777" w:rsidR="009B0E02" w:rsidRDefault="009B0E02" w:rsidP="009B0E02">
      <w:pPr>
        <w:tabs>
          <w:tab w:val="left" w:pos="3197"/>
        </w:tabs>
        <w:bidi/>
        <w:rPr>
          <w:rFonts w:cs="B Mitra"/>
          <w:sz w:val="12"/>
          <w:szCs w:val="12"/>
          <w:rtl/>
        </w:rPr>
      </w:pPr>
    </w:p>
    <w:p w14:paraId="2264A35A" w14:textId="77777777" w:rsidR="009B0E02" w:rsidRDefault="009B0E02" w:rsidP="009B0E02">
      <w:pPr>
        <w:tabs>
          <w:tab w:val="left" w:pos="3197"/>
        </w:tabs>
        <w:bidi/>
        <w:rPr>
          <w:rFonts w:cs="B Mitra"/>
          <w:sz w:val="12"/>
          <w:szCs w:val="12"/>
          <w:rtl/>
        </w:rPr>
      </w:pPr>
    </w:p>
    <w:p w14:paraId="1C283692" w14:textId="77777777" w:rsidR="009B0E02" w:rsidRDefault="009B0E02" w:rsidP="009B0E02">
      <w:pPr>
        <w:tabs>
          <w:tab w:val="left" w:pos="3197"/>
        </w:tabs>
        <w:bidi/>
        <w:rPr>
          <w:rFonts w:cs="B Mitra"/>
          <w:sz w:val="12"/>
          <w:szCs w:val="12"/>
          <w:rtl/>
        </w:rPr>
      </w:pPr>
    </w:p>
    <w:p w14:paraId="68D5817C" w14:textId="22AE4B71" w:rsidR="009B0E02" w:rsidRPr="009B0E02" w:rsidRDefault="009B0E02" w:rsidP="009B0E02">
      <w:pPr>
        <w:tabs>
          <w:tab w:val="left" w:pos="3197"/>
        </w:tabs>
        <w:bidi/>
        <w:rPr>
          <w:rFonts w:cs="B Mitra"/>
          <w:sz w:val="12"/>
          <w:szCs w:val="12"/>
          <w:rtl/>
        </w:rPr>
        <w:sectPr w:rsidR="009B0E02" w:rsidRPr="009B0E02" w:rsidSect="00891C68">
          <w:headerReference w:type="even" r:id="rId14"/>
          <w:headerReference w:type="default" r:id="rId15"/>
          <w:footerReference w:type="even" r:id="rId16"/>
          <w:footerReference w:type="default" r:id="rId17"/>
          <w:headerReference w:type="first" r:id="rId18"/>
          <w:footerReference w:type="first" r:id="rId19"/>
          <w:pgSz w:w="11907" w:h="16840" w:code="9"/>
          <w:pgMar w:top="1701" w:right="1418" w:bottom="1418" w:left="1418" w:header="720" w:footer="567" w:gutter="0"/>
          <w:cols w:space="720"/>
          <w:titlePg/>
          <w:docGrid w:linePitch="360"/>
        </w:sectPr>
      </w:pPr>
    </w:p>
    <w:p w14:paraId="79D680BF" w14:textId="6C4C0D81" w:rsidR="00CC3E93" w:rsidRPr="00B9205B" w:rsidRDefault="00CC3E93" w:rsidP="001D1452">
      <w:pPr>
        <w:bidi/>
        <w:spacing w:before="120" w:after="40"/>
        <w:jc w:val="both"/>
        <w:rPr>
          <w:rFonts w:eastAsia="Calibri" w:cs="B Titr"/>
          <w:bCs/>
          <w:i/>
          <w:color w:val="C45911" w:themeColor="accent2" w:themeShade="BF"/>
          <w:rtl/>
          <w:lang w:bidi="fa-IR"/>
        </w:rPr>
      </w:pPr>
      <w:bookmarkStart w:id="1" w:name="_Toc343284432"/>
      <w:r w:rsidRPr="00B9205B">
        <w:rPr>
          <w:rFonts w:eastAsia="Calibri" w:cs="B Titr" w:hint="cs"/>
          <w:bCs/>
          <w:i/>
          <w:color w:val="C45911" w:themeColor="accent2" w:themeShade="BF"/>
          <w:rtl/>
          <w:lang w:bidi="fa-IR"/>
        </w:rPr>
        <w:lastRenderedPageBreak/>
        <w:t>مقدمه</w:t>
      </w:r>
    </w:p>
    <w:p w14:paraId="546B81CA" w14:textId="0589C9A8" w:rsidR="00095070" w:rsidRPr="00095070" w:rsidRDefault="00095070" w:rsidP="00821E49">
      <w:pPr>
        <w:bidi/>
        <w:jc w:val="both"/>
        <w:rPr>
          <w:rFonts w:eastAsia="Calibri" w:cs="B Mitra"/>
          <w:i/>
          <w:sz w:val="26"/>
          <w:szCs w:val="26"/>
          <w:rtl/>
        </w:rPr>
      </w:pPr>
      <w:bookmarkStart w:id="2" w:name="_Hlk169978453"/>
      <w:r w:rsidRPr="00821E49">
        <w:rPr>
          <w:rFonts w:eastAsia="Calibri" w:cs="B Mitra"/>
          <w:i/>
          <w:sz w:val="26"/>
          <w:szCs w:val="26"/>
          <w:highlight w:val="green"/>
          <w:rtl/>
        </w:rPr>
        <w:t xml:space="preserve">در </w:t>
      </w:r>
      <w:r w:rsidR="00821E49" w:rsidRPr="00821E49">
        <w:rPr>
          <w:rFonts w:eastAsia="Calibri" w:cs="B Mitra" w:hint="cs"/>
          <w:i/>
          <w:sz w:val="26"/>
          <w:szCs w:val="26"/>
          <w:highlight w:val="green"/>
          <w:rtl/>
        </w:rPr>
        <w:t>دنیای</w:t>
      </w:r>
      <w:r w:rsidRPr="00821E49">
        <w:rPr>
          <w:rFonts w:eastAsia="Calibri" w:cs="B Mitra"/>
          <w:i/>
          <w:sz w:val="26"/>
          <w:szCs w:val="26"/>
          <w:highlight w:val="green"/>
          <w:rtl/>
        </w:rPr>
        <w:t xml:space="preserve"> امروز، حکمرانی محلی به‌عنوان یکی از ارکان اساسی حکمرانی خوب، جایگاهی روزافزون در نظام‌های سیاسی و حقوقی یافته است. این مفهوم که بر توزیع قدرت، مشارکت عمومی، شفافیت، پاسخگویی و کارآمدی اداره امور محلی تأکید دارد، به‌طور مستقیم با مفهوم دموکراسی مشارکتی گره خورده است</w:t>
      </w:r>
      <w:r w:rsidR="00821E49" w:rsidRPr="00821E49">
        <w:rPr>
          <w:rFonts w:eastAsia="Calibri" w:cs="B Mitra" w:hint="cs"/>
          <w:i/>
          <w:sz w:val="26"/>
          <w:szCs w:val="26"/>
          <w:highlight w:val="green"/>
          <w:rtl/>
        </w:rPr>
        <w:t xml:space="preserve"> </w:t>
      </w:r>
      <w:r w:rsidR="00821E49" w:rsidRPr="00821E49">
        <w:rPr>
          <w:rFonts w:asciiTheme="majorBidi" w:eastAsia="Calibri" w:hAnsiTheme="majorBidi" w:cstheme="majorBidi"/>
          <w:i/>
          <w:sz w:val="22"/>
          <w:szCs w:val="22"/>
          <w:highlight w:val="green"/>
          <w:rtl/>
        </w:rPr>
        <w:t>(</w:t>
      </w:r>
      <w:proofErr w:type="spellStart"/>
      <w:r w:rsidR="00821E49" w:rsidRPr="00821E49">
        <w:rPr>
          <w:rFonts w:asciiTheme="majorBidi" w:eastAsia="Calibri" w:hAnsiTheme="majorBidi" w:cstheme="majorBidi"/>
          <w:iCs/>
          <w:sz w:val="22"/>
          <w:szCs w:val="22"/>
          <w:highlight w:val="green"/>
        </w:rPr>
        <w:t>Fuady</w:t>
      </w:r>
      <w:proofErr w:type="spellEnd"/>
      <w:r w:rsidR="00821E49" w:rsidRPr="00821E49">
        <w:rPr>
          <w:rFonts w:asciiTheme="majorBidi" w:eastAsia="Calibri" w:hAnsiTheme="majorBidi" w:cstheme="majorBidi"/>
          <w:iCs/>
          <w:sz w:val="22"/>
          <w:szCs w:val="22"/>
          <w:highlight w:val="green"/>
        </w:rPr>
        <w:t xml:space="preserve"> et al., 2025</w:t>
      </w:r>
      <w:r w:rsidR="00821E49" w:rsidRPr="00821E49">
        <w:rPr>
          <w:rFonts w:asciiTheme="majorBidi" w:eastAsia="Calibri" w:hAnsiTheme="majorBidi" w:cstheme="majorBidi"/>
          <w:i/>
          <w:sz w:val="22"/>
          <w:szCs w:val="22"/>
          <w:highlight w:val="green"/>
          <w:rtl/>
        </w:rPr>
        <w:t>)</w:t>
      </w:r>
      <w:r w:rsidR="00821E49" w:rsidRPr="00821E49">
        <w:rPr>
          <w:rFonts w:asciiTheme="majorBidi" w:eastAsia="Calibri" w:hAnsiTheme="majorBidi" w:cstheme="majorBidi" w:hint="cs"/>
          <w:i/>
          <w:sz w:val="22"/>
          <w:szCs w:val="22"/>
          <w:highlight w:val="green"/>
          <w:rtl/>
        </w:rPr>
        <w:t>.</w:t>
      </w:r>
      <w:r w:rsidR="00821E49" w:rsidRPr="00821E49">
        <w:rPr>
          <w:rFonts w:asciiTheme="majorBidi" w:eastAsia="Calibri" w:hAnsiTheme="majorBidi" w:cstheme="majorBidi"/>
          <w:i/>
          <w:sz w:val="22"/>
          <w:szCs w:val="22"/>
          <w:rtl/>
        </w:rPr>
        <w:t xml:space="preserve"> </w:t>
      </w:r>
      <w:r w:rsidRPr="00095070">
        <w:rPr>
          <w:rFonts w:eastAsia="Calibri" w:cs="B Mitra"/>
          <w:i/>
          <w:sz w:val="26"/>
          <w:szCs w:val="26"/>
          <w:rtl/>
        </w:rPr>
        <w:t xml:space="preserve">از این منظر، حکمرانی محلی نه‌تنها به ارتقای کیفیت خدمات عمومی منجر می‌شود، بلکه امکان پاسخ‌گویی نهادهای اجرایی را افزایش داده و بستر تعامل دوسویه دولت و شهروندان را در مقیاسی ملموس‌تر فراهم می‌سازد (علیجانی، </w:t>
      </w:r>
      <w:r w:rsidRPr="00095070">
        <w:rPr>
          <w:rFonts w:eastAsia="Calibri" w:cs="B Mitra"/>
          <w:i/>
          <w:sz w:val="26"/>
          <w:szCs w:val="26"/>
          <w:rtl/>
          <w:lang w:bidi="fa-IR"/>
        </w:rPr>
        <w:t>۱۳۹۷: ۵۳)</w:t>
      </w:r>
      <w:r w:rsidRPr="00095070">
        <w:rPr>
          <w:rFonts w:eastAsia="Calibri" w:cs="B Mitra" w:hint="cs"/>
          <w:i/>
          <w:sz w:val="26"/>
          <w:szCs w:val="26"/>
          <w:rtl/>
          <w:lang w:bidi="fa-IR"/>
        </w:rPr>
        <w:t xml:space="preserve">. </w:t>
      </w:r>
      <w:r w:rsidRPr="00095070">
        <w:rPr>
          <w:rFonts w:eastAsia="Calibri" w:cs="B Mitra"/>
          <w:i/>
          <w:sz w:val="26"/>
          <w:szCs w:val="26"/>
          <w:rtl/>
        </w:rPr>
        <w:t>افزون بر این، در دهه‌های اخیر پیوند میان حکمرانی محلی و تاب‌آوری شهری به‌ویژه در مواجهه با چالش‌های محیطی، اقتصادی و اجتماعی، به یکی از محورهای اصلی سیاست‌گذاری شهری تبدیل شده است؛ زیرا تنها از طریق تقویت چارچوب‌های حقوقی و اصلاحات نهادی می‌توان ساختاری پایدار، پاسخ‌گو و منعطف برای مدیریت شهری و ارتقای ظرفیت تاب‌آوری در برابر بحران‌ها ایجاد کرد</w:t>
      </w:r>
      <w:r w:rsidRPr="00095070">
        <w:rPr>
          <w:rFonts w:eastAsia="Calibri" w:cs="B Mitra" w:hint="cs"/>
          <w:i/>
          <w:sz w:val="26"/>
          <w:szCs w:val="26"/>
          <w:rtl/>
        </w:rPr>
        <w:t xml:space="preserve"> (صابری‌فر، 1404).</w:t>
      </w:r>
    </w:p>
    <w:p w14:paraId="3B5F024B" w14:textId="77777777" w:rsidR="00095070" w:rsidRPr="00095070" w:rsidRDefault="00095070" w:rsidP="00095070">
      <w:pPr>
        <w:bidi/>
        <w:jc w:val="both"/>
        <w:rPr>
          <w:rFonts w:eastAsia="Calibri" w:cs="B Mitra"/>
          <w:i/>
          <w:sz w:val="26"/>
          <w:szCs w:val="26"/>
          <w:lang w:bidi="fa-IR"/>
        </w:rPr>
      </w:pPr>
      <w:r w:rsidRPr="00095070">
        <w:rPr>
          <w:rFonts w:eastAsia="Calibri" w:cs="B Mitra"/>
          <w:i/>
          <w:sz w:val="26"/>
          <w:szCs w:val="26"/>
          <w:rtl/>
        </w:rPr>
        <w:t xml:space="preserve">در جمهوری اسلامی ایران نیز از آغاز دهه </w:t>
      </w:r>
      <w:r w:rsidRPr="00095070">
        <w:rPr>
          <w:rFonts w:eastAsia="Calibri" w:cs="B Mitra"/>
          <w:i/>
          <w:sz w:val="26"/>
          <w:szCs w:val="26"/>
          <w:rtl/>
          <w:lang w:bidi="fa-IR"/>
        </w:rPr>
        <w:t>۱۳۸۰</w:t>
      </w:r>
      <w:r w:rsidRPr="00095070">
        <w:rPr>
          <w:rFonts w:eastAsia="Calibri" w:cs="B Mitra"/>
          <w:i/>
          <w:sz w:val="26"/>
          <w:szCs w:val="26"/>
          <w:rtl/>
        </w:rPr>
        <w:t xml:space="preserve">، با احیای نهاد شوراهای اسلامی شهر و روستا، تلاش‌هایی در راستای تقویت مشارکت مردمی و اداره امور محلی صورت گرفته است. با وجود این، نهادهای محلی در ایران هنوز با موانع حقوقی و ساختاری متعددی مواجه‌اند که مانع از ایفای نقش مؤثر آن‌ها در حکمرانی محلی می‌شود. نظام متمرکز تصمیم‌گیری، نبود استقلال کافی نهادهای محلی و تداخل صلاحیت‌ها میان سطوح مختلف حاکمیت از جمله مهم‌ترین این چالش‌هاست(عسگری، </w:t>
      </w:r>
      <w:r w:rsidRPr="00095070">
        <w:rPr>
          <w:rFonts w:eastAsia="Calibri" w:cs="B Mitra"/>
          <w:i/>
          <w:sz w:val="26"/>
          <w:szCs w:val="26"/>
          <w:rtl/>
          <w:lang w:bidi="fa-IR"/>
        </w:rPr>
        <w:t>۱۴۰۰: ۱۰۹)</w:t>
      </w:r>
      <w:r w:rsidRPr="00095070">
        <w:rPr>
          <w:rFonts w:eastAsia="Calibri" w:cs="B Mitra" w:hint="cs"/>
          <w:i/>
          <w:sz w:val="26"/>
          <w:szCs w:val="26"/>
          <w:rtl/>
          <w:lang w:bidi="fa-IR"/>
        </w:rPr>
        <w:t xml:space="preserve">. </w:t>
      </w:r>
    </w:p>
    <w:p w14:paraId="46E7BDE7" w14:textId="77777777" w:rsidR="00095070" w:rsidRPr="00095070" w:rsidRDefault="00095070" w:rsidP="00095070">
      <w:pPr>
        <w:bidi/>
        <w:jc w:val="both"/>
        <w:rPr>
          <w:rFonts w:eastAsia="Calibri" w:cs="B Mitra"/>
          <w:i/>
          <w:sz w:val="26"/>
          <w:szCs w:val="26"/>
          <w:lang w:bidi="fa-IR"/>
        </w:rPr>
      </w:pPr>
      <w:r w:rsidRPr="00095070">
        <w:rPr>
          <w:rFonts w:eastAsia="Calibri" w:cs="B Mitra"/>
          <w:i/>
          <w:sz w:val="26"/>
          <w:szCs w:val="26"/>
          <w:rtl/>
        </w:rPr>
        <w:t xml:space="preserve">یکی از مسائل بنیادینی که در بطن حکمرانی محلی در ایران مطرح است، ضعف چارچوب حقوقی حاکم بر نهادهای محلی است. قانون اساسی جمهوری اسلامی ایران اگرچه در اصولی مانند اصل </w:t>
      </w:r>
      <w:r w:rsidRPr="00095070">
        <w:rPr>
          <w:rFonts w:eastAsia="Calibri" w:cs="B Mitra"/>
          <w:i/>
          <w:sz w:val="26"/>
          <w:szCs w:val="26"/>
          <w:rtl/>
          <w:lang w:bidi="fa-IR"/>
        </w:rPr>
        <w:t>۱۰۰</w:t>
      </w:r>
      <w:r w:rsidRPr="00095070">
        <w:rPr>
          <w:rFonts w:eastAsia="Calibri" w:cs="B Mitra"/>
          <w:i/>
          <w:sz w:val="26"/>
          <w:szCs w:val="26"/>
          <w:rtl/>
        </w:rPr>
        <w:t xml:space="preserve">، بر تشکیل شوراها تأکید دارد، اما حدود صلاحیت و اختیارات اجرایی آن‌ها را به صراحت تبیین نکرده است. در نتیجه، قانون‌گذاری عادی در این زمینه دچار ابهام و پراکندگی است و از منظر حقوق عمومی، انسجام لازم برای تبیین رابطه دولت مرکزی با نهادهای محلی وجود ندارد(میرمحمدصادقی، </w:t>
      </w:r>
      <w:r w:rsidRPr="00095070">
        <w:rPr>
          <w:rFonts w:eastAsia="Calibri" w:cs="B Mitra"/>
          <w:i/>
          <w:sz w:val="26"/>
          <w:szCs w:val="26"/>
          <w:rtl/>
          <w:lang w:bidi="fa-IR"/>
        </w:rPr>
        <w:t>۱۳۹۸: ۸۷)</w:t>
      </w:r>
      <w:r w:rsidRPr="00095070">
        <w:rPr>
          <w:rFonts w:eastAsia="Calibri" w:cs="B Mitra" w:hint="cs"/>
          <w:i/>
          <w:sz w:val="26"/>
          <w:szCs w:val="26"/>
          <w:rtl/>
          <w:lang w:bidi="fa-IR"/>
        </w:rPr>
        <w:t xml:space="preserve">. </w:t>
      </w:r>
    </w:p>
    <w:p w14:paraId="6335038E" w14:textId="77777777" w:rsidR="0060304F" w:rsidRDefault="00095070" w:rsidP="0060304F">
      <w:pPr>
        <w:bidi/>
        <w:jc w:val="both"/>
        <w:rPr>
          <w:rFonts w:eastAsia="Calibri" w:cs="B Mitra"/>
          <w:i/>
          <w:sz w:val="26"/>
          <w:szCs w:val="26"/>
          <w:rtl/>
          <w:lang w:bidi="fa-IR"/>
        </w:rPr>
      </w:pPr>
      <w:r w:rsidRPr="00095070">
        <w:rPr>
          <w:rFonts w:eastAsia="Calibri" w:cs="B Mitra"/>
          <w:i/>
          <w:sz w:val="26"/>
          <w:szCs w:val="26"/>
          <w:rtl/>
        </w:rPr>
        <w:t xml:space="preserve">از سوی دیگر، در شرایطی که نظام‌های توسعه‌یافته به‌سمت تمرکززدایی گرایش یافته‌اند و تجارب موفق کشورهای مختلف از جمله فرانسه، هند و آفریقای جنوبی نیز حکایت از تأثیر مثبت این رویکرد بر کیفیت حکمرانی محلی دارد، ایران همچنان با ساختاری نیمه‌متمرکز مواجه است که در آن، نهادهای محلی از اختیار تصمیم‌گیری مستقل محروم‌اند و عمدتاً به‌عنوان بازوی اجرایی دولت مرکزی ایفای نقش می‌کنند (دهقانی‌فیروزآبادی و کرمی، </w:t>
      </w:r>
      <w:r w:rsidRPr="00095070">
        <w:rPr>
          <w:rFonts w:eastAsia="Calibri" w:cs="B Mitra"/>
          <w:i/>
          <w:sz w:val="26"/>
          <w:szCs w:val="26"/>
          <w:rtl/>
          <w:lang w:bidi="fa-IR"/>
        </w:rPr>
        <w:t>۱۳۹۵: ۲۴۵)</w:t>
      </w:r>
      <w:r w:rsidRPr="00095070">
        <w:rPr>
          <w:rFonts w:eastAsia="Calibri" w:cs="B Mitra" w:hint="cs"/>
          <w:i/>
          <w:sz w:val="26"/>
          <w:szCs w:val="26"/>
          <w:rtl/>
          <w:lang w:bidi="fa-IR"/>
        </w:rPr>
        <w:t xml:space="preserve">. </w:t>
      </w:r>
    </w:p>
    <w:p w14:paraId="2C511BB4" w14:textId="77777777" w:rsidR="0060304F" w:rsidRDefault="0060304F" w:rsidP="0060304F">
      <w:pPr>
        <w:bidi/>
        <w:jc w:val="both"/>
        <w:rPr>
          <w:rFonts w:eastAsia="Calibri" w:cs="B Mitra"/>
          <w:i/>
          <w:sz w:val="26"/>
          <w:szCs w:val="26"/>
          <w:highlight w:val="green"/>
          <w:rtl/>
          <w:lang w:bidi="fa-IR"/>
        </w:rPr>
      </w:pPr>
      <w:r w:rsidRPr="0060304F">
        <w:rPr>
          <w:rFonts w:eastAsia="Calibri" w:cs="B Mitra"/>
          <w:i/>
          <w:sz w:val="26"/>
          <w:szCs w:val="26"/>
          <w:highlight w:val="green"/>
          <w:rtl/>
          <w:lang w:bidi="fa-IR"/>
        </w:rPr>
        <w:t xml:space="preserve">در این میان، بررسی‌های انجام‌شده نشان می‌دهد که ادبیات پژوهشی در ایران عمدتاً به تحلیل‌های سیاسی، اقتصادی و گاه جامعه‌شناختی حکمرانی محلی پرداخته‌اند، اما بُعد حقوقی این مسئله، به‌ویژه از منظر ساختارها و خلأهای قانونی، کمتر مورد توجه نظام‌مند و تطبیقی قرار گرفته است. در بسیاری از پژوهش‌ها، چالش‌های حقوقی صرفاً در حد اشاره یا گزاره‌های کلی باقی مانده و کمتر شاهد تحلیل دقیق مقررات، قوانین و ساختارهای حقوق عمومی مرتبط با موضوع بوده‌ایم (محمدنژاد، ۱۴۰۱: ۱۴۰). </w:t>
      </w:r>
    </w:p>
    <w:p w14:paraId="208FB978" w14:textId="3603012E" w:rsidR="0060304F" w:rsidRPr="0060304F" w:rsidRDefault="0060304F" w:rsidP="0060304F">
      <w:pPr>
        <w:bidi/>
        <w:jc w:val="both"/>
        <w:rPr>
          <w:rFonts w:eastAsia="Calibri" w:cs="B Mitra"/>
          <w:i/>
          <w:sz w:val="26"/>
          <w:szCs w:val="26"/>
          <w:highlight w:val="green"/>
          <w:rtl/>
          <w:lang w:bidi="fa-IR"/>
        </w:rPr>
      </w:pPr>
      <w:r w:rsidRPr="0060304F">
        <w:rPr>
          <w:rFonts w:eastAsia="Calibri" w:cs="B Mitra"/>
          <w:i/>
          <w:sz w:val="26"/>
          <w:szCs w:val="26"/>
          <w:highlight w:val="green"/>
          <w:rtl/>
          <w:lang w:bidi="fa-IR"/>
        </w:rPr>
        <w:t xml:space="preserve">این شکاف پژوهشی، که مانع از طراحی راهکارهای مؤثر برای نهادینه‌سازی حکمرانی محلی کارآمد شده است، ضرورت پرداختن عمیق به چالش‌های حقوقی حکمرانی محلی و ارائه راهکارهای اصلاحی مبتنی بر تحلیل تطبیقی و اصول حقوق عمومی را دوچندان کرده است. با در نظر گرفتن این شکاف، پژوهش حاضر با هدف بررسی دقیق و نظام‌مند چالش‌های حقوقی حکمرانی محلی در جمهوری اسلامی ایران انجام شده و در تلاش است با تحلیل قوانین موجود، ساختارهای نهادی و مقایسه تطبیقی با برخی کشورها، راهکارهای اصلاحی مناسب را برای تقویت حکمرانی محلی پیشنهاد دهد. در این مسیر، رویکرد تحقیق بر پایه تحلیل اسناد قانونی، مطالعه تطبیقی و استنتاج حقوقی استوار است. در سطح مفهومی، این پژوهش بر این فرض استوار است که نارسایی‌های حقوقی موجود در ساختار حکمرانی محلی ایران، مانع از تحقق حکمرانی مشارکتی، پاسخگو و کارآمد شده است و بدون اصلاحات ساختاری و قانون‌گذاری هدفمند، نمی‌توان انتظار بهبود عملکرد نهادهای محلی را داشت و به دنبال پاسخگویی به این سوال اصلی خواهد بود که؛ </w:t>
      </w:r>
    </w:p>
    <w:p w14:paraId="00AEEB6F" w14:textId="44CAEE69" w:rsidR="00095070" w:rsidRPr="00095070" w:rsidRDefault="0060304F" w:rsidP="0060304F">
      <w:pPr>
        <w:bidi/>
        <w:jc w:val="both"/>
        <w:rPr>
          <w:rFonts w:eastAsia="Calibri" w:cs="B Mitra"/>
          <w:i/>
          <w:sz w:val="26"/>
          <w:szCs w:val="26"/>
          <w:rtl/>
        </w:rPr>
      </w:pPr>
      <w:r w:rsidRPr="0060304F">
        <w:rPr>
          <w:rFonts w:eastAsia="Calibri" w:cs="B Mitra"/>
          <w:i/>
          <w:sz w:val="26"/>
          <w:szCs w:val="26"/>
          <w:highlight w:val="green"/>
          <w:rtl/>
          <w:lang w:bidi="fa-IR"/>
        </w:rPr>
        <w:t>ساختار حقوقی موجود در جمهوری اسلامی ایران چه چالش‌هایی در مسیر تحقق حکمرانی محلی ایجاد کرده است و چه راهکارهای اصلاحی می‌توان برای رفع این چالش‌ها پیشنهاد داد؟</w:t>
      </w:r>
    </w:p>
    <w:p w14:paraId="4158E2EC" w14:textId="416C9707" w:rsidR="00CC3E93" w:rsidRPr="006201DA" w:rsidRDefault="00CC3E93" w:rsidP="003B328A">
      <w:pPr>
        <w:bidi/>
        <w:spacing w:before="240" w:after="40"/>
        <w:jc w:val="both"/>
        <w:rPr>
          <w:rFonts w:eastAsia="Calibri" w:cs="B Titr"/>
          <w:bCs/>
          <w:i/>
          <w:color w:val="C45911" w:themeColor="accent2" w:themeShade="BF"/>
          <w:lang w:bidi="fa-IR"/>
        </w:rPr>
      </w:pPr>
      <w:r w:rsidRPr="006201DA">
        <w:rPr>
          <w:rFonts w:eastAsia="Calibri" w:cs="B Titr" w:hint="cs"/>
          <w:bCs/>
          <w:i/>
          <w:color w:val="C45911" w:themeColor="accent2" w:themeShade="BF"/>
          <w:rtl/>
          <w:lang w:bidi="fa-IR"/>
        </w:rPr>
        <w:lastRenderedPageBreak/>
        <w:t xml:space="preserve">پیشینه </w:t>
      </w:r>
      <w:r w:rsidR="007A2F52" w:rsidRPr="006201DA">
        <w:rPr>
          <w:rFonts w:eastAsia="Calibri" w:cs="B Titr" w:hint="cs"/>
          <w:bCs/>
          <w:i/>
          <w:color w:val="C45911" w:themeColor="accent2" w:themeShade="BF"/>
          <w:rtl/>
          <w:lang w:bidi="fa-IR"/>
        </w:rPr>
        <w:t>پژوهش</w:t>
      </w:r>
      <w:r w:rsidR="002C43B0" w:rsidRPr="006201DA">
        <w:rPr>
          <w:rFonts w:eastAsia="Calibri" w:cs="B Titr" w:hint="cs"/>
          <w:bCs/>
          <w:i/>
          <w:color w:val="C45911" w:themeColor="accent2" w:themeShade="BF"/>
          <w:rtl/>
          <w:lang w:bidi="fa-IR"/>
        </w:rPr>
        <w:t xml:space="preserve"> </w:t>
      </w:r>
    </w:p>
    <w:bookmarkEnd w:id="2"/>
    <w:p w14:paraId="4107CC4E" w14:textId="0DF537DA" w:rsidR="007F1A44" w:rsidRPr="006201DA" w:rsidRDefault="002C43B0" w:rsidP="007F1A44">
      <w:pPr>
        <w:bidi/>
        <w:spacing w:before="120" w:after="40"/>
        <w:jc w:val="both"/>
        <w:rPr>
          <w:rFonts w:eastAsia="Calibri" w:cs="B Titr"/>
          <w:bCs/>
          <w:i/>
          <w:color w:val="C45911" w:themeColor="accent2" w:themeShade="BF"/>
          <w:sz w:val="22"/>
          <w:szCs w:val="22"/>
          <w:shd w:val="clear" w:color="auto" w:fill="FFFFFF"/>
          <w:lang w:bidi="fa-IR"/>
        </w:rPr>
      </w:pPr>
      <w:r w:rsidRPr="006201DA">
        <w:rPr>
          <w:rFonts w:eastAsia="Calibri" w:cs="B Titr" w:hint="cs"/>
          <w:bCs/>
          <w:i/>
          <w:color w:val="C45911" w:themeColor="accent2" w:themeShade="BF"/>
          <w:sz w:val="22"/>
          <w:szCs w:val="22"/>
          <w:shd w:val="clear" w:color="auto" w:fill="FFFFFF"/>
          <w:rtl/>
          <w:lang w:bidi="fa-IR"/>
        </w:rPr>
        <w:t xml:space="preserve">1. </w:t>
      </w:r>
      <w:r w:rsidR="007F1A44" w:rsidRPr="006201DA">
        <w:rPr>
          <w:rFonts w:eastAsia="Calibri" w:cs="B Titr" w:hint="cs"/>
          <w:bCs/>
          <w:i/>
          <w:color w:val="C45911" w:themeColor="accent2" w:themeShade="BF"/>
          <w:sz w:val="22"/>
          <w:szCs w:val="22"/>
          <w:shd w:val="clear" w:color="auto" w:fill="FFFFFF"/>
          <w:rtl/>
          <w:lang w:bidi="fa-IR"/>
        </w:rPr>
        <w:t xml:space="preserve">پیشینه </w:t>
      </w:r>
      <w:r w:rsidR="00EA3987">
        <w:rPr>
          <w:rFonts w:eastAsia="Calibri" w:cs="B Titr" w:hint="cs"/>
          <w:bCs/>
          <w:i/>
          <w:color w:val="C45911" w:themeColor="accent2" w:themeShade="BF"/>
          <w:sz w:val="22"/>
          <w:szCs w:val="22"/>
          <w:shd w:val="clear" w:color="auto" w:fill="FFFFFF"/>
          <w:rtl/>
          <w:lang w:bidi="fa-IR"/>
        </w:rPr>
        <w:t>تجربی</w:t>
      </w:r>
      <w:r w:rsidRPr="006201DA">
        <w:rPr>
          <w:rFonts w:eastAsia="Calibri" w:cs="B Titr" w:hint="cs"/>
          <w:bCs/>
          <w:i/>
          <w:color w:val="C45911" w:themeColor="accent2" w:themeShade="BF"/>
          <w:sz w:val="22"/>
          <w:szCs w:val="22"/>
          <w:shd w:val="clear" w:color="auto" w:fill="FFFFFF"/>
          <w:rtl/>
          <w:lang w:bidi="fa-IR"/>
        </w:rPr>
        <w:t xml:space="preserve"> </w:t>
      </w:r>
    </w:p>
    <w:p w14:paraId="38C460E7" w14:textId="77777777" w:rsidR="00EA3987" w:rsidRPr="00EA3987" w:rsidRDefault="00EA3987" w:rsidP="00EA3987">
      <w:pPr>
        <w:autoSpaceDE w:val="0"/>
        <w:autoSpaceDN w:val="0"/>
        <w:bidi/>
        <w:adjustRightInd w:val="0"/>
        <w:jc w:val="both"/>
        <w:rPr>
          <w:rFonts w:eastAsia="Calibri" w:cs="B Mitra"/>
          <w:b/>
          <w:i/>
          <w:sz w:val="26"/>
          <w:szCs w:val="26"/>
          <w:lang w:bidi="fa-IR"/>
        </w:rPr>
      </w:pPr>
      <w:r w:rsidRPr="00EA3987">
        <w:rPr>
          <w:rFonts w:eastAsia="Calibri" w:cs="B Mitra"/>
          <w:b/>
          <w:i/>
          <w:sz w:val="26"/>
          <w:szCs w:val="26"/>
          <w:rtl/>
        </w:rPr>
        <w:t>مسئله حکمرانی محلی در ایران طی دو دهه اخیر مورد توجه پژوهشگران حوزه‌های حقوق عمومی، علوم سیاسی و مدیریت شهری قرار گرفته است. با این حال، بررسی پیشینه پژوهش‌ها نشان می‌دهد که تمرکز اصلی اغلب مطالعات بر ابعاد مدیریتی، اجرایی و سیاسی موضوع بوده و ب</w:t>
      </w:r>
      <w:r w:rsidRPr="00EA3987">
        <w:rPr>
          <w:rFonts w:eastAsia="Calibri" w:cs="B Mitra" w:hint="cs"/>
          <w:b/>
          <w:i/>
          <w:sz w:val="26"/>
          <w:szCs w:val="26"/>
          <w:rtl/>
        </w:rPr>
        <w:t>ُ</w:t>
      </w:r>
      <w:r w:rsidRPr="00EA3987">
        <w:rPr>
          <w:rFonts w:eastAsia="Calibri" w:cs="B Mitra"/>
          <w:b/>
          <w:i/>
          <w:sz w:val="26"/>
          <w:szCs w:val="26"/>
          <w:rtl/>
        </w:rPr>
        <w:t>عد حقوقی آن کمتر به صورت منسجم مورد واکاوی قرار گرفته است. در ا</w:t>
      </w:r>
      <w:r w:rsidRPr="00EA3987">
        <w:rPr>
          <w:rFonts w:eastAsia="Calibri" w:cs="B Mitra" w:hint="cs"/>
          <w:b/>
          <w:i/>
          <w:sz w:val="26"/>
          <w:szCs w:val="26"/>
          <w:rtl/>
        </w:rPr>
        <w:t>دامه</w:t>
      </w:r>
      <w:r w:rsidRPr="00EA3987">
        <w:rPr>
          <w:rFonts w:eastAsia="Calibri" w:cs="B Mitra"/>
          <w:b/>
          <w:i/>
          <w:sz w:val="26"/>
          <w:szCs w:val="26"/>
          <w:rtl/>
        </w:rPr>
        <w:t xml:space="preserve">، به مرور مهم‌ترین نظریات و یافته‌های پژوهشگران این حوزه پرداخته </w:t>
      </w:r>
      <w:r w:rsidRPr="00EA3987">
        <w:rPr>
          <w:rFonts w:eastAsia="Calibri" w:cs="B Mitra" w:hint="cs"/>
          <w:b/>
          <w:i/>
          <w:sz w:val="26"/>
          <w:szCs w:val="26"/>
          <w:rtl/>
        </w:rPr>
        <w:t>شده است.</w:t>
      </w:r>
    </w:p>
    <w:p w14:paraId="60C65535" w14:textId="77777777" w:rsidR="00EA3987" w:rsidRPr="00EA3987" w:rsidRDefault="00EA3987" w:rsidP="00EA3987">
      <w:pPr>
        <w:autoSpaceDE w:val="0"/>
        <w:autoSpaceDN w:val="0"/>
        <w:bidi/>
        <w:adjustRightInd w:val="0"/>
        <w:jc w:val="both"/>
        <w:rPr>
          <w:rFonts w:eastAsia="Calibri" w:cs="B Mitra"/>
          <w:b/>
          <w:i/>
          <w:sz w:val="26"/>
          <w:szCs w:val="26"/>
          <w:lang w:bidi="fa-IR"/>
        </w:rPr>
      </w:pPr>
      <w:r w:rsidRPr="00EA3987">
        <w:rPr>
          <w:rFonts w:eastAsia="Calibri" w:cs="B Mitra"/>
          <w:b/>
          <w:i/>
          <w:sz w:val="26"/>
          <w:szCs w:val="26"/>
          <w:rtl/>
        </w:rPr>
        <w:t>میرمحمدصادقی</w:t>
      </w:r>
      <w:r w:rsidRPr="00EA3987">
        <w:rPr>
          <w:rFonts w:eastAsia="Calibri" w:cs="B Mitra"/>
          <w:b/>
          <w:i/>
          <w:sz w:val="26"/>
          <w:szCs w:val="26"/>
          <w:lang w:bidi="fa-IR"/>
        </w:rPr>
        <w:t xml:space="preserve"> </w:t>
      </w:r>
      <w:r w:rsidRPr="00EA3987">
        <w:rPr>
          <w:rFonts w:eastAsia="Calibri" w:cs="B Mitra" w:hint="cs"/>
          <w:b/>
          <w:i/>
          <w:sz w:val="26"/>
          <w:szCs w:val="26"/>
          <w:rtl/>
          <w:lang w:bidi="fa-IR"/>
        </w:rPr>
        <w:t>(</w:t>
      </w:r>
      <w:r w:rsidRPr="00EA3987">
        <w:rPr>
          <w:rFonts w:eastAsia="Calibri" w:cs="B Mitra"/>
          <w:b/>
          <w:i/>
          <w:sz w:val="26"/>
          <w:szCs w:val="26"/>
          <w:rtl/>
          <w:lang w:bidi="fa-IR"/>
        </w:rPr>
        <w:t>۱۳۹۸</w:t>
      </w:r>
      <w:r w:rsidRPr="00EA3987">
        <w:rPr>
          <w:rFonts w:eastAsia="Calibri" w:cs="B Mitra" w:hint="cs"/>
          <w:b/>
          <w:i/>
          <w:sz w:val="26"/>
          <w:szCs w:val="26"/>
          <w:rtl/>
          <w:lang w:bidi="fa-IR"/>
        </w:rPr>
        <w:t>)</w:t>
      </w:r>
      <w:r w:rsidRPr="00EA3987">
        <w:rPr>
          <w:rFonts w:eastAsia="Calibri" w:cs="B Mitra"/>
          <w:b/>
          <w:i/>
          <w:sz w:val="26"/>
          <w:szCs w:val="26"/>
          <w:lang w:bidi="fa-IR"/>
        </w:rPr>
        <w:t xml:space="preserve"> </w:t>
      </w:r>
      <w:r w:rsidRPr="00EA3987">
        <w:rPr>
          <w:rFonts w:eastAsia="Calibri" w:cs="B Mitra"/>
          <w:b/>
          <w:i/>
          <w:sz w:val="26"/>
          <w:szCs w:val="26"/>
          <w:rtl/>
        </w:rPr>
        <w:t xml:space="preserve">با تأکید بر مبانی حقوق اساسی جمهوری اسلامی ایران، معتقد است که اصول قانون اساسی درباره شوراها از ظرفیت قانونی مناسبی برای تقویت حکمرانی محلی برخوردار است، اما در عمل، به دلیل عدم انسجام در قانون‌گذاری عادی و مداخلات گسترده دولت مرکزی، این اصول بلااثر مانده‌اند. وی با استناد به اصل </w:t>
      </w:r>
      <w:r w:rsidRPr="00EA3987">
        <w:rPr>
          <w:rFonts w:eastAsia="Calibri" w:cs="B Mitra"/>
          <w:b/>
          <w:i/>
          <w:sz w:val="26"/>
          <w:szCs w:val="26"/>
          <w:rtl/>
          <w:lang w:bidi="fa-IR"/>
        </w:rPr>
        <w:t>۱۰۰</w:t>
      </w:r>
      <w:r w:rsidRPr="00EA3987">
        <w:rPr>
          <w:rFonts w:eastAsia="Calibri" w:cs="B Mitra"/>
          <w:b/>
          <w:i/>
          <w:sz w:val="26"/>
          <w:szCs w:val="26"/>
          <w:rtl/>
        </w:rPr>
        <w:t xml:space="preserve"> تا </w:t>
      </w:r>
      <w:r w:rsidRPr="00EA3987">
        <w:rPr>
          <w:rFonts w:eastAsia="Calibri" w:cs="B Mitra"/>
          <w:b/>
          <w:i/>
          <w:sz w:val="26"/>
          <w:szCs w:val="26"/>
          <w:rtl/>
          <w:lang w:bidi="fa-IR"/>
        </w:rPr>
        <w:t>۱۰۶</w:t>
      </w:r>
      <w:r w:rsidRPr="00EA3987">
        <w:rPr>
          <w:rFonts w:eastAsia="Calibri" w:cs="B Mitra"/>
          <w:b/>
          <w:i/>
          <w:sz w:val="26"/>
          <w:szCs w:val="26"/>
          <w:rtl/>
        </w:rPr>
        <w:t xml:space="preserve"> قانون اساسی، بر لزوم احیای نقش نهادهای محلی تأکید دارد و از نظریه «تفکیک نسبی اختیارات» برای توجیه استقلال نسبی شوراها استفاده می‌کند(میرمحمدصادقی، </w:t>
      </w:r>
      <w:r w:rsidRPr="00EA3987">
        <w:rPr>
          <w:rFonts w:eastAsia="Calibri" w:cs="B Mitra"/>
          <w:b/>
          <w:i/>
          <w:sz w:val="26"/>
          <w:szCs w:val="26"/>
          <w:rtl/>
          <w:lang w:bidi="fa-IR"/>
        </w:rPr>
        <w:t>۱۳۹۸: ۹۱)</w:t>
      </w:r>
      <w:r w:rsidRPr="00EA3987">
        <w:rPr>
          <w:rFonts w:eastAsia="Calibri" w:cs="B Mitra" w:hint="cs"/>
          <w:b/>
          <w:i/>
          <w:sz w:val="26"/>
          <w:szCs w:val="26"/>
          <w:rtl/>
          <w:lang w:bidi="fa-IR"/>
        </w:rPr>
        <w:t xml:space="preserve">. </w:t>
      </w:r>
    </w:p>
    <w:p w14:paraId="33BFC38C" w14:textId="77777777" w:rsidR="00EA3987" w:rsidRPr="00EA3987" w:rsidRDefault="00EA3987" w:rsidP="00EA3987">
      <w:pPr>
        <w:autoSpaceDE w:val="0"/>
        <w:autoSpaceDN w:val="0"/>
        <w:bidi/>
        <w:adjustRightInd w:val="0"/>
        <w:jc w:val="both"/>
        <w:rPr>
          <w:rFonts w:eastAsia="Calibri" w:cs="B Mitra"/>
          <w:b/>
          <w:i/>
          <w:sz w:val="26"/>
          <w:szCs w:val="26"/>
          <w:lang w:bidi="fa-IR"/>
        </w:rPr>
      </w:pPr>
      <w:r w:rsidRPr="00EA3987">
        <w:rPr>
          <w:rFonts w:eastAsia="Calibri" w:cs="B Mitra"/>
          <w:b/>
          <w:i/>
          <w:sz w:val="26"/>
          <w:szCs w:val="26"/>
          <w:rtl/>
        </w:rPr>
        <w:t>در مقابل، عسگری و قاسمی</w:t>
      </w:r>
      <w:r w:rsidRPr="00EA3987">
        <w:rPr>
          <w:rFonts w:eastAsia="Calibri" w:cs="B Mitra"/>
          <w:b/>
          <w:i/>
          <w:sz w:val="26"/>
          <w:szCs w:val="26"/>
          <w:lang w:bidi="fa-IR"/>
        </w:rPr>
        <w:t xml:space="preserve"> </w:t>
      </w:r>
      <w:r w:rsidRPr="00EA3987">
        <w:rPr>
          <w:rFonts w:eastAsia="Calibri" w:cs="B Mitra" w:hint="cs"/>
          <w:b/>
          <w:i/>
          <w:sz w:val="26"/>
          <w:szCs w:val="26"/>
          <w:rtl/>
          <w:lang w:bidi="fa-IR"/>
        </w:rPr>
        <w:t>(</w:t>
      </w:r>
      <w:r w:rsidRPr="00EA3987">
        <w:rPr>
          <w:rFonts w:eastAsia="Calibri" w:cs="B Mitra"/>
          <w:b/>
          <w:i/>
          <w:sz w:val="26"/>
          <w:szCs w:val="26"/>
          <w:rtl/>
          <w:lang w:bidi="fa-IR"/>
        </w:rPr>
        <w:t>۱۴۰۱</w:t>
      </w:r>
      <w:r w:rsidRPr="00EA3987">
        <w:rPr>
          <w:rFonts w:eastAsia="Calibri" w:cs="B Mitra" w:hint="cs"/>
          <w:b/>
          <w:i/>
          <w:sz w:val="26"/>
          <w:szCs w:val="26"/>
          <w:rtl/>
          <w:lang w:bidi="fa-IR"/>
        </w:rPr>
        <w:t>)</w:t>
      </w:r>
      <w:r w:rsidRPr="00EA3987">
        <w:rPr>
          <w:rFonts w:eastAsia="Calibri" w:cs="B Mitra"/>
          <w:b/>
          <w:i/>
          <w:sz w:val="26"/>
          <w:szCs w:val="26"/>
          <w:lang w:bidi="fa-IR"/>
        </w:rPr>
        <w:t xml:space="preserve"> </w:t>
      </w:r>
      <w:r w:rsidRPr="00EA3987">
        <w:rPr>
          <w:rFonts w:eastAsia="Calibri" w:cs="B Mitra"/>
          <w:b/>
          <w:i/>
          <w:sz w:val="26"/>
          <w:szCs w:val="26"/>
          <w:rtl/>
        </w:rPr>
        <w:t xml:space="preserve">با رویکردی انتقادی، نظریه فوق را ناکافی دانسته و معتقدند که قانون اساسی ایران در طراحی نهادهای محلی دچار ابهام ساختاری است. به زعم آن‌ها، واژه‌هایی چون «نظارت»، «برنامه‌ریزی» و «اداره امور» در اصول قانون اساسی بدون تبیین دقیق ابزارهای اجرایی، موجب شده‌اند که شوراها فاقد قدرت مؤثر اجرایی باشند و بیشتر به نهادهای تشریفاتی بدل شوند. آنان بر مبنای نظریه «تفویض قدرت مشروط»، خواهان بازنگری در قانون اساسی و تعریف دقیق‌تری از حدود و ثغور اختیارات نهادهای محلی شده‌اند (عسگری و قاسمی، </w:t>
      </w:r>
      <w:r w:rsidRPr="00EA3987">
        <w:rPr>
          <w:rFonts w:eastAsia="Calibri" w:cs="B Mitra"/>
          <w:b/>
          <w:i/>
          <w:sz w:val="26"/>
          <w:szCs w:val="26"/>
          <w:rtl/>
          <w:lang w:bidi="fa-IR"/>
        </w:rPr>
        <w:t>۱۴۰۱: ۱۰۷)</w:t>
      </w:r>
      <w:r w:rsidRPr="00EA3987">
        <w:rPr>
          <w:rFonts w:eastAsia="Calibri" w:cs="B Mitra" w:hint="cs"/>
          <w:b/>
          <w:i/>
          <w:sz w:val="26"/>
          <w:szCs w:val="26"/>
          <w:rtl/>
          <w:lang w:bidi="fa-IR"/>
        </w:rPr>
        <w:t xml:space="preserve">. </w:t>
      </w:r>
    </w:p>
    <w:p w14:paraId="5EBD9DE9" w14:textId="77777777" w:rsidR="00EA3987" w:rsidRPr="00EA3987" w:rsidRDefault="00EA3987" w:rsidP="00EA3987">
      <w:pPr>
        <w:autoSpaceDE w:val="0"/>
        <w:autoSpaceDN w:val="0"/>
        <w:bidi/>
        <w:adjustRightInd w:val="0"/>
        <w:jc w:val="both"/>
        <w:rPr>
          <w:rFonts w:eastAsia="Calibri" w:cs="B Mitra"/>
          <w:b/>
          <w:i/>
          <w:sz w:val="26"/>
          <w:szCs w:val="26"/>
          <w:lang w:bidi="fa-IR"/>
        </w:rPr>
      </w:pPr>
      <w:r w:rsidRPr="00EA3987">
        <w:rPr>
          <w:rFonts w:eastAsia="Calibri" w:cs="B Mitra"/>
          <w:b/>
          <w:i/>
          <w:sz w:val="26"/>
          <w:szCs w:val="26"/>
          <w:rtl/>
        </w:rPr>
        <w:t>دهقانی</w:t>
      </w:r>
      <w:r w:rsidRPr="00EA3987">
        <w:rPr>
          <w:rFonts w:eastAsia="Calibri" w:cs="B Mitra" w:hint="cs"/>
          <w:b/>
          <w:i/>
          <w:sz w:val="26"/>
          <w:szCs w:val="26"/>
          <w:rtl/>
        </w:rPr>
        <w:t xml:space="preserve"> </w:t>
      </w:r>
      <w:r w:rsidRPr="00EA3987">
        <w:rPr>
          <w:rFonts w:eastAsia="Calibri" w:cs="B Mitra"/>
          <w:b/>
          <w:i/>
          <w:sz w:val="26"/>
          <w:szCs w:val="26"/>
          <w:rtl/>
        </w:rPr>
        <w:t>‌فیروزآبادی و کرمی</w:t>
      </w:r>
      <w:r w:rsidRPr="00EA3987">
        <w:rPr>
          <w:rFonts w:eastAsia="Calibri" w:cs="B Mitra"/>
          <w:b/>
          <w:i/>
          <w:sz w:val="26"/>
          <w:szCs w:val="26"/>
          <w:lang w:bidi="fa-IR"/>
        </w:rPr>
        <w:t xml:space="preserve"> </w:t>
      </w:r>
      <w:r w:rsidRPr="00EA3987">
        <w:rPr>
          <w:rFonts w:eastAsia="Calibri" w:cs="B Mitra" w:hint="cs"/>
          <w:b/>
          <w:i/>
          <w:sz w:val="26"/>
          <w:szCs w:val="26"/>
          <w:rtl/>
          <w:lang w:bidi="fa-IR"/>
        </w:rPr>
        <w:t>(</w:t>
      </w:r>
      <w:r w:rsidRPr="00EA3987">
        <w:rPr>
          <w:rFonts w:eastAsia="Calibri" w:cs="B Mitra"/>
          <w:b/>
          <w:i/>
          <w:sz w:val="26"/>
          <w:szCs w:val="26"/>
          <w:rtl/>
          <w:lang w:bidi="fa-IR"/>
        </w:rPr>
        <w:t>۱۳۹۵</w:t>
      </w:r>
      <w:r w:rsidRPr="00EA3987">
        <w:rPr>
          <w:rFonts w:eastAsia="Calibri" w:cs="B Mitra" w:hint="cs"/>
          <w:b/>
          <w:i/>
          <w:sz w:val="26"/>
          <w:szCs w:val="26"/>
          <w:rtl/>
          <w:lang w:bidi="fa-IR"/>
        </w:rPr>
        <w:t>)</w:t>
      </w:r>
      <w:r w:rsidRPr="00EA3987">
        <w:rPr>
          <w:rFonts w:eastAsia="Calibri" w:cs="B Mitra"/>
          <w:b/>
          <w:i/>
          <w:sz w:val="26"/>
          <w:szCs w:val="26"/>
          <w:lang w:bidi="fa-IR"/>
        </w:rPr>
        <w:t xml:space="preserve"> </w:t>
      </w:r>
      <w:r w:rsidRPr="00EA3987">
        <w:rPr>
          <w:rFonts w:eastAsia="Calibri" w:cs="B Mitra"/>
          <w:b/>
          <w:i/>
          <w:sz w:val="26"/>
          <w:szCs w:val="26"/>
          <w:rtl/>
        </w:rPr>
        <w:t>در یک پژوهش تطبیقی بین ایران و فرانسه، بیان می‌کنند که موفقیت حکمرانی محلی در فرانسه ناشی از شفافیت قانونی، تفکیک سطوح اداری و استقلال مالی نهادهای محلی است. آن‌ها نظریه «تمرکززدایی هوشمند» را به‌عنوان مدلی کارآمد معرفی کرده و پیشنهاد می‌کنند ایران نیز با الگوبرداری از این مدل، زمینه را برای توسعه نهادهای محلی توانمند فراهم آورد. این پژوهش تأثیر بسزایی در مطرح‌سازی ضرورت نگاه تطبیقی به مسئله حکمرانی محلی داشته است(</w:t>
      </w:r>
      <w:r w:rsidRPr="00EA3987">
        <w:rPr>
          <w:rFonts w:eastAsia="Calibri" w:cs="B Mitra" w:hint="cs"/>
          <w:b/>
          <w:i/>
          <w:sz w:val="26"/>
          <w:szCs w:val="26"/>
          <w:rtl/>
        </w:rPr>
        <w:t>فیروزآبادی</w:t>
      </w:r>
      <w:r w:rsidRPr="00EA3987">
        <w:rPr>
          <w:rFonts w:eastAsia="Calibri" w:cs="B Mitra"/>
          <w:b/>
          <w:i/>
          <w:sz w:val="26"/>
          <w:szCs w:val="26"/>
          <w:rtl/>
        </w:rPr>
        <w:t xml:space="preserve"> و </w:t>
      </w:r>
      <w:r w:rsidRPr="00EA3987">
        <w:rPr>
          <w:rFonts w:eastAsia="Calibri" w:cs="B Mitra" w:hint="cs"/>
          <w:b/>
          <w:i/>
          <w:sz w:val="26"/>
          <w:szCs w:val="26"/>
          <w:rtl/>
        </w:rPr>
        <w:t>کرمی</w:t>
      </w:r>
      <w:r w:rsidRPr="00EA3987">
        <w:rPr>
          <w:rFonts w:eastAsia="Calibri" w:cs="B Mitra"/>
          <w:b/>
          <w:i/>
          <w:sz w:val="26"/>
          <w:szCs w:val="26"/>
          <w:rtl/>
        </w:rPr>
        <w:t xml:space="preserve">، </w:t>
      </w:r>
      <w:r w:rsidRPr="00EA3987">
        <w:rPr>
          <w:rFonts w:eastAsia="Calibri" w:cs="B Mitra" w:hint="cs"/>
          <w:b/>
          <w:i/>
          <w:sz w:val="26"/>
          <w:szCs w:val="26"/>
          <w:rtl/>
          <w:lang w:bidi="fa-IR"/>
        </w:rPr>
        <w:t>1395</w:t>
      </w:r>
      <w:r w:rsidRPr="00EA3987">
        <w:rPr>
          <w:rFonts w:eastAsia="Calibri" w:cs="B Mitra"/>
          <w:b/>
          <w:i/>
          <w:sz w:val="26"/>
          <w:szCs w:val="26"/>
          <w:rtl/>
          <w:lang w:bidi="fa-IR"/>
        </w:rPr>
        <w:t xml:space="preserve">: </w:t>
      </w:r>
      <w:r w:rsidRPr="00EA3987">
        <w:rPr>
          <w:rFonts w:eastAsia="Calibri" w:cs="B Mitra" w:hint="cs"/>
          <w:b/>
          <w:i/>
          <w:sz w:val="26"/>
          <w:szCs w:val="26"/>
          <w:rtl/>
          <w:lang w:bidi="fa-IR"/>
        </w:rPr>
        <w:t>67-68</w:t>
      </w:r>
      <w:r w:rsidRPr="00EA3987">
        <w:rPr>
          <w:rFonts w:eastAsia="Calibri" w:cs="B Mitra"/>
          <w:b/>
          <w:i/>
          <w:sz w:val="26"/>
          <w:szCs w:val="26"/>
          <w:rtl/>
          <w:lang w:bidi="fa-IR"/>
        </w:rPr>
        <w:t>)</w:t>
      </w:r>
      <w:r w:rsidRPr="00EA3987">
        <w:rPr>
          <w:rFonts w:eastAsia="Calibri" w:cs="B Mitra" w:hint="cs"/>
          <w:b/>
          <w:i/>
          <w:sz w:val="26"/>
          <w:szCs w:val="26"/>
          <w:rtl/>
          <w:lang w:bidi="fa-IR"/>
        </w:rPr>
        <w:t>.</w:t>
      </w:r>
    </w:p>
    <w:p w14:paraId="2B5FDB7F" w14:textId="77777777" w:rsidR="00EA3987" w:rsidRPr="00EA3987" w:rsidRDefault="00EA3987" w:rsidP="00EA3987">
      <w:pPr>
        <w:autoSpaceDE w:val="0"/>
        <w:autoSpaceDN w:val="0"/>
        <w:bidi/>
        <w:adjustRightInd w:val="0"/>
        <w:jc w:val="both"/>
        <w:rPr>
          <w:rFonts w:eastAsia="Calibri" w:cs="B Mitra"/>
          <w:b/>
          <w:i/>
          <w:sz w:val="26"/>
          <w:szCs w:val="26"/>
          <w:lang w:bidi="fa-IR"/>
        </w:rPr>
      </w:pPr>
      <w:r w:rsidRPr="00EA3987">
        <w:rPr>
          <w:rFonts w:eastAsia="Calibri" w:cs="B Mitra"/>
          <w:b/>
          <w:i/>
          <w:sz w:val="26"/>
          <w:szCs w:val="26"/>
          <w:rtl/>
        </w:rPr>
        <w:t>در سطحی دیگر، خادمی</w:t>
      </w:r>
      <w:r w:rsidRPr="00EA3987">
        <w:rPr>
          <w:rFonts w:eastAsia="Calibri" w:cs="B Mitra"/>
          <w:b/>
          <w:i/>
          <w:sz w:val="26"/>
          <w:szCs w:val="26"/>
          <w:lang w:bidi="fa-IR"/>
        </w:rPr>
        <w:t xml:space="preserve"> </w:t>
      </w:r>
      <w:r w:rsidRPr="00EA3987">
        <w:rPr>
          <w:rFonts w:eastAsia="Calibri" w:cs="B Mitra" w:hint="cs"/>
          <w:b/>
          <w:i/>
          <w:sz w:val="26"/>
          <w:szCs w:val="26"/>
          <w:rtl/>
          <w:lang w:bidi="fa-IR"/>
        </w:rPr>
        <w:t>(</w:t>
      </w:r>
      <w:r w:rsidRPr="00EA3987">
        <w:rPr>
          <w:rFonts w:eastAsia="Calibri" w:cs="B Mitra"/>
          <w:b/>
          <w:i/>
          <w:sz w:val="26"/>
          <w:szCs w:val="26"/>
          <w:rtl/>
          <w:lang w:bidi="fa-IR"/>
        </w:rPr>
        <w:t>۱۴۰۰</w:t>
      </w:r>
      <w:r w:rsidRPr="00EA3987">
        <w:rPr>
          <w:rFonts w:eastAsia="Calibri" w:cs="B Mitra" w:hint="cs"/>
          <w:b/>
          <w:i/>
          <w:sz w:val="26"/>
          <w:szCs w:val="26"/>
          <w:rtl/>
          <w:lang w:bidi="fa-IR"/>
        </w:rPr>
        <w:t>)</w:t>
      </w:r>
      <w:r w:rsidRPr="00EA3987">
        <w:rPr>
          <w:rFonts w:eastAsia="Calibri" w:cs="B Mitra"/>
          <w:b/>
          <w:i/>
          <w:sz w:val="26"/>
          <w:szCs w:val="26"/>
          <w:lang w:bidi="fa-IR"/>
        </w:rPr>
        <w:t xml:space="preserve"> </w:t>
      </w:r>
      <w:r w:rsidRPr="00EA3987">
        <w:rPr>
          <w:rFonts w:eastAsia="Calibri" w:cs="B Mitra"/>
          <w:b/>
          <w:i/>
          <w:sz w:val="26"/>
          <w:szCs w:val="26"/>
          <w:rtl/>
        </w:rPr>
        <w:t xml:space="preserve">با تمرکز بر سازوکارهای قانونی شوراها، به تحلیل محتوایی قوانین شوراهای اسلامی شهر و روستا پرداخته و نتیجه گرفته است که قانون فعلی از منظر فنی، دارای اشکالاتی چون ابهام در صلاحیت‌ها، تعارض با سایر قوانین (نظیر قانون شهرداری‌ها)، و نبود ضمانت اجرا برای مصوبات شوراست. وی پیشنهاد می‌کند که بازنگری در این قوانین باید بر اساس «اصل تناسب صلاحیت با مسئولیت» انجام شود (خادمی، </w:t>
      </w:r>
      <w:r w:rsidRPr="00EA3987">
        <w:rPr>
          <w:rFonts w:eastAsia="Calibri" w:cs="B Mitra"/>
          <w:b/>
          <w:i/>
          <w:sz w:val="26"/>
          <w:szCs w:val="26"/>
          <w:rtl/>
          <w:lang w:bidi="fa-IR"/>
        </w:rPr>
        <w:t>۱۴۰۰: ۶۲)</w:t>
      </w:r>
      <w:r w:rsidRPr="00EA3987">
        <w:rPr>
          <w:rFonts w:eastAsia="Calibri" w:cs="B Mitra" w:hint="cs"/>
          <w:b/>
          <w:i/>
          <w:sz w:val="26"/>
          <w:szCs w:val="26"/>
          <w:rtl/>
          <w:lang w:bidi="fa-IR"/>
        </w:rPr>
        <w:t xml:space="preserve">. </w:t>
      </w:r>
    </w:p>
    <w:p w14:paraId="1774678A" w14:textId="77777777" w:rsidR="00EA3987" w:rsidRPr="00EA3987" w:rsidRDefault="00EA3987" w:rsidP="00EA3987">
      <w:pPr>
        <w:autoSpaceDE w:val="0"/>
        <w:autoSpaceDN w:val="0"/>
        <w:bidi/>
        <w:adjustRightInd w:val="0"/>
        <w:jc w:val="both"/>
        <w:rPr>
          <w:rFonts w:eastAsia="Calibri" w:cs="B Mitra"/>
          <w:b/>
          <w:i/>
          <w:sz w:val="26"/>
          <w:szCs w:val="26"/>
          <w:lang w:bidi="fa-IR"/>
        </w:rPr>
      </w:pPr>
      <w:r w:rsidRPr="00EA3987">
        <w:rPr>
          <w:rFonts w:eastAsia="Calibri" w:cs="B Mitra"/>
          <w:b/>
          <w:i/>
          <w:sz w:val="26"/>
          <w:szCs w:val="26"/>
          <w:rtl/>
        </w:rPr>
        <w:t>از سوی دیگر، محمدنژاد</w:t>
      </w:r>
      <w:r w:rsidRPr="00EA3987">
        <w:rPr>
          <w:rFonts w:eastAsia="Calibri" w:cs="B Mitra"/>
          <w:b/>
          <w:i/>
          <w:sz w:val="26"/>
          <w:szCs w:val="26"/>
          <w:lang w:bidi="fa-IR"/>
        </w:rPr>
        <w:t xml:space="preserve"> </w:t>
      </w:r>
      <w:r w:rsidRPr="00EA3987">
        <w:rPr>
          <w:rFonts w:eastAsia="Calibri" w:cs="B Mitra" w:hint="cs"/>
          <w:b/>
          <w:i/>
          <w:sz w:val="26"/>
          <w:szCs w:val="26"/>
          <w:rtl/>
          <w:lang w:bidi="fa-IR"/>
        </w:rPr>
        <w:t>(</w:t>
      </w:r>
      <w:r w:rsidRPr="00EA3987">
        <w:rPr>
          <w:rFonts w:eastAsia="Calibri" w:cs="B Mitra"/>
          <w:b/>
          <w:i/>
          <w:sz w:val="26"/>
          <w:szCs w:val="26"/>
          <w:rtl/>
          <w:lang w:bidi="fa-IR"/>
        </w:rPr>
        <w:t>۱۴۰۱</w:t>
      </w:r>
      <w:r w:rsidRPr="00EA3987">
        <w:rPr>
          <w:rFonts w:eastAsia="Calibri" w:cs="B Mitra" w:hint="cs"/>
          <w:b/>
          <w:i/>
          <w:sz w:val="26"/>
          <w:szCs w:val="26"/>
          <w:rtl/>
          <w:lang w:bidi="fa-IR"/>
        </w:rPr>
        <w:t>)</w:t>
      </w:r>
      <w:r w:rsidRPr="00EA3987">
        <w:rPr>
          <w:rFonts w:eastAsia="Calibri" w:cs="B Mitra"/>
          <w:b/>
          <w:i/>
          <w:sz w:val="26"/>
          <w:szCs w:val="26"/>
          <w:lang w:bidi="fa-IR"/>
        </w:rPr>
        <w:t xml:space="preserve"> </w:t>
      </w:r>
      <w:r w:rsidRPr="00EA3987">
        <w:rPr>
          <w:rFonts w:eastAsia="Calibri" w:cs="B Mitra"/>
          <w:b/>
          <w:i/>
          <w:sz w:val="26"/>
          <w:szCs w:val="26"/>
          <w:rtl/>
        </w:rPr>
        <w:t xml:space="preserve">با بررسی اسناد بالادستی و سیاست‌های کلی نظام، نشان داده که باوجود تصریح به تمرکززدایی در سیاست‌های کلی برنامه توسعه، در عمل اراده‌ای برای تفویض قدرت به نهادهای محلی وجود ندارد. او با استفاده از نظریه «اقتدار درون‌زای محلی»، این تناقض را نشان‌دهنده نبود انسجام نهادی میان دستگاه‌های اجرایی، قوه مقننه و نهادهای نظارتی می‌داند(محمدنژاد، </w:t>
      </w:r>
      <w:r w:rsidRPr="00EA3987">
        <w:rPr>
          <w:rFonts w:eastAsia="Calibri" w:cs="B Mitra"/>
          <w:b/>
          <w:i/>
          <w:sz w:val="26"/>
          <w:szCs w:val="26"/>
          <w:rtl/>
          <w:lang w:bidi="fa-IR"/>
        </w:rPr>
        <w:t>۱۴۰۱: ۱۳۶)</w:t>
      </w:r>
      <w:r w:rsidRPr="00EA3987">
        <w:rPr>
          <w:rFonts w:eastAsia="Calibri" w:cs="B Mitra"/>
          <w:b/>
          <w:i/>
          <w:sz w:val="26"/>
          <w:szCs w:val="26"/>
          <w:lang w:bidi="fa-IR"/>
        </w:rPr>
        <w:t>.</w:t>
      </w:r>
    </w:p>
    <w:p w14:paraId="67B4C8C9" w14:textId="77777777" w:rsidR="00EA3987" w:rsidRPr="00EA3987" w:rsidRDefault="00EA3987" w:rsidP="00EA3987">
      <w:pPr>
        <w:autoSpaceDE w:val="0"/>
        <w:autoSpaceDN w:val="0"/>
        <w:bidi/>
        <w:adjustRightInd w:val="0"/>
        <w:jc w:val="both"/>
        <w:rPr>
          <w:rFonts w:eastAsia="Calibri" w:cs="B Mitra"/>
          <w:b/>
          <w:i/>
          <w:sz w:val="26"/>
          <w:szCs w:val="26"/>
          <w:lang w:bidi="fa-IR"/>
        </w:rPr>
      </w:pPr>
      <w:r w:rsidRPr="00EA3987">
        <w:rPr>
          <w:rFonts w:eastAsia="Calibri" w:cs="B Mitra"/>
          <w:b/>
          <w:i/>
          <w:sz w:val="26"/>
          <w:szCs w:val="26"/>
          <w:rtl/>
        </w:rPr>
        <w:t>در سطح سیاست‌گذاری کلان، صادقی‌فر</w:t>
      </w:r>
      <w:r w:rsidRPr="00EA3987">
        <w:rPr>
          <w:rFonts w:eastAsia="Calibri" w:cs="B Mitra"/>
          <w:b/>
          <w:i/>
          <w:sz w:val="26"/>
          <w:szCs w:val="26"/>
          <w:lang w:bidi="fa-IR"/>
        </w:rPr>
        <w:t xml:space="preserve"> </w:t>
      </w:r>
      <w:r w:rsidRPr="00EA3987">
        <w:rPr>
          <w:rFonts w:eastAsia="Calibri" w:cs="B Mitra" w:hint="cs"/>
          <w:b/>
          <w:i/>
          <w:sz w:val="26"/>
          <w:szCs w:val="26"/>
          <w:rtl/>
          <w:lang w:bidi="fa-IR"/>
        </w:rPr>
        <w:t>(</w:t>
      </w:r>
      <w:r w:rsidRPr="00EA3987">
        <w:rPr>
          <w:rFonts w:eastAsia="Calibri" w:cs="B Mitra"/>
          <w:b/>
          <w:i/>
          <w:sz w:val="26"/>
          <w:szCs w:val="26"/>
          <w:rtl/>
          <w:lang w:bidi="fa-IR"/>
        </w:rPr>
        <w:t>۱۴۰۲</w:t>
      </w:r>
      <w:r w:rsidRPr="00EA3987">
        <w:rPr>
          <w:rFonts w:eastAsia="Calibri" w:cs="B Mitra" w:hint="cs"/>
          <w:b/>
          <w:i/>
          <w:sz w:val="26"/>
          <w:szCs w:val="26"/>
          <w:rtl/>
          <w:lang w:bidi="fa-IR"/>
        </w:rPr>
        <w:t>)</w:t>
      </w:r>
      <w:r w:rsidRPr="00EA3987">
        <w:rPr>
          <w:rFonts w:eastAsia="Calibri" w:cs="B Mitra"/>
          <w:b/>
          <w:i/>
          <w:sz w:val="26"/>
          <w:szCs w:val="26"/>
          <w:lang w:bidi="fa-IR"/>
        </w:rPr>
        <w:t xml:space="preserve"> </w:t>
      </w:r>
      <w:r w:rsidRPr="00EA3987">
        <w:rPr>
          <w:rFonts w:eastAsia="Calibri" w:cs="B Mitra"/>
          <w:b/>
          <w:i/>
          <w:sz w:val="26"/>
          <w:szCs w:val="26"/>
          <w:rtl/>
        </w:rPr>
        <w:t xml:space="preserve">با بررسی عملکرد سازمان شهرداری‌ها و دهیاری‌های کشور، به این نتیجه رسیده که تمرکزگرایی مالی و عدم اختیار در تعیین منابع درآمدی، بزرگ‌ترین مانع استقلال نهادهای محلی است. وی با الهام از مدل‌های کشورهایی چون هند و مالزی، بر ضرورت اصلاح نظام مالیات محلی و شفاف‌سازی الگوی تخصیص بودجه تأکید دارد (صادقی‌فر، </w:t>
      </w:r>
      <w:r w:rsidRPr="00EA3987">
        <w:rPr>
          <w:rFonts w:eastAsia="Calibri" w:cs="B Mitra"/>
          <w:b/>
          <w:i/>
          <w:sz w:val="26"/>
          <w:szCs w:val="26"/>
          <w:rtl/>
          <w:lang w:bidi="fa-IR"/>
        </w:rPr>
        <w:t>۱۴۰۲: ۵۰)</w:t>
      </w:r>
      <w:r w:rsidRPr="00EA3987">
        <w:rPr>
          <w:rFonts w:eastAsia="Calibri" w:cs="B Mitra" w:hint="cs"/>
          <w:b/>
          <w:i/>
          <w:sz w:val="26"/>
          <w:szCs w:val="26"/>
          <w:rtl/>
          <w:lang w:bidi="fa-IR"/>
        </w:rPr>
        <w:t xml:space="preserve">. </w:t>
      </w:r>
    </w:p>
    <w:p w14:paraId="1D87B4F1" w14:textId="77777777" w:rsidR="00EA3987" w:rsidRPr="00EA3987" w:rsidRDefault="00EA3987" w:rsidP="00EA3987">
      <w:pPr>
        <w:autoSpaceDE w:val="0"/>
        <w:autoSpaceDN w:val="0"/>
        <w:bidi/>
        <w:adjustRightInd w:val="0"/>
        <w:jc w:val="both"/>
        <w:rPr>
          <w:rFonts w:eastAsia="Calibri" w:cs="B Mitra"/>
          <w:b/>
          <w:i/>
          <w:sz w:val="26"/>
          <w:szCs w:val="26"/>
          <w:lang w:bidi="fa-IR"/>
        </w:rPr>
      </w:pPr>
      <w:r w:rsidRPr="00EA3987">
        <w:rPr>
          <w:rFonts w:eastAsia="Calibri" w:cs="B Mitra"/>
          <w:b/>
          <w:i/>
          <w:sz w:val="26"/>
          <w:szCs w:val="26"/>
          <w:rtl/>
        </w:rPr>
        <w:lastRenderedPageBreak/>
        <w:t>در سطح بین‌المللی،</w:t>
      </w:r>
      <w:r w:rsidRPr="00EA3987">
        <w:rPr>
          <w:rFonts w:eastAsia="Calibri" w:cs="B Mitra"/>
          <w:b/>
          <w:i/>
          <w:sz w:val="26"/>
          <w:szCs w:val="26"/>
          <w:lang w:bidi="fa-IR"/>
        </w:rPr>
        <w:t xml:space="preserve"> </w:t>
      </w:r>
      <w:r w:rsidRPr="00EA3987">
        <w:rPr>
          <w:rFonts w:eastAsia="Calibri" w:cs="B Mitra" w:hint="cs"/>
          <w:b/>
          <w:i/>
          <w:sz w:val="26"/>
          <w:szCs w:val="26"/>
          <w:rtl/>
        </w:rPr>
        <w:t>دیوید لاگلین(2020)</w:t>
      </w:r>
      <w:r w:rsidRPr="00EA3987">
        <w:rPr>
          <w:rFonts w:eastAsia="Calibri" w:cs="B Mitra"/>
          <w:b/>
          <w:i/>
          <w:sz w:val="26"/>
          <w:szCs w:val="26"/>
          <w:vertAlign w:val="superscript"/>
          <w:rtl/>
        </w:rPr>
        <w:footnoteReference w:id="1"/>
      </w:r>
      <w:r w:rsidRPr="00EA3987">
        <w:rPr>
          <w:rFonts w:eastAsia="Calibri" w:cs="B Mitra" w:hint="cs"/>
          <w:b/>
          <w:i/>
          <w:sz w:val="26"/>
          <w:szCs w:val="26"/>
          <w:rtl/>
        </w:rPr>
        <w:t xml:space="preserve"> </w:t>
      </w:r>
      <w:r w:rsidRPr="00EA3987">
        <w:rPr>
          <w:rFonts w:eastAsia="Calibri" w:cs="B Mitra"/>
          <w:b/>
          <w:i/>
          <w:sz w:val="26"/>
          <w:szCs w:val="26"/>
          <w:rtl/>
        </w:rPr>
        <w:t>با تأکید بر موفقیت تجربه تمرکززدایی در اروپا، مدل</w:t>
      </w:r>
      <w:r w:rsidRPr="00EA3987">
        <w:rPr>
          <w:rFonts w:eastAsia="Calibri" w:cs="B Mitra"/>
          <w:b/>
          <w:i/>
          <w:sz w:val="26"/>
          <w:szCs w:val="26"/>
          <w:lang w:bidi="fa-IR"/>
        </w:rPr>
        <w:t xml:space="preserve"> </w:t>
      </w:r>
      <w:r w:rsidRPr="00EA3987">
        <w:rPr>
          <w:rFonts w:eastAsia="Calibri" w:cs="B Mitra" w:hint="cs"/>
          <w:b/>
          <w:i/>
          <w:sz w:val="26"/>
          <w:szCs w:val="26"/>
          <w:rtl/>
          <w:lang w:bidi="fa-IR"/>
        </w:rPr>
        <w:t>«</w:t>
      </w:r>
      <w:r w:rsidRPr="00EA3987">
        <w:rPr>
          <w:rFonts w:eastAsia="Calibri" w:cs="B Mitra"/>
          <w:b/>
          <w:i/>
          <w:sz w:val="26"/>
          <w:szCs w:val="26"/>
          <w:rtl/>
        </w:rPr>
        <w:t>حکمرانی چندسطحی</w:t>
      </w:r>
      <w:r w:rsidRPr="00EA3987">
        <w:rPr>
          <w:rFonts w:eastAsia="Calibri" w:cs="B Mitra" w:hint="cs"/>
          <w:b/>
          <w:i/>
          <w:sz w:val="26"/>
          <w:szCs w:val="26"/>
          <w:rtl/>
        </w:rPr>
        <w:t>»</w:t>
      </w:r>
      <w:r w:rsidRPr="00EA3987">
        <w:rPr>
          <w:rFonts w:eastAsia="Calibri" w:cs="B Mitra"/>
          <w:b/>
          <w:i/>
          <w:sz w:val="26"/>
          <w:szCs w:val="26"/>
          <w:vertAlign w:val="superscript"/>
          <w:rtl/>
        </w:rPr>
        <w:footnoteReference w:id="2"/>
      </w:r>
      <w:r w:rsidRPr="00EA3987">
        <w:rPr>
          <w:rFonts w:eastAsia="Calibri" w:cs="B Mitra" w:hint="cs"/>
          <w:b/>
          <w:i/>
          <w:sz w:val="26"/>
          <w:szCs w:val="26"/>
          <w:rtl/>
          <w:lang w:bidi="fa-IR"/>
        </w:rPr>
        <w:t xml:space="preserve"> </w:t>
      </w:r>
      <w:r w:rsidRPr="00EA3987">
        <w:rPr>
          <w:rFonts w:eastAsia="Calibri" w:cs="B Mitra"/>
          <w:b/>
          <w:i/>
          <w:sz w:val="26"/>
          <w:szCs w:val="26"/>
          <w:rtl/>
        </w:rPr>
        <w:t>را به‌عنوان الگوی مناسب برای کشورهای در حال توسعه معرفی کرده است. او معتقد است که «تقسیم شفاف قدرت» میان سطوح ملی، منطقه‌ای و محلی، به تقویت مشروعیت حکومت و افزایش مشارکت عمومی منجر می‌شود. این نظریه در برخی تحقیقات داخلی نیز مورد توجه قرار گرفته است</w:t>
      </w:r>
      <w:r w:rsidRPr="00EA3987">
        <w:rPr>
          <w:rFonts w:eastAsia="Calibri" w:cs="B Mitra" w:hint="cs"/>
          <w:b/>
          <w:i/>
          <w:sz w:val="26"/>
          <w:szCs w:val="26"/>
          <w:rtl/>
          <w:lang w:bidi="fa-IR"/>
        </w:rPr>
        <w:t xml:space="preserve">. </w:t>
      </w:r>
    </w:p>
    <w:p w14:paraId="7A3546EE" w14:textId="77777777" w:rsidR="00EA3987" w:rsidRPr="00EA3987" w:rsidRDefault="00EA3987" w:rsidP="00EA3987">
      <w:pPr>
        <w:autoSpaceDE w:val="0"/>
        <w:autoSpaceDN w:val="0"/>
        <w:bidi/>
        <w:adjustRightInd w:val="0"/>
        <w:jc w:val="both"/>
        <w:rPr>
          <w:rFonts w:eastAsia="Calibri" w:cs="B Mitra"/>
          <w:b/>
          <w:i/>
          <w:sz w:val="26"/>
          <w:szCs w:val="26"/>
          <w:lang w:bidi="fa-IR"/>
        </w:rPr>
      </w:pPr>
      <w:r w:rsidRPr="00EA3987">
        <w:rPr>
          <w:rFonts w:eastAsia="Calibri" w:cs="B Mitra"/>
          <w:b/>
          <w:i/>
          <w:sz w:val="26"/>
          <w:szCs w:val="26"/>
          <w:rtl/>
        </w:rPr>
        <w:t>در نهایت، مرور پیشینه فوق نشان می‌دهد که هرچند مطالعات پراکنده‌ای درباره حکمرانی محلی در ایران انجام شده، اما همچنان یک خلأ عمده در تحلیل منسجم حقوقی و بررسی تطبیقی ساختار قانونی نهادهای محلی وجود دارد. پژوهش حاضر درصدد است با پر کردن این شکاف، تصویری روشن‌تر از وضعیت فعلی، نواقص موجود و راهکارهای اصلاحی مبتنی بر اصول حقوق عمومی و تطبیق با تجارب موفق ارائه دهد</w:t>
      </w:r>
      <w:r w:rsidRPr="00EA3987">
        <w:rPr>
          <w:rFonts w:eastAsia="Calibri" w:cs="B Mitra" w:hint="cs"/>
          <w:b/>
          <w:i/>
          <w:sz w:val="26"/>
          <w:szCs w:val="26"/>
          <w:rtl/>
          <w:lang w:bidi="fa-IR"/>
        </w:rPr>
        <w:t xml:space="preserve">. </w:t>
      </w:r>
    </w:p>
    <w:p w14:paraId="40B89623" w14:textId="0E5AB106" w:rsidR="00EA3987" w:rsidRPr="00EA3987" w:rsidRDefault="00EA3987" w:rsidP="00EA3987">
      <w:pPr>
        <w:autoSpaceDE w:val="0"/>
        <w:autoSpaceDN w:val="0"/>
        <w:bidi/>
        <w:adjustRightInd w:val="0"/>
        <w:spacing w:before="120" w:after="40"/>
        <w:jc w:val="both"/>
        <w:rPr>
          <w:rFonts w:eastAsia="Calibri" w:cs="B Titr"/>
          <w:bCs/>
          <w:i/>
          <w:color w:val="C45911" w:themeColor="accent2" w:themeShade="BF"/>
          <w:sz w:val="22"/>
          <w:szCs w:val="22"/>
          <w:shd w:val="clear" w:color="auto" w:fill="FFFFFF"/>
          <w:rtl/>
          <w:lang w:bidi="fa-IR"/>
        </w:rPr>
      </w:pPr>
      <w:r w:rsidRPr="006201DA">
        <w:rPr>
          <w:rFonts w:eastAsia="Calibri" w:cs="B Titr" w:hint="cs"/>
          <w:bCs/>
          <w:i/>
          <w:color w:val="C45911" w:themeColor="accent2" w:themeShade="BF"/>
          <w:sz w:val="22"/>
          <w:szCs w:val="22"/>
          <w:shd w:val="clear" w:color="auto" w:fill="FFFFFF"/>
          <w:rtl/>
          <w:lang w:bidi="fa-IR"/>
        </w:rPr>
        <w:t>2. پیشنه تجربی</w:t>
      </w:r>
      <w:r w:rsidRPr="006201DA">
        <w:rPr>
          <w:rFonts w:eastAsia="Calibri" w:cs="B Titr"/>
          <w:bCs/>
          <w:i/>
          <w:color w:val="C45911" w:themeColor="accent2" w:themeShade="BF"/>
          <w:sz w:val="22"/>
          <w:szCs w:val="22"/>
          <w:shd w:val="clear" w:color="auto" w:fill="FFFFFF"/>
          <w:lang w:bidi="fa-IR"/>
        </w:rPr>
        <w:t xml:space="preserve"> </w:t>
      </w:r>
    </w:p>
    <w:p w14:paraId="1D177436" w14:textId="136C6703" w:rsidR="00095070" w:rsidRPr="00095070" w:rsidRDefault="00095070" w:rsidP="00EA3987">
      <w:pPr>
        <w:autoSpaceDE w:val="0"/>
        <w:autoSpaceDN w:val="0"/>
        <w:bidi/>
        <w:adjustRightInd w:val="0"/>
        <w:jc w:val="both"/>
        <w:rPr>
          <w:rFonts w:eastAsia="Calibri" w:cs="B Mitra"/>
          <w:bCs/>
          <w:sz w:val="22"/>
          <w:szCs w:val="22"/>
          <w:rtl/>
          <w:lang w:bidi="fa-IR"/>
        </w:rPr>
      </w:pPr>
      <w:r w:rsidRPr="00095070">
        <w:rPr>
          <w:rFonts w:eastAsia="Calibri" w:cs="B Mitra"/>
          <w:bCs/>
          <w:sz w:val="22"/>
          <w:szCs w:val="22"/>
          <w:rtl/>
          <w:lang w:bidi="fa-IR"/>
        </w:rPr>
        <w:t>حکمران</w:t>
      </w:r>
      <w:r w:rsidRPr="00095070">
        <w:rPr>
          <w:rFonts w:eastAsia="Calibri" w:cs="B Mitra" w:hint="cs"/>
          <w:bCs/>
          <w:sz w:val="22"/>
          <w:szCs w:val="22"/>
          <w:rtl/>
          <w:lang w:bidi="fa-IR"/>
        </w:rPr>
        <w:t>ی</w:t>
      </w:r>
      <w:r w:rsidRPr="00095070">
        <w:rPr>
          <w:rFonts w:eastAsia="Calibri" w:cs="B Mitra"/>
          <w:bCs/>
          <w:sz w:val="22"/>
          <w:szCs w:val="22"/>
          <w:rtl/>
          <w:lang w:bidi="fa-IR"/>
        </w:rPr>
        <w:t xml:space="preserve"> محل</w:t>
      </w:r>
      <w:r w:rsidRPr="00095070">
        <w:rPr>
          <w:rFonts w:eastAsia="Calibri" w:cs="B Mitra" w:hint="cs"/>
          <w:bCs/>
          <w:sz w:val="22"/>
          <w:szCs w:val="22"/>
          <w:rtl/>
          <w:lang w:bidi="fa-IR"/>
        </w:rPr>
        <w:t>ی</w:t>
      </w:r>
    </w:p>
    <w:p w14:paraId="27D1F77D"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با ورود به هزاره سوم و تغییرات گسترده در الگوهای حکمرانی، رویکرد سنتی به اداره امور عمومی دچار تحول بنیادین شده است. تمرکز بر دولت به‌عنوان بازیگر مطلق، جای خود را به الگوهای مشارکتی، شبکه‌ای و چندکنشگری داده است. در این تحول، «حکمرانی» به‌جای «دولت» در کانون تحلیل‌های حقوقی، سیاسی و اجرایی قرار گرفته است</w:t>
      </w:r>
      <w:r w:rsidRPr="00095070">
        <w:rPr>
          <w:rFonts w:eastAsia="Calibri" w:cs="B Mitra"/>
          <w:sz w:val="22"/>
          <w:szCs w:val="26"/>
          <w:lang w:bidi="fa-IR"/>
        </w:rPr>
        <w:t>(Rhodes, 1996: 652)</w:t>
      </w:r>
      <w:r w:rsidRPr="00095070">
        <w:rPr>
          <w:rFonts w:eastAsia="Calibri" w:cs="B Mitra" w:hint="cs"/>
          <w:sz w:val="22"/>
          <w:szCs w:val="26"/>
          <w:rtl/>
          <w:lang w:bidi="fa-IR"/>
        </w:rPr>
        <w:t xml:space="preserve">. </w:t>
      </w:r>
      <w:r w:rsidRPr="00095070">
        <w:rPr>
          <w:rFonts w:eastAsia="Calibri" w:cs="B Mitra"/>
          <w:sz w:val="22"/>
          <w:szCs w:val="26"/>
          <w:rtl/>
        </w:rPr>
        <w:t>حکمران</w:t>
      </w:r>
      <w:r w:rsidRPr="00095070">
        <w:rPr>
          <w:rFonts w:eastAsia="Calibri" w:cs="B Mitra" w:hint="cs"/>
          <w:sz w:val="22"/>
          <w:szCs w:val="26"/>
          <w:rtl/>
        </w:rPr>
        <w:t>ی</w:t>
      </w:r>
      <w:r w:rsidRPr="00095070">
        <w:rPr>
          <w:rFonts w:eastAsia="Calibri" w:cs="B Mitra"/>
          <w:sz w:val="22"/>
          <w:szCs w:val="26"/>
          <w:rtl/>
        </w:rPr>
        <w:t xml:space="preserve"> محل</w:t>
      </w:r>
      <w:r w:rsidRPr="00095070">
        <w:rPr>
          <w:rFonts w:eastAsia="Calibri" w:cs="B Mitra" w:hint="cs"/>
          <w:sz w:val="22"/>
          <w:szCs w:val="26"/>
          <w:rtl/>
        </w:rPr>
        <w:t>ی</w:t>
      </w:r>
      <w:r w:rsidRPr="00095070">
        <w:rPr>
          <w:rFonts w:eastAsia="Calibri" w:cs="B Mitra"/>
          <w:sz w:val="22"/>
          <w:szCs w:val="26"/>
          <w:rtl/>
        </w:rPr>
        <w:t xml:space="preserve"> ن</w:t>
      </w:r>
      <w:r w:rsidRPr="00095070">
        <w:rPr>
          <w:rFonts w:eastAsia="Calibri" w:cs="B Mitra" w:hint="cs"/>
          <w:sz w:val="22"/>
          <w:szCs w:val="26"/>
          <w:rtl/>
        </w:rPr>
        <w:t>ی</w:t>
      </w:r>
      <w:r w:rsidRPr="00095070">
        <w:rPr>
          <w:rFonts w:eastAsia="Calibri" w:cs="B Mitra" w:hint="eastAsia"/>
          <w:sz w:val="22"/>
          <w:szCs w:val="26"/>
          <w:rtl/>
        </w:rPr>
        <w:t>ز</w:t>
      </w:r>
      <w:r w:rsidRPr="00095070">
        <w:rPr>
          <w:rFonts w:eastAsia="Calibri" w:cs="B Mitra"/>
          <w:sz w:val="22"/>
          <w:szCs w:val="26"/>
          <w:rtl/>
        </w:rPr>
        <w:t xml:space="preserve"> در ا</w:t>
      </w:r>
      <w:r w:rsidRPr="00095070">
        <w:rPr>
          <w:rFonts w:eastAsia="Calibri" w:cs="B Mitra" w:hint="cs"/>
          <w:sz w:val="22"/>
          <w:szCs w:val="26"/>
          <w:rtl/>
        </w:rPr>
        <w:t>ی</w:t>
      </w:r>
      <w:r w:rsidRPr="00095070">
        <w:rPr>
          <w:rFonts w:eastAsia="Calibri" w:cs="B Mitra" w:hint="eastAsia"/>
          <w:sz w:val="22"/>
          <w:szCs w:val="26"/>
          <w:rtl/>
        </w:rPr>
        <w:t>ن</w:t>
      </w:r>
      <w:r w:rsidRPr="00095070">
        <w:rPr>
          <w:rFonts w:eastAsia="Calibri" w:cs="B Mitra"/>
          <w:sz w:val="22"/>
          <w:szCs w:val="26"/>
          <w:rtl/>
        </w:rPr>
        <w:t xml:space="preserve"> تحول مفهوم</w:t>
      </w:r>
      <w:r w:rsidRPr="00095070">
        <w:rPr>
          <w:rFonts w:eastAsia="Calibri" w:cs="B Mitra" w:hint="cs"/>
          <w:sz w:val="22"/>
          <w:szCs w:val="26"/>
          <w:rtl/>
        </w:rPr>
        <w:t>ی</w:t>
      </w:r>
      <w:r w:rsidRPr="00095070">
        <w:rPr>
          <w:rFonts w:eastAsia="Calibri" w:cs="B Mitra"/>
          <w:sz w:val="22"/>
          <w:szCs w:val="26"/>
          <w:rtl/>
        </w:rPr>
        <w:t xml:space="preserve"> و نهاد</w:t>
      </w:r>
      <w:r w:rsidRPr="00095070">
        <w:rPr>
          <w:rFonts w:eastAsia="Calibri" w:cs="B Mitra" w:hint="cs"/>
          <w:sz w:val="22"/>
          <w:szCs w:val="26"/>
          <w:rtl/>
        </w:rPr>
        <w:t>ی</w:t>
      </w:r>
      <w:r w:rsidRPr="00095070">
        <w:rPr>
          <w:rFonts w:eastAsia="Calibri" w:cs="B Mitra" w:hint="eastAsia"/>
          <w:sz w:val="22"/>
          <w:szCs w:val="26"/>
          <w:rtl/>
        </w:rPr>
        <w:t>،</w:t>
      </w:r>
      <w:r w:rsidRPr="00095070">
        <w:rPr>
          <w:rFonts w:eastAsia="Calibri" w:cs="B Mitra"/>
          <w:sz w:val="22"/>
          <w:szCs w:val="26"/>
          <w:rtl/>
        </w:rPr>
        <w:t xml:space="preserve"> از جا</w:t>
      </w:r>
      <w:r w:rsidRPr="00095070">
        <w:rPr>
          <w:rFonts w:eastAsia="Calibri" w:cs="B Mitra" w:hint="cs"/>
          <w:sz w:val="22"/>
          <w:szCs w:val="26"/>
          <w:rtl/>
        </w:rPr>
        <w:t>ی</w:t>
      </w:r>
      <w:r w:rsidRPr="00095070">
        <w:rPr>
          <w:rFonts w:eastAsia="Calibri" w:cs="B Mitra" w:hint="eastAsia"/>
          <w:sz w:val="22"/>
          <w:szCs w:val="26"/>
          <w:rtl/>
        </w:rPr>
        <w:t>گاه</w:t>
      </w:r>
      <w:r w:rsidRPr="00095070">
        <w:rPr>
          <w:rFonts w:eastAsia="Calibri" w:cs="B Mitra"/>
          <w:sz w:val="22"/>
          <w:szCs w:val="26"/>
          <w:rtl/>
        </w:rPr>
        <w:t xml:space="preserve"> خاص</w:t>
      </w:r>
      <w:r w:rsidRPr="00095070">
        <w:rPr>
          <w:rFonts w:eastAsia="Calibri" w:cs="B Mitra" w:hint="cs"/>
          <w:sz w:val="22"/>
          <w:szCs w:val="26"/>
          <w:rtl/>
        </w:rPr>
        <w:t>ی</w:t>
      </w:r>
      <w:r w:rsidRPr="00095070">
        <w:rPr>
          <w:rFonts w:eastAsia="Calibri" w:cs="B Mitra"/>
          <w:sz w:val="22"/>
          <w:szCs w:val="26"/>
          <w:rtl/>
        </w:rPr>
        <w:t xml:space="preserve"> برخوردار شده و به‌عنوان سنگ‌بنا</w:t>
      </w:r>
      <w:r w:rsidRPr="00095070">
        <w:rPr>
          <w:rFonts w:eastAsia="Calibri" w:cs="B Mitra" w:hint="cs"/>
          <w:sz w:val="22"/>
          <w:szCs w:val="26"/>
          <w:rtl/>
        </w:rPr>
        <w:t>ی</w:t>
      </w:r>
      <w:r w:rsidRPr="00095070">
        <w:rPr>
          <w:rFonts w:eastAsia="Calibri" w:cs="B Mitra"/>
          <w:sz w:val="22"/>
          <w:szCs w:val="26"/>
          <w:rtl/>
        </w:rPr>
        <w:t xml:space="preserve"> توسعه پا</w:t>
      </w:r>
      <w:r w:rsidRPr="00095070">
        <w:rPr>
          <w:rFonts w:eastAsia="Calibri" w:cs="B Mitra" w:hint="cs"/>
          <w:sz w:val="22"/>
          <w:szCs w:val="26"/>
          <w:rtl/>
        </w:rPr>
        <w:t>ی</w:t>
      </w:r>
      <w:r w:rsidRPr="00095070">
        <w:rPr>
          <w:rFonts w:eastAsia="Calibri" w:cs="B Mitra" w:hint="eastAsia"/>
          <w:sz w:val="22"/>
          <w:szCs w:val="26"/>
          <w:rtl/>
        </w:rPr>
        <w:t>دار،</w:t>
      </w:r>
      <w:r w:rsidRPr="00095070">
        <w:rPr>
          <w:rFonts w:eastAsia="Calibri" w:cs="B Mitra"/>
          <w:sz w:val="22"/>
          <w:szCs w:val="26"/>
          <w:rtl/>
        </w:rPr>
        <w:t xml:space="preserve"> دموکراس</w:t>
      </w:r>
      <w:r w:rsidRPr="00095070">
        <w:rPr>
          <w:rFonts w:eastAsia="Calibri" w:cs="B Mitra" w:hint="cs"/>
          <w:sz w:val="22"/>
          <w:szCs w:val="26"/>
          <w:rtl/>
        </w:rPr>
        <w:t>ی</w:t>
      </w:r>
      <w:r w:rsidRPr="00095070">
        <w:rPr>
          <w:rFonts w:eastAsia="Calibri" w:cs="B Mitra"/>
          <w:sz w:val="22"/>
          <w:szCs w:val="26"/>
          <w:rtl/>
        </w:rPr>
        <w:t xml:space="preserve"> مشارکت</w:t>
      </w:r>
      <w:r w:rsidRPr="00095070">
        <w:rPr>
          <w:rFonts w:eastAsia="Calibri" w:cs="B Mitra" w:hint="cs"/>
          <w:sz w:val="22"/>
          <w:szCs w:val="26"/>
          <w:rtl/>
        </w:rPr>
        <w:t>ی</w:t>
      </w:r>
      <w:r w:rsidRPr="00095070">
        <w:rPr>
          <w:rFonts w:eastAsia="Calibri" w:cs="B Mitra"/>
          <w:sz w:val="22"/>
          <w:szCs w:val="26"/>
          <w:rtl/>
        </w:rPr>
        <w:t xml:space="preserve"> و مسئول</w:t>
      </w:r>
      <w:r w:rsidRPr="00095070">
        <w:rPr>
          <w:rFonts w:eastAsia="Calibri" w:cs="B Mitra" w:hint="cs"/>
          <w:sz w:val="22"/>
          <w:szCs w:val="26"/>
          <w:rtl/>
        </w:rPr>
        <w:t>ی</w:t>
      </w:r>
      <w:r w:rsidRPr="00095070">
        <w:rPr>
          <w:rFonts w:eastAsia="Calibri" w:cs="B Mitra" w:hint="eastAsia"/>
          <w:sz w:val="22"/>
          <w:szCs w:val="26"/>
          <w:rtl/>
        </w:rPr>
        <w:t>ت‌پذ</w:t>
      </w:r>
      <w:r w:rsidRPr="00095070">
        <w:rPr>
          <w:rFonts w:eastAsia="Calibri" w:cs="B Mitra" w:hint="cs"/>
          <w:sz w:val="22"/>
          <w:szCs w:val="26"/>
          <w:rtl/>
        </w:rPr>
        <w:t>ی</w:t>
      </w:r>
      <w:r w:rsidRPr="00095070">
        <w:rPr>
          <w:rFonts w:eastAsia="Calibri" w:cs="B Mitra" w:hint="eastAsia"/>
          <w:sz w:val="22"/>
          <w:szCs w:val="26"/>
          <w:rtl/>
        </w:rPr>
        <w:t>ر</w:t>
      </w:r>
      <w:r w:rsidRPr="00095070">
        <w:rPr>
          <w:rFonts w:eastAsia="Calibri" w:cs="B Mitra" w:hint="cs"/>
          <w:sz w:val="22"/>
          <w:szCs w:val="26"/>
          <w:rtl/>
        </w:rPr>
        <w:t>ی</w:t>
      </w:r>
      <w:r w:rsidRPr="00095070">
        <w:rPr>
          <w:rFonts w:eastAsia="Calibri" w:cs="B Mitra"/>
          <w:sz w:val="22"/>
          <w:szCs w:val="26"/>
          <w:rtl/>
        </w:rPr>
        <w:t xml:space="preserve"> عموم</w:t>
      </w:r>
      <w:r w:rsidRPr="00095070">
        <w:rPr>
          <w:rFonts w:eastAsia="Calibri" w:cs="B Mitra" w:hint="cs"/>
          <w:sz w:val="22"/>
          <w:szCs w:val="26"/>
          <w:rtl/>
        </w:rPr>
        <w:t>ی</w:t>
      </w:r>
      <w:r w:rsidRPr="00095070">
        <w:rPr>
          <w:rFonts w:eastAsia="Calibri" w:cs="B Mitra"/>
          <w:sz w:val="22"/>
          <w:szCs w:val="26"/>
          <w:rtl/>
        </w:rPr>
        <w:t xml:space="preserve"> شناخته م</w:t>
      </w:r>
      <w:r w:rsidRPr="00095070">
        <w:rPr>
          <w:rFonts w:eastAsia="Calibri" w:cs="B Mitra" w:hint="cs"/>
          <w:sz w:val="22"/>
          <w:szCs w:val="26"/>
          <w:rtl/>
        </w:rPr>
        <w:t>ی‌</w:t>
      </w:r>
      <w:r w:rsidRPr="00095070">
        <w:rPr>
          <w:rFonts w:eastAsia="Calibri" w:cs="B Mitra" w:hint="eastAsia"/>
          <w:sz w:val="22"/>
          <w:szCs w:val="26"/>
          <w:rtl/>
        </w:rPr>
        <w:t>شود</w:t>
      </w:r>
      <w:r w:rsidRPr="00095070">
        <w:rPr>
          <w:rFonts w:eastAsia="Calibri" w:cs="B Mitra"/>
          <w:sz w:val="22"/>
          <w:szCs w:val="26"/>
          <w:rtl/>
        </w:rPr>
        <w:t>. در ا</w:t>
      </w:r>
      <w:r w:rsidRPr="00095070">
        <w:rPr>
          <w:rFonts w:eastAsia="Calibri" w:cs="B Mitra" w:hint="cs"/>
          <w:sz w:val="22"/>
          <w:szCs w:val="26"/>
          <w:rtl/>
        </w:rPr>
        <w:t>ی</w:t>
      </w:r>
      <w:r w:rsidRPr="00095070">
        <w:rPr>
          <w:rFonts w:eastAsia="Calibri" w:cs="B Mitra" w:hint="eastAsia"/>
          <w:sz w:val="22"/>
          <w:szCs w:val="26"/>
          <w:rtl/>
        </w:rPr>
        <w:t>ن</w:t>
      </w:r>
      <w:r w:rsidRPr="00095070">
        <w:rPr>
          <w:rFonts w:eastAsia="Calibri" w:cs="B Mitra"/>
          <w:sz w:val="22"/>
          <w:szCs w:val="26"/>
          <w:rtl/>
        </w:rPr>
        <w:t xml:space="preserve"> م</w:t>
      </w:r>
      <w:r w:rsidRPr="00095070">
        <w:rPr>
          <w:rFonts w:eastAsia="Calibri" w:cs="B Mitra" w:hint="cs"/>
          <w:sz w:val="22"/>
          <w:szCs w:val="26"/>
          <w:rtl/>
        </w:rPr>
        <w:t>ی</w:t>
      </w:r>
      <w:r w:rsidRPr="00095070">
        <w:rPr>
          <w:rFonts w:eastAsia="Calibri" w:cs="B Mitra" w:hint="eastAsia"/>
          <w:sz w:val="22"/>
          <w:szCs w:val="26"/>
          <w:rtl/>
        </w:rPr>
        <w:t>ان،</w:t>
      </w:r>
      <w:r w:rsidRPr="00095070">
        <w:rPr>
          <w:rFonts w:eastAsia="Calibri" w:cs="B Mitra"/>
          <w:sz w:val="22"/>
          <w:szCs w:val="26"/>
          <w:rtl/>
        </w:rPr>
        <w:t xml:space="preserve"> نقش حکمران</w:t>
      </w:r>
      <w:r w:rsidRPr="00095070">
        <w:rPr>
          <w:rFonts w:eastAsia="Calibri" w:cs="B Mitra" w:hint="cs"/>
          <w:sz w:val="22"/>
          <w:szCs w:val="26"/>
          <w:rtl/>
        </w:rPr>
        <w:t>ی</w:t>
      </w:r>
      <w:r w:rsidRPr="00095070">
        <w:rPr>
          <w:rFonts w:eastAsia="Calibri" w:cs="B Mitra"/>
          <w:sz w:val="22"/>
          <w:szCs w:val="26"/>
          <w:rtl/>
        </w:rPr>
        <w:t xml:space="preserve"> محل</w:t>
      </w:r>
      <w:r w:rsidRPr="00095070">
        <w:rPr>
          <w:rFonts w:eastAsia="Calibri" w:cs="B Mitra" w:hint="cs"/>
          <w:sz w:val="22"/>
          <w:szCs w:val="26"/>
          <w:rtl/>
        </w:rPr>
        <w:t>ی</w:t>
      </w:r>
      <w:r w:rsidRPr="00095070">
        <w:rPr>
          <w:rFonts w:eastAsia="Calibri" w:cs="B Mitra"/>
          <w:sz w:val="22"/>
          <w:szCs w:val="26"/>
          <w:rtl/>
        </w:rPr>
        <w:t xml:space="preserve"> در مد</w:t>
      </w:r>
      <w:r w:rsidRPr="00095070">
        <w:rPr>
          <w:rFonts w:eastAsia="Calibri" w:cs="B Mitra" w:hint="cs"/>
          <w:sz w:val="22"/>
          <w:szCs w:val="26"/>
          <w:rtl/>
        </w:rPr>
        <w:t>ی</w:t>
      </w:r>
      <w:r w:rsidRPr="00095070">
        <w:rPr>
          <w:rFonts w:eastAsia="Calibri" w:cs="B Mitra" w:hint="eastAsia"/>
          <w:sz w:val="22"/>
          <w:szCs w:val="26"/>
          <w:rtl/>
        </w:rPr>
        <w:t>ر</w:t>
      </w:r>
      <w:r w:rsidRPr="00095070">
        <w:rPr>
          <w:rFonts w:eastAsia="Calibri" w:cs="B Mitra" w:hint="cs"/>
          <w:sz w:val="22"/>
          <w:szCs w:val="26"/>
          <w:rtl/>
        </w:rPr>
        <w:t>ی</w:t>
      </w:r>
      <w:r w:rsidRPr="00095070">
        <w:rPr>
          <w:rFonts w:eastAsia="Calibri" w:cs="B Mitra" w:hint="eastAsia"/>
          <w:sz w:val="22"/>
          <w:szCs w:val="26"/>
          <w:rtl/>
        </w:rPr>
        <w:t>ت</w:t>
      </w:r>
      <w:r w:rsidRPr="00095070">
        <w:rPr>
          <w:rFonts w:eastAsia="Calibri" w:cs="B Mitra"/>
          <w:sz w:val="22"/>
          <w:szCs w:val="26"/>
          <w:rtl/>
        </w:rPr>
        <w:t xml:space="preserve"> مخاطرات مح</w:t>
      </w:r>
      <w:r w:rsidRPr="00095070">
        <w:rPr>
          <w:rFonts w:eastAsia="Calibri" w:cs="B Mitra" w:hint="cs"/>
          <w:sz w:val="22"/>
          <w:szCs w:val="26"/>
          <w:rtl/>
        </w:rPr>
        <w:t>ی</w:t>
      </w:r>
      <w:r w:rsidRPr="00095070">
        <w:rPr>
          <w:rFonts w:eastAsia="Calibri" w:cs="B Mitra" w:hint="eastAsia"/>
          <w:sz w:val="22"/>
          <w:szCs w:val="26"/>
          <w:rtl/>
        </w:rPr>
        <w:t>ط</w:t>
      </w:r>
      <w:r w:rsidRPr="00095070">
        <w:rPr>
          <w:rFonts w:eastAsia="Calibri" w:cs="B Mitra" w:hint="cs"/>
          <w:sz w:val="22"/>
          <w:szCs w:val="26"/>
          <w:rtl/>
        </w:rPr>
        <w:t>ی</w:t>
      </w:r>
      <w:r w:rsidRPr="00095070">
        <w:rPr>
          <w:rFonts w:eastAsia="Calibri" w:cs="B Mitra"/>
          <w:sz w:val="22"/>
          <w:szCs w:val="26"/>
          <w:rtl/>
        </w:rPr>
        <w:t xml:space="preserve"> و ارتقا</w:t>
      </w:r>
      <w:r w:rsidRPr="00095070">
        <w:rPr>
          <w:rFonts w:eastAsia="Calibri" w:cs="B Mitra" w:hint="cs"/>
          <w:sz w:val="22"/>
          <w:szCs w:val="26"/>
          <w:rtl/>
        </w:rPr>
        <w:t>ی</w:t>
      </w:r>
      <w:r w:rsidRPr="00095070">
        <w:rPr>
          <w:rFonts w:eastAsia="Calibri" w:cs="B Mitra"/>
          <w:sz w:val="22"/>
          <w:szCs w:val="26"/>
          <w:rtl/>
        </w:rPr>
        <w:t xml:space="preserve"> تاب‌آور</w:t>
      </w:r>
      <w:r w:rsidRPr="00095070">
        <w:rPr>
          <w:rFonts w:eastAsia="Calibri" w:cs="B Mitra" w:hint="cs"/>
          <w:sz w:val="22"/>
          <w:szCs w:val="26"/>
          <w:rtl/>
        </w:rPr>
        <w:t>ی</w:t>
      </w:r>
      <w:r w:rsidRPr="00095070">
        <w:rPr>
          <w:rFonts w:eastAsia="Calibri" w:cs="B Mitra"/>
          <w:sz w:val="22"/>
          <w:szCs w:val="26"/>
          <w:rtl/>
        </w:rPr>
        <w:t xml:space="preserve"> شهر</w:t>
      </w:r>
      <w:r w:rsidRPr="00095070">
        <w:rPr>
          <w:rFonts w:eastAsia="Calibri" w:cs="B Mitra" w:hint="cs"/>
          <w:sz w:val="22"/>
          <w:szCs w:val="26"/>
          <w:rtl/>
        </w:rPr>
        <w:t>ی</w:t>
      </w:r>
      <w:r w:rsidRPr="00095070">
        <w:rPr>
          <w:rFonts w:eastAsia="Calibri" w:cs="B Mitra"/>
          <w:sz w:val="22"/>
          <w:szCs w:val="26"/>
          <w:rtl/>
        </w:rPr>
        <w:t xml:space="preserve"> اهم</w:t>
      </w:r>
      <w:r w:rsidRPr="00095070">
        <w:rPr>
          <w:rFonts w:eastAsia="Calibri" w:cs="B Mitra" w:hint="cs"/>
          <w:sz w:val="22"/>
          <w:szCs w:val="26"/>
          <w:rtl/>
        </w:rPr>
        <w:t>ی</w:t>
      </w:r>
      <w:r w:rsidRPr="00095070">
        <w:rPr>
          <w:rFonts w:eastAsia="Calibri" w:cs="B Mitra" w:hint="eastAsia"/>
          <w:sz w:val="22"/>
          <w:szCs w:val="26"/>
          <w:rtl/>
        </w:rPr>
        <w:t>ت</w:t>
      </w:r>
      <w:r w:rsidRPr="00095070">
        <w:rPr>
          <w:rFonts w:eastAsia="Calibri" w:cs="B Mitra" w:hint="cs"/>
          <w:sz w:val="22"/>
          <w:szCs w:val="26"/>
          <w:rtl/>
        </w:rPr>
        <w:t>ی</w:t>
      </w:r>
      <w:r w:rsidRPr="00095070">
        <w:rPr>
          <w:rFonts w:eastAsia="Calibri" w:cs="B Mitra"/>
          <w:sz w:val="22"/>
          <w:szCs w:val="26"/>
          <w:rtl/>
        </w:rPr>
        <w:t xml:space="preserve"> فزا</w:t>
      </w:r>
      <w:r w:rsidRPr="00095070">
        <w:rPr>
          <w:rFonts w:eastAsia="Calibri" w:cs="B Mitra" w:hint="cs"/>
          <w:sz w:val="22"/>
          <w:szCs w:val="26"/>
          <w:rtl/>
        </w:rPr>
        <w:t>ی</w:t>
      </w:r>
      <w:r w:rsidRPr="00095070">
        <w:rPr>
          <w:rFonts w:eastAsia="Calibri" w:cs="B Mitra" w:hint="eastAsia"/>
          <w:sz w:val="22"/>
          <w:szCs w:val="26"/>
          <w:rtl/>
        </w:rPr>
        <w:t>نده</w:t>
      </w:r>
      <w:r w:rsidRPr="00095070">
        <w:rPr>
          <w:rFonts w:eastAsia="Calibri" w:cs="B Mitra"/>
          <w:sz w:val="22"/>
          <w:szCs w:val="26"/>
          <w:rtl/>
        </w:rPr>
        <w:t xml:space="preserve"> </w:t>
      </w:r>
      <w:r w:rsidRPr="00095070">
        <w:rPr>
          <w:rFonts w:eastAsia="Calibri" w:cs="B Mitra" w:hint="cs"/>
          <w:sz w:val="22"/>
          <w:szCs w:val="26"/>
          <w:rtl/>
        </w:rPr>
        <w:t>ی</w:t>
      </w:r>
      <w:r w:rsidRPr="00095070">
        <w:rPr>
          <w:rFonts w:eastAsia="Calibri" w:cs="B Mitra" w:hint="eastAsia"/>
          <w:sz w:val="22"/>
          <w:szCs w:val="26"/>
          <w:rtl/>
        </w:rPr>
        <w:t>افته</w:t>
      </w:r>
      <w:r w:rsidRPr="00095070">
        <w:rPr>
          <w:rFonts w:eastAsia="Calibri" w:cs="B Mitra"/>
          <w:sz w:val="22"/>
          <w:szCs w:val="26"/>
          <w:rtl/>
        </w:rPr>
        <w:t xml:space="preserve"> است؛ ز</w:t>
      </w:r>
      <w:r w:rsidRPr="00095070">
        <w:rPr>
          <w:rFonts w:eastAsia="Calibri" w:cs="B Mitra" w:hint="cs"/>
          <w:sz w:val="22"/>
          <w:szCs w:val="26"/>
          <w:rtl/>
        </w:rPr>
        <w:t>ی</w:t>
      </w:r>
      <w:r w:rsidRPr="00095070">
        <w:rPr>
          <w:rFonts w:eastAsia="Calibri" w:cs="B Mitra" w:hint="eastAsia"/>
          <w:sz w:val="22"/>
          <w:szCs w:val="26"/>
          <w:rtl/>
        </w:rPr>
        <w:t>را</w:t>
      </w:r>
      <w:r w:rsidRPr="00095070">
        <w:rPr>
          <w:rFonts w:eastAsia="Calibri" w:cs="B Mitra"/>
          <w:sz w:val="22"/>
          <w:szCs w:val="26"/>
          <w:rtl/>
        </w:rPr>
        <w:t xml:space="preserve"> نظام‌ها</w:t>
      </w:r>
      <w:r w:rsidRPr="00095070">
        <w:rPr>
          <w:rFonts w:eastAsia="Calibri" w:cs="B Mitra" w:hint="cs"/>
          <w:sz w:val="22"/>
          <w:szCs w:val="26"/>
          <w:rtl/>
        </w:rPr>
        <w:t>ی</w:t>
      </w:r>
      <w:r w:rsidRPr="00095070">
        <w:rPr>
          <w:rFonts w:eastAsia="Calibri" w:cs="B Mitra"/>
          <w:sz w:val="22"/>
          <w:szCs w:val="26"/>
          <w:rtl/>
        </w:rPr>
        <w:t xml:space="preserve"> حقوق</w:t>
      </w:r>
      <w:r w:rsidRPr="00095070">
        <w:rPr>
          <w:rFonts w:eastAsia="Calibri" w:cs="B Mitra" w:hint="cs"/>
          <w:sz w:val="22"/>
          <w:szCs w:val="26"/>
          <w:rtl/>
        </w:rPr>
        <w:t>ی</w:t>
      </w:r>
      <w:r w:rsidRPr="00095070">
        <w:rPr>
          <w:rFonts w:eastAsia="Calibri" w:cs="B Mitra"/>
          <w:sz w:val="22"/>
          <w:szCs w:val="26"/>
          <w:rtl/>
        </w:rPr>
        <w:t xml:space="preserve"> کارآمد با ا</w:t>
      </w:r>
      <w:r w:rsidRPr="00095070">
        <w:rPr>
          <w:rFonts w:eastAsia="Calibri" w:cs="B Mitra" w:hint="cs"/>
          <w:sz w:val="22"/>
          <w:szCs w:val="26"/>
          <w:rtl/>
        </w:rPr>
        <w:t>ی</w:t>
      </w:r>
      <w:r w:rsidRPr="00095070">
        <w:rPr>
          <w:rFonts w:eastAsia="Calibri" w:cs="B Mitra" w:hint="eastAsia"/>
          <w:sz w:val="22"/>
          <w:szCs w:val="26"/>
          <w:rtl/>
        </w:rPr>
        <w:t>جاد</w:t>
      </w:r>
      <w:r w:rsidRPr="00095070">
        <w:rPr>
          <w:rFonts w:eastAsia="Calibri" w:cs="B Mitra"/>
          <w:sz w:val="22"/>
          <w:szCs w:val="26"/>
          <w:rtl/>
        </w:rPr>
        <w:t xml:space="preserve"> بسترها</w:t>
      </w:r>
      <w:r w:rsidRPr="00095070">
        <w:rPr>
          <w:rFonts w:eastAsia="Calibri" w:cs="B Mitra" w:hint="cs"/>
          <w:sz w:val="22"/>
          <w:szCs w:val="26"/>
          <w:rtl/>
        </w:rPr>
        <w:t>ی</w:t>
      </w:r>
      <w:r w:rsidRPr="00095070">
        <w:rPr>
          <w:rFonts w:eastAsia="Calibri" w:cs="B Mitra"/>
          <w:sz w:val="22"/>
          <w:szCs w:val="26"/>
          <w:rtl/>
        </w:rPr>
        <w:t xml:space="preserve"> قانون</w:t>
      </w:r>
      <w:r w:rsidRPr="00095070">
        <w:rPr>
          <w:rFonts w:eastAsia="Calibri" w:cs="B Mitra" w:hint="cs"/>
          <w:sz w:val="22"/>
          <w:szCs w:val="26"/>
          <w:rtl/>
        </w:rPr>
        <w:t>ی</w:t>
      </w:r>
      <w:r w:rsidRPr="00095070">
        <w:rPr>
          <w:rFonts w:eastAsia="Calibri" w:cs="B Mitra"/>
          <w:sz w:val="22"/>
          <w:szCs w:val="26"/>
          <w:rtl/>
        </w:rPr>
        <w:t xml:space="preserve"> شفاف و تمرکززدا</w:t>
      </w:r>
      <w:r w:rsidRPr="00095070">
        <w:rPr>
          <w:rFonts w:eastAsia="Calibri" w:cs="B Mitra" w:hint="cs"/>
          <w:sz w:val="22"/>
          <w:szCs w:val="26"/>
          <w:rtl/>
        </w:rPr>
        <w:t>یی</w:t>
      </w:r>
      <w:r w:rsidRPr="00095070">
        <w:rPr>
          <w:rFonts w:eastAsia="Calibri" w:cs="B Mitra"/>
          <w:sz w:val="22"/>
          <w:szCs w:val="26"/>
          <w:rtl/>
        </w:rPr>
        <w:t xml:space="preserve"> مؤثر، زم</w:t>
      </w:r>
      <w:r w:rsidRPr="00095070">
        <w:rPr>
          <w:rFonts w:eastAsia="Calibri" w:cs="B Mitra" w:hint="cs"/>
          <w:sz w:val="22"/>
          <w:szCs w:val="26"/>
          <w:rtl/>
        </w:rPr>
        <w:t>ی</w:t>
      </w:r>
      <w:r w:rsidRPr="00095070">
        <w:rPr>
          <w:rFonts w:eastAsia="Calibri" w:cs="B Mitra" w:hint="eastAsia"/>
          <w:sz w:val="22"/>
          <w:szCs w:val="26"/>
          <w:rtl/>
        </w:rPr>
        <w:t>نه</w:t>
      </w:r>
      <w:r w:rsidRPr="00095070">
        <w:rPr>
          <w:rFonts w:eastAsia="Calibri" w:cs="B Mitra"/>
          <w:sz w:val="22"/>
          <w:szCs w:val="26"/>
          <w:rtl/>
        </w:rPr>
        <w:t xml:space="preserve"> پاسخ‌گو</w:t>
      </w:r>
      <w:r w:rsidRPr="00095070">
        <w:rPr>
          <w:rFonts w:eastAsia="Calibri" w:cs="B Mitra" w:hint="cs"/>
          <w:sz w:val="22"/>
          <w:szCs w:val="26"/>
          <w:rtl/>
        </w:rPr>
        <w:t>یی</w:t>
      </w:r>
      <w:r w:rsidRPr="00095070">
        <w:rPr>
          <w:rFonts w:eastAsia="Calibri" w:cs="B Mitra" w:hint="eastAsia"/>
          <w:sz w:val="22"/>
          <w:szCs w:val="26"/>
          <w:rtl/>
        </w:rPr>
        <w:t>،</w:t>
      </w:r>
      <w:r w:rsidRPr="00095070">
        <w:rPr>
          <w:rFonts w:eastAsia="Calibri" w:cs="B Mitra"/>
          <w:sz w:val="22"/>
          <w:szCs w:val="26"/>
          <w:rtl/>
        </w:rPr>
        <w:t xml:space="preserve"> پا</w:t>
      </w:r>
      <w:r w:rsidRPr="00095070">
        <w:rPr>
          <w:rFonts w:eastAsia="Calibri" w:cs="B Mitra" w:hint="cs"/>
          <w:sz w:val="22"/>
          <w:szCs w:val="26"/>
          <w:rtl/>
        </w:rPr>
        <w:t>ی</w:t>
      </w:r>
      <w:r w:rsidRPr="00095070">
        <w:rPr>
          <w:rFonts w:eastAsia="Calibri" w:cs="B Mitra" w:hint="eastAsia"/>
          <w:sz w:val="22"/>
          <w:szCs w:val="26"/>
          <w:rtl/>
        </w:rPr>
        <w:t>دار</w:t>
      </w:r>
      <w:r w:rsidRPr="00095070">
        <w:rPr>
          <w:rFonts w:eastAsia="Calibri" w:cs="B Mitra" w:hint="cs"/>
          <w:sz w:val="22"/>
          <w:szCs w:val="26"/>
          <w:rtl/>
        </w:rPr>
        <w:t>ی</w:t>
      </w:r>
      <w:r w:rsidRPr="00095070">
        <w:rPr>
          <w:rFonts w:eastAsia="Calibri" w:cs="B Mitra"/>
          <w:sz w:val="22"/>
          <w:szCs w:val="26"/>
          <w:rtl/>
        </w:rPr>
        <w:t xml:space="preserve"> و انطباق‌پذ</w:t>
      </w:r>
      <w:r w:rsidRPr="00095070">
        <w:rPr>
          <w:rFonts w:eastAsia="Calibri" w:cs="B Mitra" w:hint="cs"/>
          <w:sz w:val="22"/>
          <w:szCs w:val="26"/>
          <w:rtl/>
        </w:rPr>
        <w:t>ی</w:t>
      </w:r>
      <w:r w:rsidRPr="00095070">
        <w:rPr>
          <w:rFonts w:eastAsia="Calibri" w:cs="B Mitra" w:hint="eastAsia"/>
          <w:sz w:val="22"/>
          <w:szCs w:val="26"/>
          <w:rtl/>
        </w:rPr>
        <w:t>ر</w:t>
      </w:r>
      <w:r w:rsidRPr="00095070">
        <w:rPr>
          <w:rFonts w:eastAsia="Calibri" w:cs="B Mitra" w:hint="cs"/>
          <w:sz w:val="22"/>
          <w:szCs w:val="26"/>
          <w:rtl/>
        </w:rPr>
        <w:t>ی</w:t>
      </w:r>
      <w:r w:rsidRPr="00095070">
        <w:rPr>
          <w:rFonts w:eastAsia="Calibri" w:cs="B Mitra"/>
          <w:sz w:val="22"/>
          <w:szCs w:val="26"/>
          <w:rtl/>
        </w:rPr>
        <w:t xml:space="preserve"> نهادها</w:t>
      </w:r>
      <w:r w:rsidRPr="00095070">
        <w:rPr>
          <w:rFonts w:eastAsia="Calibri" w:cs="B Mitra" w:hint="cs"/>
          <w:sz w:val="22"/>
          <w:szCs w:val="26"/>
          <w:rtl/>
        </w:rPr>
        <w:t>ی</w:t>
      </w:r>
      <w:r w:rsidRPr="00095070">
        <w:rPr>
          <w:rFonts w:eastAsia="Calibri" w:cs="B Mitra"/>
          <w:sz w:val="22"/>
          <w:szCs w:val="26"/>
          <w:rtl/>
        </w:rPr>
        <w:t xml:space="preserve"> محل</w:t>
      </w:r>
      <w:r w:rsidRPr="00095070">
        <w:rPr>
          <w:rFonts w:eastAsia="Calibri" w:cs="B Mitra" w:hint="cs"/>
          <w:sz w:val="22"/>
          <w:szCs w:val="26"/>
          <w:rtl/>
        </w:rPr>
        <w:t>ی</w:t>
      </w:r>
      <w:r w:rsidRPr="00095070">
        <w:rPr>
          <w:rFonts w:eastAsia="Calibri" w:cs="B Mitra"/>
          <w:sz w:val="22"/>
          <w:szCs w:val="26"/>
          <w:rtl/>
        </w:rPr>
        <w:t xml:space="preserve"> را در برابر بحران‌ها و تغ</w:t>
      </w:r>
      <w:r w:rsidRPr="00095070">
        <w:rPr>
          <w:rFonts w:eastAsia="Calibri" w:cs="B Mitra" w:hint="cs"/>
          <w:sz w:val="22"/>
          <w:szCs w:val="26"/>
          <w:rtl/>
        </w:rPr>
        <w:t>یی</w:t>
      </w:r>
      <w:r w:rsidRPr="00095070">
        <w:rPr>
          <w:rFonts w:eastAsia="Calibri" w:cs="B Mitra" w:hint="eastAsia"/>
          <w:sz w:val="22"/>
          <w:szCs w:val="26"/>
          <w:rtl/>
        </w:rPr>
        <w:t>رات</w:t>
      </w:r>
      <w:r w:rsidRPr="00095070">
        <w:rPr>
          <w:rFonts w:eastAsia="Calibri" w:cs="B Mitra"/>
          <w:sz w:val="22"/>
          <w:szCs w:val="26"/>
          <w:rtl/>
        </w:rPr>
        <w:t xml:space="preserve"> مح</w:t>
      </w:r>
      <w:r w:rsidRPr="00095070">
        <w:rPr>
          <w:rFonts w:eastAsia="Calibri" w:cs="B Mitra" w:hint="cs"/>
          <w:sz w:val="22"/>
          <w:szCs w:val="26"/>
          <w:rtl/>
        </w:rPr>
        <w:t>ی</w:t>
      </w:r>
      <w:r w:rsidRPr="00095070">
        <w:rPr>
          <w:rFonts w:eastAsia="Calibri" w:cs="B Mitra" w:hint="eastAsia"/>
          <w:sz w:val="22"/>
          <w:szCs w:val="26"/>
          <w:rtl/>
        </w:rPr>
        <w:t>ط</w:t>
      </w:r>
      <w:r w:rsidRPr="00095070">
        <w:rPr>
          <w:rFonts w:eastAsia="Calibri" w:cs="B Mitra" w:hint="cs"/>
          <w:sz w:val="22"/>
          <w:szCs w:val="26"/>
          <w:rtl/>
        </w:rPr>
        <w:t>ی</w:t>
      </w:r>
      <w:r w:rsidRPr="00095070">
        <w:rPr>
          <w:rFonts w:eastAsia="Calibri" w:cs="B Mitra"/>
          <w:sz w:val="22"/>
          <w:szCs w:val="26"/>
          <w:rtl/>
        </w:rPr>
        <w:t xml:space="preserve"> فراهم م</w:t>
      </w:r>
      <w:r w:rsidRPr="00095070">
        <w:rPr>
          <w:rFonts w:eastAsia="Calibri" w:cs="B Mitra" w:hint="cs"/>
          <w:sz w:val="22"/>
          <w:szCs w:val="26"/>
          <w:rtl/>
        </w:rPr>
        <w:t>ی‌</w:t>
      </w:r>
      <w:r w:rsidRPr="00095070">
        <w:rPr>
          <w:rFonts w:eastAsia="Calibri" w:cs="B Mitra" w:hint="eastAsia"/>
          <w:sz w:val="22"/>
          <w:szCs w:val="26"/>
          <w:rtl/>
        </w:rPr>
        <w:t>سازند</w:t>
      </w:r>
      <w:r w:rsidRPr="00095070">
        <w:rPr>
          <w:rFonts w:eastAsia="Calibri" w:cs="B Mitra" w:hint="cs"/>
          <w:sz w:val="22"/>
          <w:szCs w:val="26"/>
          <w:rtl/>
        </w:rPr>
        <w:t xml:space="preserve"> (احمدی و همکاران، 1404). </w:t>
      </w:r>
      <w:r w:rsidRPr="00095070">
        <w:rPr>
          <w:rFonts w:eastAsia="Calibri" w:cs="B Mitra"/>
          <w:sz w:val="22"/>
          <w:szCs w:val="26"/>
          <w:rtl/>
        </w:rPr>
        <w:t>بد</w:t>
      </w:r>
      <w:r w:rsidRPr="00095070">
        <w:rPr>
          <w:rFonts w:eastAsia="Calibri" w:cs="B Mitra" w:hint="cs"/>
          <w:sz w:val="22"/>
          <w:szCs w:val="26"/>
          <w:rtl/>
        </w:rPr>
        <w:t>ی</w:t>
      </w:r>
      <w:r w:rsidRPr="00095070">
        <w:rPr>
          <w:rFonts w:eastAsia="Calibri" w:cs="B Mitra" w:hint="eastAsia"/>
          <w:sz w:val="22"/>
          <w:szCs w:val="26"/>
          <w:rtl/>
        </w:rPr>
        <w:t>ن‌سان،</w:t>
      </w:r>
      <w:r w:rsidRPr="00095070">
        <w:rPr>
          <w:rFonts w:eastAsia="Calibri" w:cs="B Mitra"/>
          <w:sz w:val="22"/>
          <w:szCs w:val="26"/>
          <w:rtl/>
        </w:rPr>
        <w:t xml:space="preserve"> اصلاح ساختارها</w:t>
      </w:r>
      <w:r w:rsidRPr="00095070">
        <w:rPr>
          <w:rFonts w:eastAsia="Calibri" w:cs="B Mitra" w:hint="cs"/>
          <w:sz w:val="22"/>
          <w:szCs w:val="26"/>
          <w:rtl/>
        </w:rPr>
        <w:t>ی</w:t>
      </w:r>
      <w:r w:rsidRPr="00095070">
        <w:rPr>
          <w:rFonts w:eastAsia="Calibri" w:cs="B Mitra"/>
          <w:sz w:val="22"/>
          <w:szCs w:val="26"/>
          <w:rtl/>
        </w:rPr>
        <w:t xml:space="preserve"> حقوق</w:t>
      </w:r>
      <w:r w:rsidRPr="00095070">
        <w:rPr>
          <w:rFonts w:eastAsia="Calibri" w:cs="B Mitra" w:hint="cs"/>
          <w:sz w:val="22"/>
          <w:szCs w:val="26"/>
          <w:rtl/>
        </w:rPr>
        <w:t>ی</w:t>
      </w:r>
      <w:r w:rsidRPr="00095070">
        <w:rPr>
          <w:rFonts w:eastAsia="Calibri" w:cs="B Mitra"/>
          <w:sz w:val="22"/>
          <w:szCs w:val="26"/>
          <w:rtl/>
        </w:rPr>
        <w:t xml:space="preserve"> و نهاد</w:t>
      </w:r>
      <w:r w:rsidRPr="00095070">
        <w:rPr>
          <w:rFonts w:eastAsia="Calibri" w:cs="B Mitra" w:hint="cs"/>
          <w:sz w:val="22"/>
          <w:szCs w:val="26"/>
          <w:rtl/>
        </w:rPr>
        <w:t>ی</w:t>
      </w:r>
      <w:r w:rsidRPr="00095070">
        <w:rPr>
          <w:rFonts w:eastAsia="Calibri" w:cs="B Mitra"/>
          <w:sz w:val="22"/>
          <w:szCs w:val="26"/>
          <w:rtl/>
        </w:rPr>
        <w:t xml:space="preserve"> حکمران</w:t>
      </w:r>
      <w:r w:rsidRPr="00095070">
        <w:rPr>
          <w:rFonts w:eastAsia="Calibri" w:cs="B Mitra" w:hint="cs"/>
          <w:sz w:val="22"/>
          <w:szCs w:val="26"/>
          <w:rtl/>
        </w:rPr>
        <w:t>ی</w:t>
      </w:r>
      <w:r w:rsidRPr="00095070">
        <w:rPr>
          <w:rFonts w:eastAsia="Calibri" w:cs="B Mitra"/>
          <w:sz w:val="22"/>
          <w:szCs w:val="26"/>
          <w:rtl/>
        </w:rPr>
        <w:t xml:space="preserve"> محل</w:t>
      </w:r>
      <w:r w:rsidRPr="00095070">
        <w:rPr>
          <w:rFonts w:eastAsia="Calibri" w:cs="B Mitra" w:hint="cs"/>
          <w:sz w:val="22"/>
          <w:szCs w:val="26"/>
          <w:rtl/>
        </w:rPr>
        <w:t>ی</w:t>
      </w:r>
      <w:r w:rsidRPr="00095070">
        <w:rPr>
          <w:rFonts w:eastAsia="Calibri" w:cs="B Mitra"/>
          <w:sz w:val="22"/>
          <w:szCs w:val="26"/>
          <w:rtl/>
        </w:rPr>
        <w:t xml:space="preserve"> م</w:t>
      </w:r>
      <w:r w:rsidRPr="00095070">
        <w:rPr>
          <w:rFonts w:eastAsia="Calibri" w:cs="B Mitra" w:hint="cs"/>
          <w:sz w:val="22"/>
          <w:szCs w:val="26"/>
          <w:rtl/>
        </w:rPr>
        <w:t>ی‌</w:t>
      </w:r>
      <w:r w:rsidRPr="00095070">
        <w:rPr>
          <w:rFonts w:eastAsia="Calibri" w:cs="B Mitra" w:hint="eastAsia"/>
          <w:sz w:val="22"/>
          <w:szCs w:val="26"/>
          <w:rtl/>
        </w:rPr>
        <w:t>تواند</w:t>
      </w:r>
      <w:r w:rsidRPr="00095070">
        <w:rPr>
          <w:rFonts w:eastAsia="Calibri" w:cs="B Mitra"/>
          <w:sz w:val="22"/>
          <w:szCs w:val="26"/>
          <w:rtl/>
        </w:rPr>
        <w:t xml:space="preserve"> به‌من</w:t>
      </w:r>
      <w:r w:rsidRPr="00095070">
        <w:rPr>
          <w:rFonts w:eastAsia="Calibri" w:cs="B Mitra" w:hint="eastAsia"/>
          <w:sz w:val="22"/>
          <w:szCs w:val="26"/>
          <w:rtl/>
        </w:rPr>
        <w:t>زله</w:t>
      </w:r>
      <w:r w:rsidRPr="00095070">
        <w:rPr>
          <w:rFonts w:eastAsia="Calibri" w:cs="B Mitra"/>
          <w:sz w:val="22"/>
          <w:szCs w:val="26"/>
          <w:rtl/>
        </w:rPr>
        <w:t xml:space="preserve"> پ</w:t>
      </w:r>
      <w:r w:rsidRPr="00095070">
        <w:rPr>
          <w:rFonts w:eastAsia="Calibri" w:cs="B Mitra" w:hint="cs"/>
          <w:sz w:val="22"/>
          <w:szCs w:val="26"/>
          <w:rtl/>
        </w:rPr>
        <w:t>ی</w:t>
      </w:r>
      <w:r w:rsidRPr="00095070">
        <w:rPr>
          <w:rFonts w:eastAsia="Calibri" w:cs="B Mitra" w:hint="eastAsia"/>
          <w:sz w:val="22"/>
          <w:szCs w:val="26"/>
          <w:rtl/>
        </w:rPr>
        <w:t>ش‌شرط</w:t>
      </w:r>
      <w:r w:rsidRPr="00095070">
        <w:rPr>
          <w:rFonts w:eastAsia="Calibri" w:cs="B Mitra" w:hint="cs"/>
          <w:sz w:val="22"/>
          <w:szCs w:val="26"/>
          <w:rtl/>
        </w:rPr>
        <w:t>ی</w:t>
      </w:r>
      <w:r w:rsidRPr="00095070">
        <w:rPr>
          <w:rFonts w:eastAsia="Calibri" w:cs="B Mitra"/>
          <w:sz w:val="22"/>
          <w:szCs w:val="26"/>
          <w:rtl/>
        </w:rPr>
        <w:t xml:space="preserve"> اساس</w:t>
      </w:r>
      <w:r w:rsidRPr="00095070">
        <w:rPr>
          <w:rFonts w:eastAsia="Calibri" w:cs="B Mitra" w:hint="cs"/>
          <w:sz w:val="22"/>
          <w:szCs w:val="26"/>
          <w:rtl/>
        </w:rPr>
        <w:t>ی</w:t>
      </w:r>
      <w:r w:rsidRPr="00095070">
        <w:rPr>
          <w:rFonts w:eastAsia="Calibri" w:cs="B Mitra"/>
          <w:sz w:val="22"/>
          <w:szCs w:val="26"/>
          <w:rtl/>
        </w:rPr>
        <w:t xml:space="preserve"> برا</w:t>
      </w:r>
      <w:r w:rsidRPr="00095070">
        <w:rPr>
          <w:rFonts w:eastAsia="Calibri" w:cs="B Mitra" w:hint="cs"/>
          <w:sz w:val="22"/>
          <w:szCs w:val="26"/>
          <w:rtl/>
        </w:rPr>
        <w:t>ی</w:t>
      </w:r>
      <w:r w:rsidRPr="00095070">
        <w:rPr>
          <w:rFonts w:eastAsia="Calibri" w:cs="B Mitra"/>
          <w:sz w:val="22"/>
          <w:szCs w:val="26"/>
          <w:rtl/>
        </w:rPr>
        <w:t xml:space="preserve"> کاهش آس</w:t>
      </w:r>
      <w:r w:rsidRPr="00095070">
        <w:rPr>
          <w:rFonts w:eastAsia="Calibri" w:cs="B Mitra" w:hint="cs"/>
          <w:sz w:val="22"/>
          <w:szCs w:val="26"/>
          <w:rtl/>
        </w:rPr>
        <w:t>ی</w:t>
      </w:r>
      <w:r w:rsidRPr="00095070">
        <w:rPr>
          <w:rFonts w:eastAsia="Calibri" w:cs="B Mitra" w:hint="eastAsia"/>
          <w:sz w:val="22"/>
          <w:szCs w:val="26"/>
          <w:rtl/>
        </w:rPr>
        <w:t>ب‌پذ</w:t>
      </w:r>
      <w:r w:rsidRPr="00095070">
        <w:rPr>
          <w:rFonts w:eastAsia="Calibri" w:cs="B Mitra" w:hint="cs"/>
          <w:sz w:val="22"/>
          <w:szCs w:val="26"/>
          <w:rtl/>
        </w:rPr>
        <w:t>ی</w:t>
      </w:r>
      <w:r w:rsidRPr="00095070">
        <w:rPr>
          <w:rFonts w:eastAsia="Calibri" w:cs="B Mitra" w:hint="eastAsia"/>
          <w:sz w:val="22"/>
          <w:szCs w:val="26"/>
          <w:rtl/>
        </w:rPr>
        <w:t>ر</w:t>
      </w:r>
      <w:r w:rsidRPr="00095070">
        <w:rPr>
          <w:rFonts w:eastAsia="Calibri" w:cs="B Mitra" w:hint="cs"/>
          <w:sz w:val="22"/>
          <w:szCs w:val="26"/>
          <w:rtl/>
        </w:rPr>
        <w:t>ی</w:t>
      </w:r>
      <w:r w:rsidRPr="00095070">
        <w:rPr>
          <w:rFonts w:eastAsia="Calibri" w:cs="B Mitra"/>
          <w:sz w:val="22"/>
          <w:szCs w:val="26"/>
          <w:rtl/>
        </w:rPr>
        <w:t xml:space="preserve"> شهر</w:t>
      </w:r>
      <w:r w:rsidRPr="00095070">
        <w:rPr>
          <w:rFonts w:eastAsia="Calibri" w:cs="B Mitra" w:hint="cs"/>
          <w:sz w:val="22"/>
          <w:szCs w:val="26"/>
          <w:rtl/>
        </w:rPr>
        <w:t>ی</w:t>
      </w:r>
      <w:r w:rsidRPr="00095070">
        <w:rPr>
          <w:rFonts w:eastAsia="Calibri" w:cs="B Mitra" w:hint="eastAsia"/>
          <w:sz w:val="22"/>
          <w:szCs w:val="26"/>
          <w:rtl/>
        </w:rPr>
        <w:t>،</w:t>
      </w:r>
      <w:r w:rsidRPr="00095070">
        <w:rPr>
          <w:rFonts w:eastAsia="Calibri" w:cs="B Mitra"/>
          <w:sz w:val="22"/>
          <w:szCs w:val="26"/>
          <w:rtl/>
        </w:rPr>
        <w:t xml:space="preserve"> افزا</w:t>
      </w:r>
      <w:r w:rsidRPr="00095070">
        <w:rPr>
          <w:rFonts w:eastAsia="Calibri" w:cs="B Mitra" w:hint="cs"/>
          <w:sz w:val="22"/>
          <w:szCs w:val="26"/>
          <w:rtl/>
        </w:rPr>
        <w:t>ی</w:t>
      </w:r>
      <w:r w:rsidRPr="00095070">
        <w:rPr>
          <w:rFonts w:eastAsia="Calibri" w:cs="B Mitra" w:hint="eastAsia"/>
          <w:sz w:val="22"/>
          <w:szCs w:val="26"/>
          <w:rtl/>
        </w:rPr>
        <w:t>ش</w:t>
      </w:r>
      <w:r w:rsidRPr="00095070">
        <w:rPr>
          <w:rFonts w:eastAsia="Calibri" w:cs="B Mitra"/>
          <w:sz w:val="22"/>
          <w:szCs w:val="26"/>
          <w:rtl/>
        </w:rPr>
        <w:t xml:space="preserve"> ظرف</w:t>
      </w:r>
      <w:r w:rsidRPr="00095070">
        <w:rPr>
          <w:rFonts w:eastAsia="Calibri" w:cs="B Mitra" w:hint="cs"/>
          <w:sz w:val="22"/>
          <w:szCs w:val="26"/>
          <w:rtl/>
        </w:rPr>
        <w:t>ی</w:t>
      </w:r>
      <w:r w:rsidRPr="00095070">
        <w:rPr>
          <w:rFonts w:eastAsia="Calibri" w:cs="B Mitra" w:hint="eastAsia"/>
          <w:sz w:val="22"/>
          <w:szCs w:val="26"/>
          <w:rtl/>
        </w:rPr>
        <w:t>ت</w:t>
      </w:r>
      <w:r w:rsidRPr="00095070">
        <w:rPr>
          <w:rFonts w:eastAsia="Calibri" w:cs="B Mitra"/>
          <w:sz w:val="22"/>
          <w:szCs w:val="26"/>
          <w:rtl/>
        </w:rPr>
        <w:t xml:space="preserve"> تاب‌آور</w:t>
      </w:r>
      <w:r w:rsidRPr="00095070">
        <w:rPr>
          <w:rFonts w:eastAsia="Calibri" w:cs="B Mitra" w:hint="cs"/>
          <w:sz w:val="22"/>
          <w:szCs w:val="26"/>
          <w:rtl/>
        </w:rPr>
        <w:t>ی</w:t>
      </w:r>
      <w:r w:rsidRPr="00095070">
        <w:rPr>
          <w:rFonts w:eastAsia="Calibri" w:cs="B Mitra"/>
          <w:sz w:val="22"/>
          <w:szCs w:val="26"/>
          <w:rtl/>
        </w:rPr>
        <w:t xml:space="preserve"> و تحقق توسعه پا</w:t>
      </w:r>
      <w:r w:rsidRPr="00095070">
        <w:rPr>
          <w:rFonts w:eastAsia="Calibri" w:cs="B Mitra" w:hint="cs"/>
          <w:sz w:val="22"/>
          <w:szCs w:val="26"/>
          <w:rtl/>
        </w:rPr>
        <w:t>ی</w:t>
      </w:r>
      <w:r w:rsidRPr="00095070">
        <w:rPr>
          <w:rFonts w:eastAsia="Calibri" w:cs="B Mitra" w:hint="eastAsia"/>
          <w:sz w:val="22"/>
          <w:szCs w:val="26"/>
          <w:rtl/>
        </w:rPr>
        <w:t>دار</w:t>
      </w:r>
      <w:r w:rsidRPr="00095070">
        <w:rPr>
          <w:rFonts w:eastAsia="Calibri" w:cs="B Mitra"/>
          <w:sz w:val="22"/>
          <w:szCs w:val="26"/>
          <w:rtl/>
        </w:rPr>
        <w:t xml:space="preserve"> در جمهور</w:t>
      </w:r>
      <w:r w:rsidRPr="00095070">
        <w:rPr>
          <w:rFonts w:eastAsia="Calibri" w:cs="B Mitra" w:hint="cs"/>
          <w:sz w:val="22"/>
          <w:szCs w:val="26"/>
          <w:rtl/>
        </w:rPr>
        <w:t>ی</w:t>
      </w:r>
      <w:r w:rsidRPr="00095070">
        <w:rPr>
          <w:rFonts w:eastAsia="Calibri" w:cs="B Mitra"/>
          <w:sz w:val="22"/>
          <w:szCs w:val="26"/>
          <w:rtl/>
        </w:rPr>
        <w:t xml:space="preserve"> اسلام</w:t>
      </w:r>
      <w:r w:rsidRPr="00095070">
        <w:rPr>
          <w:rFonts w:eastAsia="Calibri" w:cs="B Mitra" w:hint="cs"/>
          <w:sz w:val="22"/>
          <w:szCs w:val="26"/>
          <w:rtl/>
        </w:rPr>
        <w:t>ی</w:t>
      </w:r>
      <w:r w:rsidRPr="00095070">
        <w:rPr>
          <w:rFonts w:eastAsia="Calibri" w:cs="B Mitra"/>
          <w:sz w:val="22"/>
          <w:szCs w:val="26"/>
          <w:rtl/>
        </w:rPr>
        <w:t xml:space="preserve"> ا</w:t>
      </w:r>
      <w:r w:rsidRPr="00095070">
        <w:rPr>
          <w:rFonts w:eastAsia="Calibri" w:cs="B Mitra" w:hint="cs"/>
          <w:sz w:val="22"/>
          <w:szCs w:val="26"/>
          <w:rtl/>
        </w:rPr>
        <w:t>ی</w:t>
      </w:r>
      <w:r w:rsidRPr="00095070">
        <w:rPr>
          <w:rFonts w:eastAsia="Calibri" w:cs="B Mitra" w:hint="eastAsia"/>
          <w:sz w:val="22"/>
          <w:szCs w:val="26"/>
          <w:rtl/>
        </w:rPr>
        <w:t>ران</w:t>
      </w:r>
      <w:r w:rsidRPr="00095070">
        <w:rPr>
          <w:rFonts w:eastAsia="Calibri" w:cs="B Mitra"/>
          <w:sz w:val="22"/>
          <w:szCs w:val="26"/>
          <w:rtl/>
        </w:rPr>
        <w:t xml:space="preserve"> تلق</w:t>
      </w:r>
      <w:r w:rsidRPr="00095070">
        <w:rPr>
          <w:rFonts w:eastAsia="Calibri" w:cs="B Mitra" w:hint="cs"/>
          <w:sz w:val="22"/>
          <w:szCs w:val="26"/>
          <w:rtl/>
        </w:rPr>
        <w:t>ی</w:t>
      </w:r>
      <w:r w:rsidRPr="00095070">
        <w:rPr>
          <w:rFonts w:eastAsia="Calibri" w:cs="B Mitra"/>
          <w:sz w:val="22"/>
          <w:szCs w:val="26"/>
          <w:rtl/>
        </w:rPr>
        <w:t xml:space="preserve"> شود.</w:t>
      </w:r>
    </w:p>
    <w:p w14:paraId="3D102EE8"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در این بستر، حقوق عمومی نیز از ساختار سنتیِ مبتنی بر سیطره قدرت مرکزی و اصل سلسله‌مراتب، به‌سوی مفاهیم جدیدی چون تفویض اختیار، حق مشارکت شهروندی، شفافیت و پاسخ‌گویی عمومی حرکت کرده است. حکمرانی محلی در رویکردهای نوین حقوق عمومی، نه‌فقط به‌عنوان یک ابزار اداری، بلکه به‌مثابه تجلی حاکمیت مردم در سطح خرد و نهادینه‌سازی مشارکت در سیاست‌گذاری و نظارت تعریف می‌شود(کاظمی، 1399: 43). به‌بیان دیگر، حکمرانی محلی امروز محل تلاقی «حق مشارکت عمومی» و «ساختار حقوقی اجرای حاکمیت مردمی» است</w:t>
      </w:r>
      <w:r w:rsidRPr="00095070">
        <w:rPr>
          <w:rFonts w:eastAsia="Calibri" w:cs="B Mitra" w:hint="cs"/>
          <w:sz w:val="22"/>
          <w:szCs w:val="26"/>
          <w:rtl/>
          <w:lang w:bidi="fa-IR"/>
        </w:rPr>
        <w:t xml:space="preserve">. </w:t>
      </w:r>
    </w:p>
    <w:p w14:paraId="30E45279"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در کنار تحولات نظری حقوق عمومی، «سیاست‌گذاری عمومی» نیز تحولی اساسی را تجربه کرده است. سیاست‌گذاری دیگر صرفاً فرایندی دولتی و بالا‌به‌پایین تلقی نمی‌شود، بلکه به‌عنوان نتیجه تعامل بازیگران مختلف اعم از دولت، بخش خصوصی، جامعه مدنی و حتی شهروندان عادی در فرآیندی چرخشی و متعامل شناخته می‌شود</w:t>
      </w:r>
      <w:r w:rsidRPr="00095070">
        <w:rPr>
          <w:rFonts w:eastAsia="Calibri" w:cs="B Mitra"/>
          <w:sz w:val="22"/>
          <w:szCs w:val="26"/>
          <w:lang w:bidi="fa-IR"/>
        </w:rPr>
        <w:t>(</w:t>
      </w:r>
      <w:proofErr w:type="spellStart"/>
      <w:r w:rsidRPr="00095070">
        <w:rPr>
          <w:rFonts w:eastAsia="Calibri" w:cs="B Mitra"/>
          <w:sz w:val="22"/>
          <w:szCs w:val="26"/>
          <w:lang w:bidi="fa-IR"/>
        </w:rPr>
        <w:t>owlett</w:t>
      </w:r>
      <w:proofErr w:type="spellEnd"/>
      <w:r w:rsidRPr="00095070">
        <w:rPr>
          <w:rFonts w:eastAsia="Calibri" w:cs="B Mitra"/>
          <w:sz w:val="22"/>
          <w:szCs w:val="26"/>
          <w:lang w:bidi="fa-IR"/>
        </w:rPr>
        <w:t xml:space="preserve"> &amp; Ramesh, 2014: 23)</w:t>
      </w:r>
      <w:r w:rsidRPr="00095070">
        <w:rPr>
          <w:rFonts w:eastAsia="Calibri" w:cs="B Mitra" w:hint="cs"/>
          <w:sz w:val="22"/>
          <w:szCs w:val="26"/>
          <w:rtl/>
          <w:lang w:bidi="fa-IR"/>
        </w:rPr>
        <w:t xml:space="preserve">. </w:t>
      </w:r>
      <w:r w:rsidRPr="00095070">
        <w:rPr>
          <w:rFonts w:eastAsia="Calibri" w:cs="B Mitra"/>
          <w:sz w:val="22"/>
          <w:szCs w:val="26"/>
          <w:rtl/>
        </w:rPr>
        <w:t>در ا</w:t>
      </w:r>
      <w:r w:rsidRPr="00095070">
        <w:rPr>
          <w:rFonts w:eastAsia="Calibri" w:cs="B Mitra" w:hint="cs"/>
          <w:sz w:val="22"/>
          <w:szCs w:val="26"/>
          <w:rtl/>
        </w:rPr>
        <w:t>ی</w:t>
      </w:r>
      <w:r w:rsidRPr="00095070">
        <w:rPr>
          <w:rFonts w:eastAsia="Calibri" w:cs="B Mitra" w:hint="eastAsia"/>
          <w:sz w:val="22"/>
          <w:szCs w:val="26"/>
          <w:rtl/>
        </w:rPr>
        <w:t>ن</w:t>
      </w:r>
      <w:r w:rsidRPr="00095070">
        <w:rPr>
          <w:rFonts w:eastAsia="Calibri" w:cs="B Mitra"/>
          <w:sz w:val="22"/>
          <w:szCs w:val="26"/>
          <w:rtl/>
        </w:rPr>
        <w:t xml:space="preserve"> چارچوب، حکمران</w:t>
      </w:r>
      <w:r w:rsidRPr="00095070">
        <w:rPr>
          <w:rFonts w:eastAsia="Calibri" w:cs="B Mitra" w:hint="cs"/>
          <w:sz w:val="22"/>
          <w:szCs w:val="26"/>
          <w:rtl/>
        </w:rPr>
        <w:t>ی</w:t>
      </w:r>
      <w:r w:rsidRPr="00095070">
        <w:rPr>
          <w:rFonts w:eastAsia="Calibri" w:cs="B Mitra"/>
          <w:sz w:val="22"/>
          <w:szCs w:val="26"/>
          <w:rtl/>
        </w:rPr>
        <w:t xml:space="preserve"> محل</w:t>
      </w:r>
      <w:r w:rsidRPr="00095070">
        <w:rPr>
          <w:rFonts w:eastAsia="Calibri" w:cs="B Mitra" w:hint="cs"/>
          <w:sz w:val="22"/>
          <w:szCs w:val="26"/>
          <w:rtl/>
        </w:rPr>
        <w:t>ی</w:t>
      </w:r>
      <w:r w:rsidRPr="00095070">
        <w:rPr>
          <w:rFonts w:eastAsia="Calibri" w:cs="B Mitra"/>
          <w:sz w:val="22"/>
          <w:szCs w:val="26"/>
          <w:rtl/>
        </w:rPr>
        <w:t xml:space="preserve"> نه‌تنها بستر</w:t>
      </w:r>
      <w:r w:rsidRPr="00095070">
        <w:rPr>
          <w:rFonts w:eastAsia="Calibri" w:cs="B Mitra" w:hint="cs"/>
          <w:sz w:val="22"/>
          <w:szCs w:val="26"/>
          <w:rtl/>
        </w:rPr>
        <w:t>ی</w:t>
      </w:r>
      <w:r w:rsidRPr="00095070">
        <w:rPr>
          <w:rFonts w:eastAsia="Calibri" w:cs="B Mitra"/>
          <w:sz w:val="22"/>
          <w:szCs w:val="26"/>
          <w:rtl/>
        </w:rPr>
        <w:t xml:space="preserve"> برا</w:t>
      </w:r>
      <w:r w:rsidRPr="00095070">
        <w:rPr>
          <w:rFonts w:eastAsia="Calibri" w:cs="B Mitra" w:hint="cs"/>
          <w:sz w:val="22"/>
          <w:szCs w:val="26"/>
          <w:rtl/>
        </w:rPr>
        <w:t>ی</w:t>
      </w:r>
      <w:r w:rsidRPr="00095070">
        <w:rPr>
          <w:rFonts w:eastAsia="Calibri" w:cs="B Mitra"/>
          <w:sz w:val="22"/>
          <w:szCs w:val="26"/>
          <w:rtl/>
        </w:rPr>
        <w:t xml:space="preserve"> اجرا</w:t>
      </w:r>
      <w:r w:rsidRPr="00095070">
        <w:rPr>
          <w:rFonts w:eastAsia="Calibri" w:cs="B Mitra" w:hint="cs"/>
          <w:sz w:val="22"/>
          <w:szCs w:val="26"/>
          <w:rtl/>
        </w:rPr>
        <w:t>ی</w:t>
      </w:r>
      <w:r w:rsidRPr="00095070">
        <w:rPr>
          <w:rFonts w:eastAsia="Calibri" w:cs="B Mitra"/>
          <w:sz w:val="22"/>
          <w:szCs w:val="26"/>
          <w:rtl/>
        </w:rPr>
        <w:t xml:space="preserve"> س</w:t>
      </w:r>
      <w:r w:rsidRPr="00095070">
        <w:rPr>
          <w:rFonts w:eastAsia="Calibri" w:cs="B Mitra" w:hint="cs"/>
          <w:sz w:val="22"/>
          <w:szCs w:val="26"/>
          <w:rtl/>
        </w:rPr>
        <w:t>ی</w:t>
      </w:r>
      <w:r w:rsidRPr="00095070">
        <w:rPr>
          <w:rFonts w:eastAsia="Calibri" w:cs="B Mitra" w:hint="eastAsia"/>
          <w:sz w:val="22"/>
          <w:szCs w:val="26"/>
          <w:rtl/>
        </w:rPr>
        <w:t>است‌ها</w:t>
      </w:r>
      <w:r w:rsidRPr="00095070">
        <w:rPr>
          <w:rFonts w:eastAsia="Calibri" w:cs="B Mitra" w:hint="cs"/>
          <w:sz w:val="22"/>
          <w:szCs w:val="26"/>
          <w:rtl/>
        </w:rPr>
        <w:t>ی</w:t>
      </w:r>
      <w:r w:rsidRPr="00095070">
        <w:rPr>
          <w:rFonts w:eastAsia="Calibri" w:cs="B Mitra"/>
          <w:sz w:val="22"/>
          <w:szCs w:val="26"/>
          <w:rtl/>
        </w:rPr>
        <w:t xml:space="preserve"> مقابله با مخاطرات مح</w:t>
      </w:r>
      <w:r w:rsidRPr="00095070">
        <w:rPr>
          <w:rFonts w:eastAsia="Calibri" w:cs="B Mitra" w:hint="cs"/>
          <w:sz w:val="22"/>
          <w:szCs w:val="26"/>
          <w:rtl/>
        </w:rPr>
        <w:t>ی</w:t>
      </w:r>
      <w:r w:rsidRPr="00095070">
        <w:rPr>
          <w:rFonts w:eastAsia="Calibri" w:cs="B Mitra" w:hint="eastAsia"/>
          <w:sz w:val="22"/>
          <w:szCs w:val="26"/>
          <w:rtl/>
        </w:rPr>
        <w:t>ط</w:t>
      </w:r>
      <w:r w:rsidRPr="00095070">
        <w:rPr>
          <w:rFonts w:eastAsia="Calibri" w:cs="B Mitra" w:hint="cs"/>
          <w:sz w:val="22"/>
          <w:szCs w:val="26"/>
          <w:rtl/>
        </w:rPr>
        <w:t>ی</w:t>
      </w:r>
      <w:r w:rsidRPr="00095070">
        <w:rPr>
          <w:rFonts w:eastAsia="Calibri" w:cs="B Mitra"/>
          <w:sz w:val="22"/>
          <w:szCs w:val="26"/>
          <w:rtl/>
        </w:rPr>
        <w:t xml:space="preserve"> در سطح خرد، بلکه بستر</w:t>
      </w:r>
      <w:r w:rsidRPr="00095070">
        <w:rPr>
          <w:rFonts w:eastAsia="Calibri" w:cs="B Mitra" w:hint="cs"/>
          <w:sz w:val="22"/>
          <w:szCs w:val="26"/>
          <w:rtl/>
        </w:rPr>
        <w:t>ی</w:t>
      </w:r>
      <w:r w:rsidRPr="00095070">
        <w:rPr>
          <w:rFonts w:eastAsia="Calibri" w:cs="B Mitra"/>
          <w:sz w:val="22"/>
          <w:szCs w:val="26"/>
          <w:rtl/>
        </w:rPr>
        <w:t xml:space="preserve"> برا</w:t>
      </w:r>
      <w:r w:rsidRPr="00095070">
        <w:rPr>
          <w:rFonts w:eastAsia="Calibri" w:cs="B Mitra" w:hint="cs"/>
          <w:sz w:val="22"/>
          <w:szCs w:val="26"/>
          <w:rtl/>
        </w:rPr>
        <w:t>ی</w:t>
      </w:r>
      <w:r w:rsidRPr="00095070">
        <w:rPr>
          <w:rFonts w:eastAsia="Calibri" w:cs="B Mitra"/>
          <w:sz w:val="22"/>
          <w:szCs w:val="26"/>
          <w:rtl/>
        </w:rPr>
        <w:t xml:space="preserve"> تول</w:t>
      </w:r>
      <w:r w:rsidRPr="00095070">
        <w:rPr>
          <w:rFonts w:eastAsia="Calibri" w:cs="B Mitra" w:hint="cs"/>
          <w:sz w:val="22"/>
          <w:szCs w:val="26"/>
          <w:rtl/>
        </w:rPr>
        <w:t>ی</w:t>
      </w:r>
      <w:r w:rsidRPr="00095070">
        <w:rPr>
          <w:rFonts w:eastAsia="Calibri" w:cs="B Mitra" w:hint="eastAsia"/>
          <w:sz w:val="22"/>
          <w:szCs w:val="26"/>
          <w:rtl/>
        </w:rPr>
        <w:t>د</w:t>
      </w:r>
      <w:r w:rsidRPr="00095070">
        <w:rPr>
          <w:rFonts w:eastAsia="Calibri" w:cs="B Mitra"/>
          <w:sz w:val="22"/>
          <w:szCs w:val="26"/>
          <w:rtl/>
        </w:rPr>
        <w:t xml:space="preserve"> س</w:t>
      </w:r>
      <w:r w:rsidRPr="00095070">
        <w:rPr>
          <w:rFonts w:eastAsia="Calibri" w:cs="B Mitra" w:hint="cs"/>
          <w:sz w:val="22"/>
          <w:szCs w:val="26"/>
          <w:rtl/>
        </w:rPr>
        <w:t>ی</w:t>
      </w:r>
      <w:r w:rsidRPr="00095070">
        <w:rPr>
          <w:rFonts w:eastAsia="Calibri" w:cs="B Mitra" w:hint="eastAsia"/>
          <w:sz w:val="22"/>
          <w:szCs w:val="26"/>
          <w:rtl/>
        </w:rPr>
        <w:t>است‌گذار</w:t>
      </w:r>
      <w:r w:rsidRPr="00095070">
        <w:rPr>
          <w:rFonts w:eastAsia="Calibri" w:cs="B Mitra" w:hint="cs"/>
          <w:sz w:val="22"/>
          <w:szCs w:val="26"/>
          <w:rtl/>
        </w:rPr>
        <w:t>ی‌</w:t>
      </w:r>
      <w:r w:rsidRPr="00095070">
        <w:rPr>
          <w:rFonts w:eastAsia="Calibri" w:cs="B Mitra" w:hint="eastAsia"/>
          <w:sz w:val="22"/>
          <w:szCs w:val="26"/>
          <w:rtl/>
        </w:rPr>
        <w:t>ها</w:t>
      </w:r>
      <w:r w:rsidRPr="00095070">
        <w:rPr>
          <w:rFonts w:eastAsia="Calibri" w:cs="B Mitra" w:hint="cs"/>
          <w:sz w:val="22"/>
          <w:szCs w:val="26"/>
          <w:rtl/>
        </w:rPr>
        <w:t>ی</w:t>
      </w:r>
      <w:r w:rsidRPr="00095070">
        <w:rPr>
          <w:rFonts w:eastAsia="Calibri" w:cs="B Mitra"/>
          <w:sz w:val="22"/>
          <w:szCs w:val="26"/>
          <w:rtl/>
        </w:rPr>
        <w:t xml:space="preserve"> پ</w:t>
      </w:r>
      <w:r w:rsidRPr="00095070">
        <w:rPr>
          <w:rFonts w:eastAsia="Calibri" w:cs="B Mitra" w:hint="cs"/>
          <w:sz w:val="22"/>
          <w:szCs w:val="26"/>
          <w:rtl/>
        </w:rPr>
        <w:t>ی</w:t>
      </w:r>
      <w:r w:rsidRPr="00095070">
        <w:rPr>
          <w:rFonts w:eastAsia="Calibri" w:cs="B Mitra" w:hint="eastAsia"/>
          <w:sz w:val="22"/>
          <w:szCs w:val="26"/>
          <w:rtl/>
        </w:rPr>
        <w:t>شگ</w:t>
      </w:r>
      <w:r w:rsidRPr="00095070">
        <w:rPr>
          <w:rFonts w:eastAsia="Calibri" w:cs="B Mitra" w:hint="cs"/>
          <w:sz w:val="22"/>
          <w:szCs w:val="26"/>
          <w:rtl/>
        </w:rPr>
        <w:t>ی</w:t>
      </w:r>
      <w:r w:rsidRPr="00095070">
        <w:rPr>
          <w:rFonts w:eastAsia="Calibri" w:cs="B Mitra" w:hint="eastAsia"/>
          <w:sz w:val="22"/>
          <w:szCs w:val="26"/>
          <w:rtl/>
        </w:rPr>
        <w:t>رانه</w:t>
      </w:r>
      <w:r w:rsidRPr="00095070">
        <w:rPr>
          <w:rFonts w:eastAsia="Calibri" w:cs="B Mitra"/>
          <w:sz w:val="22"/>
          <w:szCs w:val="26"/>
          <w:rtl/>
        </w:rPr>
        <w:t xml:space="preserve"> در ا</w:t>
      </w:r>
      <w:r w:rsidRPr="00095070">
        <w:rPr>
          <w:rFonts w:eastAsia="Calibri" w:cs="B Mitra" w:hint="cs"/>
          <w:sz w:val="22"/>
          <w:szCs w:val="26"/>
          <w:rtl/>
        </w:rPr>
        <w:t>ی</w:t>
      </w:r>
      <w:r w:rsidRPr="00095070">
        <w:rPr>
          <w:rFonts w:eastAsia="Calibri" w:cs="B Mitra" w:hint="eastAsia"/>
          <w:sz w:val="22"/>
          <w:szCs w:val="26"/>
          <w:rtl/>
        </w:rPr>
        <w:t>ن</w:t>
      </w:r>
      <w:r w:rsidRPr="00095070">
        <w:rPr>
          <w:rFonts w:eastAsia="Calibri" w:cs="B Mitra"/>
          <w:sz w:val="22"/>
          <w:szCs w:val="26"/>
          <w:rtl/>
        </w:rPr>
        <w:t xml:space="preserve"> حوزه ن</w:t>
      </w:r>
      <w:r w:rsidRPr="00095070">
        <w:rPr>
          <w:rFonts w:eastAsia="Calibri" w:cs="B Mitra" w:hint="cs"/>
          <w:sz w:val="22"/>
          <w:szCs w:val="26"/>
          <w:rtl/>
        </w:rPr>
        <w:t>ی</w:t>
      </w:r>
      <w:r w:rsidRPr="00095070">
        <w:rPr>
          <w:rFonts w:eastAsia="Calibri" w:cs="B Mitra" w:hint="eastAsia"/>
          <w:sz w:val="22"/>
          <w:szCs w:val="26"/>
          <w:rtl/>
        </w:rPr>
        <w:t>ز</w:t>
      </w:r>
      <w:r w:rsidRPr="00095070">
        <w:rPr>
          <w:rFonts w:eastAsia="Calibri" w:cs="B Mitra"/>
          <w:sz w:val="22"/>
          <w:szCs w:val="26"/>
          <w:rtl/>
        </w:rPr>
        <w:t xml:space="preserve"> هست</w:t>
      </w:r>
      <w:r w:rsidRPr="00095070">
        <w:rPr>
          <w:rFonts w:eastAsia="Calibri" w:cs="B Mitra" w:hint="cs"/>
          <w:sz w:val="22"/>
          <w:szCs w:val="26"/>
          <w:rtl/>
          <w:lang w:bidi="fa-IR"/>
        </w:rPr>
        <w:t xml:space="preserve">. </w:t>
      </w:r>
      <w:r w:rsidRPr="00095070">
        <w:rPr>
          <w:rFonts w:eastAsia="Calibri" w:cs="B Mitra"/>
          <w:sz w:val="22"/>
          <w:szCs w:val="26"/>
          <w:rtl/>
        </w:rPr>
        <w:t>با توجه به اهمیت جایگاه مفهومی و نظری حکمرانی محلی د</w:t>
      </w:r>
      <w:r w:rsidRPr="00095070">
        <w:rPr>
          <w:rFonts w:eastAsia="Calibri" w:cs="B Mitra" w:hint="cs"/>
          <w:sz w:val="22"/>
          <w:szCs w:val="26"/>
          <w:rtl/>
        </w:rPr>
        <w:t>ر</w:t>
      </w:r>
      <w:r w:rsidRPr="00095070">
        <w:rPr>
          <w:rFonts w:eastAsia="Calibri" w:cs="B Mitra"/>
          <w:sz w:val="22"/>
          <w:szCs w:val="26"/>
          <w:rtl/>
        </w:rPr>
        <w:t xml:space="preserve"> حقوق عمومی و سیاست‌گذاری عمومی، این بخش از فصل دوم با هدف تحلیل مبانی نظری مرتبط تنظیم شده است. تلاش </w:t>
      </w:r>
      <w:r w:rsidRPr="00095070">
        <w:rPr>
          <w:rFonts w:eastAsia="Calibri" w:cs="B Mitra" w:hint="cs"/>
          <w:sz w:val="22"/>
          <w:szCs w:val="26"/>
          <w:rtl/>
        </w:rPr>
        <w:t>شده است</w:t>
      </w:r>
      <w:r w:rsidRPr="00095070">
        <w:rPr>
          <w:rFonts w:eastAsia="Calibri" w:cs="B Mitra"/>
          <w:sz w:val="22"/>
          <w:szCs w:val="26"/>
          <w:rtl/>
        </w:rPr>
        <w:t xml:space="preserve"> ضمن بررسی رویکردهای متنوع در دو حوزه مذکور، جایگاه حکمرانی محلی در این چارچوب‌ها تبیین شود و زمینه‌ای برای استخراج الگوی نظری مناسب برای تقویت حکمرانی محلی در جمهوری اسلامی ایران فراهم گردد</w:t>
      </w:r>
      <w:r w:rsidRPr="00095070">
        <w:rPr>
          <w:rFonts w:eastAsia="Calibri" w:cs="B Mitra" w:hint="cs"/>
          <w:sz w:val="22"/>
          <w:szCs w:val="26"/>
          <w:rtl/>
          <w:lang w:bidi="fa-IR"/>
        </w:rPr>
        <w:t xml:space="preserve">. </w:t>
      </w:r>
    </w:p>
    <w:p w14:paraId="423CBDC7" w14:textId="00FC179A" w:rsidR="00095070" w:rsidRPr="00095070" w:rsidRDefault="00095070" w:rsidP="00095070">
      <w:pPr>
        <w:autoSpaceDE w:val="0"/>
        <w:autoSpaceDN w:val="0"/>
        <w:bidi/>
        <w:adjustRightInd w:val="0"/>
        <w:jc w:val="both"/>
        <w:rPr>
          <w:rFonts w:eastAsia="Calibri" w:cs="B Mitra"/>
          <w:bCs/>
          <w:sz w:val="22"/>
          <w:szCs w:val="22"/>
          <w:rtl/>
        </w:rPr>
      </w:pPr>
      <w:bookmarkStart w:id="3" w:name="_Toc204529861"/>
      <w:r w:rsidRPr="00095070">
        <w:rPr>
          <w:rFonts w:eastAsia="Calibri" w:cs="B Mitra"/>
          <w:bCs/>
          <w:sz w:val="22"/>
          <w:szCs w:val="22"/>
          <w:rtl/>
        </w:rPr>
        <w:t>نظر</w:t>
      </w:r>
      <w:r w:rsidRPr="00095070">
        <w:rPr>
          <w:rFonts w:eastAsia="Calibri" w:cs="B Mitra" w:hint="cs"/>
          <w:bCs/>
          <w:sz w:val="22"/>
          <w:szCs w:val="22"/>
          <w:rtl/>
        </w:rPr>
        <w:t>ی</w:t>
      </w:r>
      <w:r w:rsidRPr="00095070">
        <w:rPr>
          <w:rFonts w:eastAsia="Calibri" w:cs="B Mitra" w:hint="eastAsia"/>
          <w:bCs/>
          <w:sz w:val="22"/>
          <w:szCs w:val="22"/>
          <w:rtl/>
        </w:rPr>
        <w:t>ه‌ها</w:t>
      </w:r>
      <w:r w:rsidRPr="00095070">
        <w:rPr>
          <w:rFonts w:eastAsia="Calibri" w:cs="B Mitra" w:hint="cs"/>
          <w:bCs/>
          <w:sz w:val="22"/>
          <w:szCs w:val="22"/>
          <w:rtl/>
        </w:rPr>
        <w:t>ی</w:t>
      </w:r>
      <w:r w:rsidRPr="00095070">
        <w:rPr>
          <w:rFonts w:eastAsia="Calibri" w:cs="B Mitra"/>
          <w:bCs/>
          <w:sz w:val="22"/>
          <w:szCs w:val="22"/>
          <w:rtl/>
        </w:rPr>
        <w:t xml:space="preserve"> کلاس</w:t>
      </w:r>
      <w:r w:rsidRPr="00095070">
        <w:rPr>
          <w:rFonts w:eastAsia="Calibri" w:cs="B Mitra" w:hint="cs"/>
          <w:bCs/>
          <w:sz w:val="22"/>
          <w:szCs w:val="22"/>
          <w:rtl/>
        </w:rPr>
        <w:t>ی</w:t>
      </w:r>
      <w:r w:rsidRPr="00095070">
        <w:rPr>
          <w:rFonts w:eastAsia="Calibri" w:cs="B Mitra" w:hint="eastAsia"/>
          <w:bCs/>
          <w:sz w:val="22"/>
          <w:szCs w:val="22"/>
          <w:rtl/>
        </w:rPr>
        <w:t>ک</w:t>
      </w:r>
      <w:r w:rsidRPr="00095070">
        <w:rPr>
          <w:rFonts w:eastAsia="Calibri" w:cs="B Mitra"/>
          <w:bCs/>
          <w:sz w:val="22"/>
          <w:szCs w:val="22"/>
          <w:rtl/>
        </w:rPr>
        <w:t xml:space="preserve"> حکمران</w:t>
      </w:r>
      <w:r w:rsidRPr="00095070">
        <w:rPr>
          <w:rFonts w:eastAsia="Calibri" w:cs="B Mitra" w:hint="cs"/>
          <w:bCs/>
          <w:sz w:val="22"/>
          <w:szCs w:val="22"/>
          <w:rtl/>
        </w:rPr>
        <w:t>ی</w:t>
      </w:r>
      <w:r w:rsidRPr="00095070">
        <w:rPr>
          <w:rFonts w:eastAsia="Calibri" w:cs="B Mitra"/>
          <w:bCs/>
          <w:sz w:val="22"/>
          <w:szCs w:val="22"/>
          <w:rtl/>
        </w:rPr>
        <w:t xml:space="preserve"> و اداره عموم</w:t>
      </w:r>
      <w:r w:rsidRPr="00095070">
        <w:rPr>
          <w:rFonts w:eastAsia="Calibri" w:cs="B Mitra" w:hint="cs"/>
          <w:bCs/>
          <w:sz w:val="22"/>
          <w:szCs w:val="22"/>
          <w:rtl/>
        </w:rPr>
        <w:t>ی</w:t>
      </w:r>
      <w:bookmarkEnd w:id="3"/>
    </w:p>
    <w:p w14:paraId="2F49629F"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تحقیقات حوزه اداره عمومی</w:t>
      </w:r>
      <w:r w:rsidRPr="00095070">
        <w:rPr>
          <w:rFonts w:eastAsia="Calibri" w:cs="B Mitra"/>
          <w:sz w:val="22"/>
          <w:szCs w:val="26"/>
          <w:lang w:bidi="fa-IR"/>
        </w:rPr>
        <w:t xml:space="preserve"> </w:t>
      </w:r>
      <w:r w:rsidRPr="00095070">
        <w:rPr>
          <w:rFonts w:eastAsia="Calibri" w:cs="B Mitra"/>
          <w:sz w:val="22"/>
          <w:szCs w:val="26"/>
          <w:rtl/>
        </w:rPr>
        <w:t>در اواخر قرن نوزدهم و اوایل قرن بیستم متکی بر دو رویکرد عمده بود: مدل بوروکراتیک وبر و مدیریت علمی تیلور. وودرو ویلسون، در مقاله کلاسیک خود «مطالعه اداره» (</w:t>
      </w:r>
      <w:r w:rsidRPr="00095070">
        <w:rPr>
          <w:rFonts w:eastAsia="Calibri" w:cs="B Mitra"/>
          <w:sz w:val="22"/>
          <w:szCs w:val="26"/>
          <w:rtl/>
          <w:lang w:bidi="fa-IR"/>
        </w:rPr>
        <w:t>۱۸۸۷)</w:t>
      </w:r>
      <w:r w:rsidRPr="00095070">
        <w:rPr>
          <w:rFonts w:eastAsia="Calibri" w:cs="B Mitra"/>
          <w:sz w:val="22"/>
          <w:szCs w:val="26"/>
          <w:rtl/>
        </w:rPr>
        <w:t xml:space="preserve">، پیشنهاد کرد که رشته اداره عمومی باید </w:t>
      </w:r>
      <w:r w:rsidRPr="00095070">
        <w:rPr>
          <w:rFonts w:eastAsia="Calibri" w:cs="B Mitra"/>
          <w:sz w:val="22"/>
          <w:szCs w:val="26"/>
          <w:rtl/>
        </w:rPr>
        <w:lastRenderedPageBreak/>
        <w:t>مستقل از علوم سیاسی تلقی شود و خدمات عمومی تابع علم و نظم باشد</w:t>
      </w:r>
      <w:r w:rsidRPr="00095070">
        <w:rPr>
          <w:rFonts w:eastAsia="Calibri" w:cs="B Mitra" w:hint="cs"/>
          <w:sz w:val="22"/>
          <w:szCs w:val="26"/>
          <w:rtl/>
        </w:rPr>
        <w:t>(</w:t>
      </w:r>
      <w:r w:rsidRPr="00095070">
        <w:rPr>
          <w:rFonts w:eastAsia="Calibri" w:cs="B Mitra"/>
          <w:sz w:val="22"/>
          <w:szCs w:val="26"/>
          <w:lang w:bidi="fa-IR"/>
        </w:rPr>
        <w:t>(Wilson, 1887</w:t>
      </w:r>
      <w:r w:rsidRPr="00095070">
        <w:rPr>
          <w:rFonts w:eastAsia="Calibri" w:cs="B Mitra" w:hint="cs"/>
          <w:sz w:val="22"/>
          <w:szCs w:val="26"/>
          <w:rtl/>
        </w:rPr>
        <w:t xml:space="preserve">. </w:t>
      </w:r>
      <w:r w:rsidRPr="00095070">
        <w:rPr>
          <w:rFonts w:eastAsia="Calibri" w:cs="B Mitra"/>
          <w:sz w:val="22"/>
          <w:szCs w:val="26"/>
          <w:rtl/>
        </w:rPr>
        <w:t>در قرن بیستم</w:t>
      </w:r>
      <w:r w:rsidRPr="00095070">
        <w:rPr>
          <w:rFonts w:eastAsia="Calibri" w:cs="B Mitra" w:hint="cs"/>
          <w:sz w:val="22"/>
          <w:szCs w:val="26"/>
          <w:rtl/>
        </w:rPr>
        <w:t xml:space="preserve"> </w:t>
      </w:r>
      <w:r w:rsidRPr="00095070">
        <w:rPr>
          <w:rFonts w:eastAsia="Calibri" w:cs="B Mitra"/>
          <w:sz w:val="22"/>
          <w:szCs w:val="26"/>
          <w:rtl/>
        </w:rPr>
        <w:t>او بر جدایی سیاست از اجرا تأکید داشت تا کارآمدی و پاسخگویی افزایش یابد و زمینه نظارت حرفه‌ای فراهم آید</w:t>
      </w:r>
      <w:r w:rsidRPr="00095070">
        <w:rPr>
          <w:rFonts w:eastAsia="Calibri" w:cs="B Mitra"/>
          <w:sz w:val="22"/>
          <w:szCs w:val="26"/>
          <w:lang w:bidi="fa-IR"/>
        </w:rPr>
        <w:t>(Pollitt &amp; Bouckaert, 2011)</w:t>
      </w:r>
      <w:r w:rsidRPr="00095070">
        <w:rPr>
          <w:rFonts w:eastAsia="Calibri" w:cs="B Mitra" w:hint="cs"/>
          <w:sz w:val="22"/>
          <w:szCs w:val="26"/>
          <w:rtl/>
        </w:rPr>
        <w:t xml:space="preserve">. </w:t>
      </w:r>
    </w:p>
    <w:p w14:paraId="2D5933BF"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الف) نظریه بوروکراسی وبر</w:t>
      </w:r>
    </w:p>
    <w:p w14:paraId="5222F2E3" w14:textId="6A44C3B9"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ماکس وبر، از پیشگامان سنت نظریات کلاسیک، نظام بوروکراسی را به‌عنوان الگویی عقلانی، ساختاری و قانونی برای اداره عمومی معرفی کرد. در این مدل، ویژگی‌هایی مانند ساختار سلسله‌مراتبی، تفکیک وظایف، قوانین مکتوب، بی‌طرفی اداری، تخصص‌گرایی و انتصاب بر اساس شایستگی، برجسته هستند</w:t>
      </w:r>
      <w:r w:rsidR="00821E49">
        <w:rPr>
          <w:rFonts w:eastAsia="Calibri" w:cs="B Mitra" w:hint="cs"/>
          <w:sz w:val="22"/>
          <w:szCs w:val="26"/>
          <w:rtl/>
        </w:rPr>
        <w:t xml:space="preserve"> </w:t>
      </w:r>
      <w:r w:rsidR="00821E49" w:rsidRPr="00821E49">
        <w:rPr>
          <w:rFonts w:eastAsia="Calibri" w:cs="B Mitra"/>
          <w:sz w:val="22"/>
          <w:szCs w:val="26"/>
          <w:highlight w:val="green"/>
        </w:rPr>
        <w:t>(</w:t>
      </w:r>
      <w:proofErr w:type="spellStart"/>
      <w:r w:rsidR="00821E49" w:rsidRPr="00821E49">
        <w:rPr>
          <w:rFonts w:eastAsia="Calibri" w:cs="B Mitra"/>
          <w:sz w:val="22"/>
          <w:szCs w:val="26"/>
          <w:highlight w:val="green"/>
        </w:rPr>
        <w:t>Brovko</w:t>
      </w:r>
      <w:proofErr w:type="spellEnd"/>
      <w:r w:rsidR="00821E49" w:rsidRPr="00821E49">
        <w:rPr>
          <w:rFonts w:eastAsia="Calibri" w:cs="B Mitra"/>
          <w:sz w:val="22"/>
          <w:szCs w:val="26"/>
          <w:highlight w:val="green"/>
        </w:rPr>
        <w:t xml:space="preserve"> et al., 2025)</w:t>
      </w:r>
      <w:r w:rsidR="00821E49" w:rsidRPr="00821E49">
        <w:rPr>
          <w:rFonts w:eastAsia="Calibri" w:cs="B Mitra" w:hint="cs"/>
          <w:sz w:val="22"/>
          <w:szCs w:val="26"/>
          <w:highlight w:val="green"/>
          <w:rtl/>
          <w:lang w:bidi="fa-IR"/>
        </w:rPr>
        <w:t>.</w:t>
      </w:r>
      <w:r w:rsidR="00821E49">
        <w:rPr>
          <w:rFonts w:eastAsia="Calibri" w:cs="B Mitra" w:hint="cs"/>
          <w:sz w:val="22"/>
          <w:szCs w:val="26"/>
          <w:rtl/>
        </w:rPr>
        <w:t xml:space="preserve"> </w:t>
      </w:r>
      <w:r w:rsidRPr="00095070">
        <w:rPr>
          <w:rFonts w:eastAsia="Calibri" w:cs="B Mitra"/>
          <w:sz w:val="22"/>
          <w:szCs w:val="26"/>
          <w:rtl/>
        </w:rPr>
        <w:t>این ویژگی‌ها در بسیاری از نظام‌های ملی، بستر اولیه ساختار حکومت محلی را شکل داده‌اند</w:t>
      </w:r>
      <w:r w:rsidRPr="00095070">
        <w:rPr>
          <w:rFonts w:eastAsia="Calibri" w:cs="B Mitra" w:hint="cs"/>
          <w:sz w:val="22"/>
          <w:szCs w:val="26"/>
          <w:rtl/>
        </w:rPr>
        <w:t xml:space="preserve">. </w:t>
      </w:r>
      <w:r w:rsidRPr="00095070">
        <w:rPr>
          <w:rFonts w:eastAsia="Calibri" w:cs="B Mitra"/>
          <w:sz w:val="22"/>
          <w:szCs w:val="26"/>
          <w:rtl/>
        </w:rPr>
        <w:t xml:space="preserve">بر اساس این دیدگاه، حکومت محلی باید دارای ساختاری رسمی، قوانین معین و کارکنانی حرفه‌ای باشد که در چارچوب قوانین اساسی و مقررات فعالیت می‌کنند. این دیدگاه حاکمیت قانون و مداخله حداقلی سیاست را بر اجرا تأکید می‌کند؛ نکته‌ای که هنوز در حقوق عمومی ایران، به‌خصوص در رابطه میان وزارت کشور، شوراها و شهرداری‌ها قابل مشاهده است(خضری، </w:t>
      </w:r>
      <w:r w:rsidRPr="00095070">
        <w:rPr>
          <w:rFonts w:eastAsia="Calibri" w:cs="B Mitra"/>
          <w:sz w:val="22"/>
          <w:szCs w:val="26"/>
          <w:rtl/>
          <w:lang w:bidi="fa-IR"/>
        </w:rPr>
        <w:t>۱۴۰۰: ۶۰)</w:t>
      </w:r>
      <w:r w:rsidRPr="00095070">
        <w:rPr>
          <w:rFonts w:eastAsia="Calibri" w:cs="B Mitra" w:hint="cs"/>
          <w:sz w:val="22"/>
          <w:szCs w:val="26"/>
          <w:rtl/>
        </w:rPr>
        <w:t xml:space="preserve">. </w:t>
      </w:r>
    </w:p>
    <w:p w14:paraId="21CCD9C4"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ب) مدیریت علمی</w:t>
      </w:r>
      <w:r w:rsidRPr="00095070">
        <w:rPr>
          <w:rFonts w:eastAsia="Calibri" w:cs="B Mitra"/>
          <w:sz w:val="22"/>
          <w:szCs w:val="26"/>
          <w:lang w:bidi="fa-IR"/>
        </w:rPr>
        <w:t xml:space="preserve"> </w:t>
      </w:r>
    </w:p>
    <w:p w14:paraId="4ACAEBE0"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فردریک تیلور و بعداً هنری فایول از نظریه‌پردازان برجسته مدیریت علمی بودند که به دنبال افزایش کارآمدی اجرایی در سازمان‌های عمومی و خصوصی بودند. تیلور با تحلیل زمان و حرکت و استانداردسازی وظایف، چارچوبی مکانیکی از بهره‌وری ارائه داد</w:t>
      </w:r>
      <w:r w:rsidRPr="00095070">
        <w:rPr>
          <w:rFonts w:eastAsia="Calibri" w:cs="B Mitra" w:hint="cs"/>
          <w:sz w:val="22"/>
          <w:szCs w:val="26"/>
          <w:rtl/>
        </w:rPr>
        <w:t xml:space="preserve">. </w:t>
      </w:r>
      <w:r w:rsidRPr="00095070">
        <w:rPr>
          <w:rFonts w:eastAsia="Calibri" w:cs="B Mitra"/>
          <w:sz w:val="22"/>
          <w:szCs w:val="26"/>
          <w:rtl/>
        </w:rPr>
        <w:t>فایول نیز با تأکید بر اصولی چون تقسیم کار، وحدت فرمان، نظم، عدالت و ثبات سمت، ساختار سازمانی مؤثر را پیشنهاد کرد</w:t>
      </w:r>
      <w:r w:rsidRPr="00095070">
        <w:rPr>
          <w:rFonts w:eastAsia="Calibri" w:cs="B Mitra" w:hint="cs"/>
          <w:sz w:val="22"/>
          <w:szCs w:val="26"/>
          <w:rtl/>
        </w:rPr>
        <w:t xml:space="preserve">. </w:t>
      </w:r>
    </w:p>
    <w:p w14:paraId="65C7C8A3"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گولیک و اورویک اصول</w:t>
      </w:r>
      <w:r w:rsidRPr="00095070">
        <w:rPr>
          <w:rFonts w:eastAsia="Calibri" w:cs="B Mitra"/>
          <w:sz w:val="22"/>
          <w:szCs w:val="26"/>
          <w:lang w:bidi="fa-IR"/>
        </w:rPr>
        <w:t xml:space="preserve"> POSDCORB </w:t>
      </w:r>
      <w:r w:rsidRPr="00095070">
        <w:rPr>
          <w:rFonts w:eastAsia="Calibri" w:cs="B Mitra"/>
          <w:sz w:val="22"/>
          <w:szCs w:val="26"/>
          <w:rtl/>
        </w:rPr>
        <w:t>را طراحی کردند: برنامه‌ریزی، سازماندهی، تأمین نیروی انسانی، هدایت، هماهنگی، گزارشگری و بودجه‌بندی</w:t>
      </w:r>
      <w:r w:rsidRPr="00095070">
        <w:rPr>
          <w:rFonts w:eastAsia="Calibri" w:cs="B Mitra" w:hint="cs"/>
          <w:sz w:val="22"/>
          <w:szCs w:val="26"/>
          <w:rtl/>
        </w:rPr>
        <w:t xml:space="preserve">. </w:t>
      </w:r>
      <w:r w:rsidRPr="00095070">
        <w:rPr>
          <w:rFonts w:eastAsia="Calibri" w:cs="B Mitra"/>
          <w:sz w:val="22"/>
          <w:szCs w:val="26"/>
          <w:rtl/>
        </w:rPr>
        <w:t>این اصول در نشانه‌گذاری نقش مدیران ارشد اجرایی در حکومت محلی و تأمین نظام‌مندی اجرای تصمیمات خرد اهمیت دارند</w:t>
      </w:r>
      <w:r w:rsidRPr="00095070">
        <w:rPr>
          <w:rFonts w:eastAsia="Calibri" w:cs="B Mitra" w:hint="cs"/>
          <w:sz w:val="22"/>
          <w:szCs w:val="26"/>
          <w:rtl/>
        </w:rPr>
        <w:t xml:space="preserve">. </w:t>
      </w:r>
      <w:r w:rsidRPr="00095070">
        <w:rPr>
          <w:rFonts w:eastAsia="Calibri" w:cs="B Mitra"/>
          <w:sz w:val="22"/>
          <w:szCs w:val="26"/>
          <w:rtl/>
        </w:rPr>
        <w:t xml:space="preserve">در چارچوب ایران، این اصول می‌توانند با حوزه مدیریت شهری و شوراها هم‌خوانی داشته باشند، زیرا تمرکز بر ساختار، تخصص و فرآیندهای شفاف اجرایی در سطح محلی اهمیت دارد. با این حال، باید نقد شود که تمرکز صرف بر کارآمدی و ساختار، ممکن است به نادیده‌گرفتن مشارکت اجتماعی و حقوقی‌سازی فرآیندها منجر شود (خضری، </w:t>
      </w:r>
      <w:r w:rsidRPr="00095070">
        <w:rPr>
          <w:rFonts w:eastAsia="Calibri" w:cs="B Mitra"/>
          <w:sz w:val="22"/>
          <w:szCs w:val="26"/>
          <w:rtl/>
          <w:lang w:bidi="fa-IR"/>
        </w:rPr>
        <w:t>۱۴۰۰: ۶۵)</w:t>
      </w:r>
      <w:r w:rsidRPr="00095070">
        <w:rPr>
          <w:rFonts w:eastAsia="Calibri" w:cs="B Mitra" w:hint="cs"/>
          <w:sz w:val="22"/>
          <w:szCs w:val="26"/>
          <w:rtl/>
        </w:rPr>
        <w:t xml:space="preserve">. </w:t>
      </w:r>
    </w:p>
    <w:p w14:paraId="3C69145E"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ج) نقدهای نئوکلاسیک: سایمون، بارنارد و والدو</w:t>
      </w:r>
    </w:p>
    <w:p w14:paraId="263F3D5B"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در دهه‌های میانی قرن بیستم، نظریه‌پردازانی چون هربرت سایمون، چستر بارنارد و دیوایت والدو به نقد دیدگاه‌های مکانیکی کلاسیک پرداختند. سایمون مفهوم عقلانیت محدود</w:t>
      </w:r>
      <w:r w:rsidRPr="00095070">
        <w:rPr>
          <w:rFonts w:eastAsia="Calibri" w:cs="B Mitra"/>
          <w:sz w:val="22"/>
          <w:szCs w:val="26"/>
          <w:lang w:bidi="fa-IR"/>
        </w:rPr>
        <w:t xml:space="preserve"> </w:t>
      </w:r>
      <w:r w:rsidRPr="00095070">
        <w:rPr>
          <w:rFonts w:eastAsia="Calibri" w:cs="B Mitra"/>
          <w:sz w:val="22"/>
          <w:szCs w:val="26"/>
          <w:rtl/>
        </w:rPr>
        <w:t>را معرفی کرد که نشان می‌داد تصمیم‌گیرندگان نمی‌توانند همیشه به بهترین نتیجه برسند و رفتار سازمانی پیچیده‌تر از اصول ثابت کلاسیک است</w:t>
      </w:r>
      <w:r w:rsidRPr="00095070">
        <w:rPr>
          <w:rFonts w:eastAsia="Calibri" w:cs="B Mitra" w:hint="cs"/>
          <w:sz w:val="22"/>
          <w:szCs w:val="26"/>
          <w:rtl/>
        </w:rPr>
        <w:t xml:space="preserve">. </w:t>
      </w:r>
      <w:r w:rsidRPr="00095070">
        <w:rPr>
          <w:rFonts w:eastAsia="Calibri" w:cs="B Mitra"/>
          <w:sz w:val="22"/>
          <w:szCs w:val="26"/>
          <w:rtl/>
        </w:rPr>
        <w:t>بارنارد نیز ارتباط، انگیزش و همکاری اجتماعی را عامل مؤثری در اثربخشی سازمان معرفی کرد</w:t>
      </w:r>
      <w:r w:rsidRPr="00095070">
        <w:rPr>
          <w:rFonts w:eastAsia="Calibri" w:cs="B Mitra" w:hint="cs"/>
          <w:sz w:val="22"/>
          <w:szCs w:val="26"/>
          <w:rtl/>
        </w:rPr>
        <w:t xml:space="preserve">. </w:t>
      </w:r>
    </w:p>
    <w:p w14:paraId="6321926A"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دیوایت والدو تأکید کرد که اداره عمومی نه‌تنها یک علم مدیریتی بلکه یک هنر اجتماعی و اخلاقی است. از نظر او، ارزش‌هایی مانند عدالت، مشروعیت و مسئولیت‌پذیری باید در ساختار اداره عمومی جامعه مدنی نهادینه شوند</w:t>
      </w:r>
      <w:r w:rsidRPr="00095070">
        <w:rPr>
          <w:rFonts w:eastAsia="Calibri" w:cs="B Mitra" w:hint="cs"/>
          <w:sz w:val="22"/>
          <w:szCs w:val="26"/>
          <w:rtl/>
        </w:rPr>
        <w:t xml:space="preserve">. </w:t>
      </w:r>
      <w:r w:rsidRPr="00095070">
        <w:rPr>
          <w:rFonts w:eastAsia="Calibri" w:cs="B Mitra"/>
          <w:sz w:val="22"/>
          <w:szCs w:val="26"/>
          <w:rtl/>
        </w:rPr>
        <w:t xml:space="preserve">این رویکرد زمینه ساز ورود بحث حقوق شهروندی، پاسخگویی و مشارکت به عقلانیت حکمرانی محلی در حقوق عمومی ایران می‌شود(سیدرضی، </w:t>
      </w:r>
      <w:r w:rsidRPr="00095070">
        <w:rPr>
          <w:rFonts w:eastAsia="Calibri" w:cs="B Mitra"/>
          <w:sz w:val="22"/>
          <w:szCs w:val="26"/>
          <w:rtl/>
          <w:lang w:bidi="fa-IR"/>
        </w:rPr>
        <w:t>۱۳۹۷: ۷۵)</w:t>
      </w:r>
      <w:r w:rsidRPr="00095070">
        <w:rPr>
          <w:rFonts w:eastAsia="Calibri" w:cs="B Mitra" w:hint="cs"/>
          <w:sz w:val="22"/>
          <w:szCs w:val="26"/>
          <w:rtl/>
        </w:rPr>
        <w:t xml:space="preserve">. </w:t>
      </w:r>
    </w:p>
    <w:p w14:paraId="19FADBDB" w14:textId="77777777" w:rsidR="00095070" w:rsidRPr="00095070" w:rsidRDefault="00095070" w:rsidP="00095070">
      <w:pPr>
        <w:autoSpaceDE w:val="0"/>
        <w:autoSpaceDN w:val="0"/>
        <w:bidi/>
        <w:adjustRightInd w:val="0"/>
        <w:jc w:val="both"/>
        <w:rPr>
          <w:rFonts w:eastAsia="Calibri" w:cs="B Mitra"/>
          <w:sz w:val="22"/>
          <w:szCs w:val="26"/>
          <w:lang w:bidi="fa-IR"/>
        </w:rPr>
      </w:pPr>
      <w:r w:rsidRPr="00095070">
        <w:rPr>
          <w:rFonts w:eastAsia="Calibri" w:cs="B Mitra"/>
          <w:sz w:val="22"/>
          <w:szCs w:val="26"/>
          <w:rtl/>
        </w:rPr>
        <w:t>د) پیوند نظری کلاسیک با حکمرانی محلی</w:t>
      </w:r>
    </w:p>
    <w:p w14:paraId="47D110E3" w14:textId="77777777" w:rsidR="00095070" w:rsidRDefault="00095070" w:rsidP="00095070">
      <w:pPr>
        <w:autoSpaceDE w:val="0"/>
        <w:autoSpaceDN w:val="0"/>
        <w:bidi/>
        <w:adjustRightInd w:val="0"/>
        <w:jc w:val="both"/>
        <w:rPr>
          <w:rFonts w:eastAsia="Calibri" w:cs="B Mitra"/>
          <w:sz w:val="22"/>
          <w:szCs w:val="26"/>
          <w:rtl/>
        </w:rPr>
      </w:pPr>
      <w:r w:rsidRPr="00095070">
        <w:rPr>
          <w:rFonts w:eastAsia="Calibri" w:cs="B Mitra"/>
          <w:sz w:val="22"/>
          <w:szCs w:val="26"/>
          <w:rtl/>
        </w:rPr>
        <w:t>نظریات کلاسیک عرصه اداره عمومی</w:t>
      </w:r>
      <w:r w:rsidRPr="00095070">
        <w:rPr>
          <w:rFonts w:eastAsia="Calibri" w:cs="B Mitra" w:hint="cs"/>
          <w:sz w:val="22"/>
          <w:szCs w:val="26"/>
          <w:rtl/>
        </w:rPr>
        <w:t>(به‌ویژه</w:t>
      </w:r>
      <w:r w:rsidRPr="00095070">
        <w:rPr>
          <w:rFonts w:eastAsia="Calibri" w:cs="B Mitra"/>
          <w:sz w:val="22"/>
          <w:szCs w:val="26"/>
          <w:rtl/>
        </w:rPr>
        <w:t xml:space="preserve"> </w:t>
      </w:r>
      <w:r w:rsidRPr="00095070">
        <w:rPr>
          <w:rFonts w:eastAsia="Calibri" w:cs="B Mitra" w:hint="cs"/>
          <w:sz w:val="22"/>
          <w:szCs w:val="26"/>
          <w:rtl/>
        </w:rPr>
        <w:t>اثرات</w:t>
      </w:r>
      <w:r w:rsidRPr="00095070">
        <w:rPr>
          <w:rFonts w:eastAsia="Calibri" w:cs="B Mitra"/>
          <w:sz w:val="22"/>
          <w:szCs w:val="26"/>
          <w:rtl/>
        </w:rPr>
        <w:t xml:space="preserve"> </w:t>
      </w:r>
      <w:r w:rsidRPr="00095070">
        <w:rPr>
          <w:rFonts w:eastAsia="Calibri" w:cs="B Mitra" w:hint="cs"/>
          <w:sz w:val="22"/>
          <w:szCs w:val="26"/>
          <w:rtl/>
        </w:rPr>
        <w:t>بوروکراسی</w:t>
      </w:r>
      <w:r w:rsidRPr="00095070">
        <w:rPr>
          <w:rFonts w:eastAsia="Calibri" w:cs="B Mitra"/>
          <w:sz w:val="22"/>
          <w:szCs w:val="26"/>
          <w:rtl/>
        </w:rPr>
        <w:t xml:space="preserve"> </w:t>
      </w:r>
      <w:r w:rsidRPr="00095070">
        <w:rPr>
          <w:rFonts w:eastAsia="Calibri" w:cs="B Mitra" w:hint="cs"/>
          <w:sz w:val="22"/>
          <w:szCs w:val="26"/>
          <w:rtl/>
        </w:rPr>
        <w:t>وبر</w:t>
      </w:r>
      <w:r w:rsidRPr="00095070">
        <w:rPr>
          <w:rFonts w:eastAsia="Calibri" w:cs="B Mitra"/>
          <w:sz w:val="22"/>
          <w:szCs w:val="26"/>
          <w:rtl/>
        </w:rPr>
        <w:t xml:space="preserve"> </w:t>
      </w:r>
      <w:r w:rsidRPr="00095070">
        <w:rPr>
          <w:rFonts w:eastAsia="Calibri" w:cs="B Mitra" w:hint="cs"/>
          <w:sz w:val="22"/>
          <w:szCs w:val="26"/>
          <w:rtl/>
        </w:rPr>
        <w:t>و</w:t>
      </w:r>
      <w:r w:rsidRPr="00095070">
        <w:rPr>
          <w:rFonts w:eastAsia="Calibri" w:cs="B Mitra"/>
          <w:sz w:val="22"/>
          <w:szCs w:val="26"/>
          <w:rtl/>
        </w:rPr>
        <w:t xml:space="preserve"> </w:t>
      </w:r>
      <w:r w:rsidRPr="00095070">
        <w:rPr>
          <w:rFonts w:eastAsia="Calibri" w:cs="B Mitra" w:hint="cs"/>
          <w:sz w:val="22"/>
          <w:szCs w:val="26"/>
          <w:rtl/>
        </w:rPr>
        <w:t>اصول</w:t>
      </w:r>
      <w:r w:rsidRPr="00095070">
        <w:rPr>
          <w:rFonts w:eastAsia="Calibri" w:cs="B Mitra"/>
          <w:sz w:val="22"/>
          <w:szCs w:val="26"/>
          <w:lang w:bidi="fa-IR"/>
        </w:rPr>
        <w:t>POSDCORB</w:t>
      </w:r>
      <w:r w:rsidRPr="00095070">
        <w:rPr>
          <w:rFonts w:eastAsia="Calibri" w:cs="B Mitra" w:hint="cs"/>
          <w:sz w:val="22"/>
          <w:szCs w:val="26"/>
          <w:rtl/>
        </w:rPr>
        <w:t xml:space="preserve">) </w:t>
      </w:r>
      <w:r w:rsidRPr="00095070">
        <w:rPr>
          <w:rFonts w:eastAsia="Calibri" w:cs="B Mitra"/>
          <w:sz w:val="22"/>
          <w:szCs w:val="26"/>
          <w:rtl/>
        </w:rPr>
        <w:t>در ساختارهای دولت محلی همچون شوراها و شهرداری‌ها قابل مشاهده است. ساختار رسمی، شفافیت قوانین، سلسله‌مراتب مشخص و توزیع وظایف عناصر کلیدی هستند. اما مدل‌های کلاسیک به‌تنهایی نمی‌توانند پاسخگوی چالش‌های مشارکت، پاسخ‌گویی مردمی و تعامل شبکه‌ای در حکمرانی محلی باشند. به همین دلیل، نظریه‌های نئوکلاسیک بر فرایند تصمیم‌گیری، اخلاق عمومی و مشارکت شهروندان توجه دارند</w:t>
      </w:r>
      <w:r w:rsidRPr="00095070">
        <w:rPr>
          <w:rFonts w:eastAsia="Calibri" w:cs="B Mitra" w:hint="cs"/>
          <w:sz w:val="22"/>
          <w:szCs w:val="26"/>
          <w:rtl/>
        </w:rPr>
        <w:t xml:space="preserve">. </w:t>
      </w:r>
      <w:r w:rsidRPr="00095070">
        <w:rPr>
          <w:rFonts w:eastAsia="Calibri" w:cs="B Mitra"/>
          <w:sz w:val="22"/>
          <w:szCs w:val="26"/>
          <w:rtl/>
        </w:rPr>
        <w:t xml:space="preserve">در نتیجه، نظریه‌های کلاسیک ساختار مفهومی اولیه‌ای فراهم می‌کنند، ولی برای انتقال به مدل حکمرانی محلی باید با مفاهیمی چون مشارکت شبکه‌ای، شفافیت، پاسخگویی دوطرفه و مشارکت اجتماعی تلفیق شوند. این تلفیق در حقوق عمومی جدید و سیاست‌گذاری عمومی ضروری است تا نهادهای محلی قابلیت تبدیل شدن به مراکز واقعی حکمرانی محلی را داشته باشند(کاظمی، </w:t>
      </w:r>
      <w:r w:rsidRPr="00095070">
        <w:rPr>
          <w:rFonts w:eastAsia="Calibri" w:cs="B Mitra"/>
          <w:sz w:val="22"/>
          <w:szCs w:val="26"/>
          <w:rtl/>
          <w:lang w:bidi="fa-IR"/>
        </w:rPr>
        <w:t>۱۳۹۹: ۵۰</w:t>
      </w:r>
      <w:r w:rsidRPr="00095070">
        <w:rPr>
          <w:rFonts w:eastAsia="Calibri" w:cs="B Mitra" w:hint="cs"/>
          <w:sz w:val="22"/>
          <w:szCs w:val="26"/>
          <w:rtl/>
        </w:rPr>
        <w:t xml:space="preserve">). نتیجه آنکه، </w:t>
      </w:r>
      <w:r w:rsidRPr="00095070">
        <w:rPr>
          <w:rFonts w:eastAsia="Calibri" w:cs="B Mitra"/>
          <w:sz w:val="22"/>
          <w:szCs w:val="26"/>
          <w:rtl/>
        </w:rPr>
        <w:t xml:space="preserve">نظریه‌های کلاسیک اداره عمومی، با تمرکز بر ساختار، سلسله‌مراتب قانونی و کارآمدی اداری، پایه اولیه اداره حکومت محلی را فراهم کرده‌اند. با این وجود، برای رسیدن به حکمرانی محلی خوب، نیازمند آن هستیم که این اصول با </w:t>
      </w:r>
      <w:r w:rsidRPr="00095070">
        <w:rPr>
          <w:rFonts w:eastAsia="Calibri" w:cs="B Mitra"/>
          <w:sz w:val="22"/>
          <w:szCs w:val="26"/>
          <w:rtl/>
        </w:rPr>
        <w:lastRenderedPageBreak/>
        <w:t>رویکردهای نئوکلاسیک و مدرن ترکیب شوند: حقوق شهروندی، مشارکت مردمی، پاسخ‌گویی شبکه‌ای و شفافیت نهادینه. این دوره انتقال از نظریه کلاسیک به حکمرانی مشارکتی، بستر مناسبی برای عقلانیت حقوق عمومی در ایران ایجاد می‌کند</w:t>
      </w:r>
      <w:r w:rsidRPr="00095070">
        <w:rPr>
          <w:rFonts w:eastAsia="Calibri" w:cs="B Mitra" w:hint="cs"/>
          <w:sz w:val="22"/>
          <w:szCs w:val="26"/>
          <w:rtl/>
        </w:rPr>
        <w:t xml:space="preserve">. </w:t>
      </w:r>
    </w:p>
    <w:p w14:paraId="2C458CC2" w14:textId="37AF68CA" w:rsidR="00095070" w:rsidRPr="00095070" w:rsidRDefault="00095070" w:rsidP="00095070">
      <w:pPr>
        <w:keepNext/>
        <w:bidi/>
        <w:spacing w:line="204" w:lineRule="auto"/>
        <w:jc w:val="center"/>
        <w:outlineLvl w:val="7"/>
        <w:rPr>
          <w:rFonts w:cs="B Nazanin"/>
          <w:b/>
          <w:bCs/>
          <w:sz w:val="14"/>
          <w:szCs w:val="20"/>
          <w:lang w:bidi="fa-IR"/>
        </w:rPr>
      </w:pPr>
      <w:bookmarkStart w:id="4" w:name="_Toc204529897"/>
      <w:r w:rsidRPr="00095070">
        <w:rPr>
          <w:rFonts w:cs="B Nazanin" w:hint="cs"/>
          <w:b/>
          <w:bCs/>
          <w:sz w:val="14"/>
          <w:szCs w:val="20"/>
          <w:rtl/>
          <w:lang w:bidi="fa-IR"/>
        </w:rPr>
        <w:t xml:space="preserve">جدول 1. </w:t>
      </w:r>
      <w:r w:rsidRPr="00095070">
        <w:rPr>
          <w:rFonts w:cs="B Nazanin"/>
          <w:b/>
          <w:bCs/>
          <w:sz w:val="14"/>
          <w:szCs w:val="20"/>
          <w:rtl/>
          <w:lang w:bidi="fa-IR"/>
        </w:rPr>
        <w:t>نظریه‌های کلاسیک حکمرانی و اداره عمومی و ارتباط آن‌ها با حکمرانی محلی</w:t>
      </w:r>
      <w:bookmarkEnd w:id="4"/>
    </w:p>
    <w:tbl>
      <w:tblPr>
        <w:tblStyle w:val="GridTable6Colorful-Accent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226"/>
        <w:gridCol w:w="1701"/>
        <w:gridCol w:w="1748"/>
        <w:gridCol w:w="1671"/>
      </w:tblGrid>
      <w:tr w:rsidR="00095070" w:rsidRPr="00095070" w14:paraId="338C8734" w14:textId="77777777" w:rsidTr="00095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hideMark/>
          </w:tcPr>
          <w:p w14:paraId="0335AD45" w14:textId="77777777" w:rsidR="00095070" w:rsidRPr="00095070" w:rsidRDefault="00095070" w:rsidP="00095070">
            <w:pPr>
              <w:keepNext/>
              <w:keepLines/>
              <w:widowControl w:val="0"/>
              <w:bidi/>
              <w:jc w:val="center"/>
              <w:rPr>
                <w:rFonts w:cs="B Nazanin"/>
                <w:color w:val="000000" w:themeColor="text1"/>
                <w:sz w:val="18"/>
                <w:szCs w:val="20"/>
              </w:rPr>
            </w:pPr>
            <w:r w:rsidRPr="00095070">
              <w:rPr>
                <w:rFonts w:cs="B Nazanin"/>
                <w:color w:val="000000" w:themeColor="text1"/>
                <w:sz w:val="18"/>
                <w:szCs w:val="20"/>
                <w:rtl/>
              </w:rPr>
              <w:t>نام نظریه / نظریه‌پرداز</w:t>
            </w:r>
          </w:p>
        </w:tc>
        <w:tc>
          <w:tcPr>
            <w:tcW w:w="0" w:type="auto"/>
            <w:shd w:val="clear" w:color="auto" w:fill="D9D9D9" w:themeFill="background1" w:themeFillShade="D9"/>
            <w:hideMark/>
          </w:tcPr>
          <w:p w14:paraId="3D44EBC9" w14:textId="77777777" w:rsidR="00095070" w:rsidRPr="00095070" w:rsidRDefault="00095070" w:rsidP="00095070">
            <w:pPr>
              <w:keepNext/>
              <w:keepLines/>
              <w:widowControl w:val="0"/>
              <w:bidi/>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ویژگی‌های کلیدی</w:t>
            </w:r>
          </w:p>
        </w:tc>
        <w:tc>
          <w:tcPr>
            <w:tcW w:w="0" w:type="auto"/>
            <w:shd w:val="clear" w:color="auto" w:fill="D9D9D9" w:themeFill="background1" w:themeFillShade="D9"/>
            <w:hideMark/>
          </w:tcPr>
          <w:p w14:paraId="18164EF2" w14:textId="77777777" w:rsidR="00095070" w:rsidRPr="00095070" w:rsidRDefault="00095070" w:rsidP="00095070">
            <w:pPr>
              <w:keepNext/>
              <w:keepLines/>
              <w:widowControl w:val="0"/>
              <w:bidi/>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نقاط قوت</w:t>
            </w:r>
          </w:p>
        </w:tc>
        <w:tc>
          <w:tcPr>
            <w:tcW w:w="0" w:type="auto"/>
            <w:shd w:val="clear" w:color="auto" w:fill="D9D9D9" w:themeFill="background1" w:themeFillShade="D9"/>
            <w:hideMark/>
          </w:tcPr>
          <w:p w14:paraId="2ADF6AFD" w14:textId="77777777" w:rsidR="00095070" w:rsidRPr="00095070" w:rsidRDefault="00095070" w:rsidP="00095070">
            <w:pPr>
              <w:keepNext/>
              <w:keepLines/>
              <w:widowControl w:val="0"/>
              <w:bidi/>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محدودیت‌ها</w:t>
            </w:r>
          </w:p>
        </w:tc>
        <w:tc>
          <w:tcPr>
            <w:tcW w:w="0" w:type="auto"/>
            <w:shd w:val="clear" w:color="auto" w:fill="D9D9D9" w:themeFill="background1" w:themeFillShade="D9"/>
            <w:hideMark/>
          </w:tcPr>
          <w:p w14:paraId="581833EA" w14:textId="77777777" w:rsidR="00095070" w:rsidRPr="00095070" w:rsidRDefault="00095070" w:rsidP="00095070">
            <w:pPr>
              <w:keepNext/>
              <w:keepLines/>
              <w:widowControl w:val="0"/>
              <w:bidi/>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ارتباط با حکمرانی محلی</w:t>
            </w:r>
          </w:p>
        </w:tc>
      </w:tr>
      <w:tr w:rsidR="00095070" w:rsidRPr="00095070" w14:paraId="5727CC59" w14:textId="77777777" w:rsidTr="00095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2B9EA6" w14:textId="77777777" w:rsidR="00095070" w:rsidRPr="00095070" w:rsidRDefault="00095070" w:rsidP="00095070">
            <w:pPr>
              <w:keepNext/>
              <w:keepLines/>
              <w:widowControl w:val="0"/>
              <w:bidi/>
              <w:jc w:val="center"/>
              <w:rPr>
                <w:rFonts w:cs="B Nazanin"/>
                <w:color w:val="000000" w:themeColor="text1"/>
                <w:sz w:val="18"/>
                <w:szCs w:val="20"/>
              </w:rPr>
            </w:pPr>
            <w:r w:rsidRPr="00095070">
              <w:rPr>
                <w:rFonts w:cs="B Nazanin"/>
                <w:color w:val="000000" w:themeColor="text1"/>
                <w:sz w:val="18"/>
                <w:szCs w:val="20"/>
                <w:rtl/>
              </w:rPr>
              <w:t xml:space="preserve">بوروکراسی عقلانی </w:t>
            </w:r>
            <w:r w:rsidRPr="00095070">
              <w:rPr>
                <w:rFonts w:hint="cs"/>
                <w:color w:val="000000" w:themeColor="text1"/>
                <w:sz w:val="18"/>
                <w:szCs w:val="20"/>
                <w:rtl/>
              </w:rPr>
              <w:t>–</w:t>
            </w:r>
            <w:r w:rsidRPr="00095070">
              <w:rPr>
                <w:rFonts w:cs="B Nazanin"/>
                <w:color w:val="000000" w:themeColor="text1"/>
                <w:sz w:val="18"/>
                <w:szCs w:val="20"/>
                <w:rtl/>
              </w:rPr>
              <w:t xml:space="preserve"> </w:t>
            </w:r>
            <w:r w:rsidRPr="00095070">
              <w:rPr>
                <w:rFonts w:cs="B Nazanin" w:hint="cs"/>
                <w:color w:val="000000" w:themeColor="text1"/>
                <w:sz w:val="18"/>
                <w:szCs w:val="20"/>
                <w:rtl/>
              </w:rPr>
              <w:t>ماکس</w:t>
            </w:r>
            <w:r w:rsidRPr="00095070">
              <w:rPr>
                <w:rFonts w:cs="B Nazanin"/>
                <w:color w:val="000000" w:themeColor="text1"/>
                <w:sz w:val="18"/>
                <w:szCs w:val="20"/>
                <w:rtl/>
              </w:rPr>
              <w:t xml:space="preserve"> </w:t>
            </w:r>
            <w:r w:rsidRPr="00095070">
              <w:rPr>
                <w:rFonts w:cs="B Nazanin" w:hint="cs"/>
                <w:color w:val="000000" w:themeColor="text1"/>
                <w:sz w:val="18"/>
                <w:szCs w:val="20"/>
                <w:rtl/>
              </w:rPr>
              <w:t>وبر</w:t>
            </w:r>
          </w:p>
        </w:tc>
        <w:tc>
          <w:tcPr>
            <w:tcW w:w="0" w:type="auto"/>
            <w:shd w:val="clear" w:color="auto" w:fill="auto"/>
            <w:hideMark/>
          </w:tcPr>
          <w:p w14:paraId="71720817"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ساختار سلسله‌مراتبی- تفکیک وظایف- تخصص‌گرایی- قوانین مکتوب</w:t>
            </w:r>
          </w:p>
        </w:tc>
        <w:tc>
          <w:tcPr>
            <w:tcW w:w="0" w:type="auto"/>
            <w:shd w:val="clear" w:color="auto" w:fill="auto"/>
            <w:hideMark/>
          </w:tcPr>
          <w:p w14:paraId="3EAD46A1"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انسجام سازمانی- حاکمیت قانون- پیش‌بینی‌پذیری</w:t>
            </w:r>
          </w:p>
        </w:tc>
        <w:tc>
          <w:tcPr>
            <w:tcW w:w="0" w:type="auto"/>
            <w:shd w:val="clear" w:color="auto" w:fill="auto"/>
            <w:hideMark/>
          </w:tcPr>
          <w:p w14:paraId="187B5419"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انعطاف‌ناپذیری- نادیده‌گرفتن مشارکت مردمی</w:t>
            </w:r>
          </w:p>
        </w:tc>
        <w:tc>
          <w:tcPr>
            <w:tcW w:w="0" w:type="auto"/>
            <w:shd w:val="clear" w:color="auto" w:fill="auto"/>
            <w:hideMark/>
          </w:tcPr>
          <w:p w14:paraId="4E56131B"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فراهم‌سازی چارچوب قانونی برای شوراها و شهرداری‌ها</w:t>
            </w:r>
          </w:p>
        </w:tc>
      </w:tr>
      <w:tr w:rsidR="00095070" w:rsidRPr="00095070" w14:paraId="32E7E3D7" w14:textId="77777777" w:rsidTr="00095070">
        <w:tc>
          <w:tcPr>
            <w:cnfStyle w:val="001000000000" w:firstRow="0" w:lastRow="0" w:firstColumn="1" w:lastColumn="0" w:oddVBand="0" w:evenVBand="0" w:oddHBand="0" w:evenHBand="0" w:firstRowFirstColumn="0" w:firstRowLastColumn="0" w:lastRowFirstColumn="0" w:lastRowLastColumn="0"/>
            <w:tcW w:w="0" w:type="auto"/>
            <w:hideMark/>
          </w:tcPr>
          <w:p w14:paraId="2CD74E7F" w14:textId="77777777" w:rsidR="00095070" w:rsidRPr="00095070" w:rsidRDefault="00095070" w:rsidP="00095070">
            <w:pPr>
              <w:keepNext/>
              <w:keepLines/>
              <w:widowControl w:val="0"/>
              <w:bidi/>
              <w:jc w:val="center"/>
              <w:rPr>
                <w:rFonts w:cs="B Nazanin"/>
                <w:color w:val="000000" w:themeColor="text1"/>
                <w:sz w:val="18"/>
                <w:szCs w:val="20"/>
              </w:rPr>
            </w:pPr>
            <w:r w:rsidRPr="00095070">
              <w:rPr>
                <w:rFonts w:cs="B Nazanin"/>
                <w:color w:val="000000" w:themeColor="text1"/>
                <w:sz w:val="18"/>
                <w:szCs w:val="20"/>
                <w:rtl/>
              </w:rPr>
              <w:t xml:space="preserve">مدیریت علمی </w:t>
            </w:r>
            <w:r w:rsidRPr="00095070">
              <w:rPr>
                <w:rFonts w:hint="cs"/>
                <w:color w:val="000000" w:themeColor="text1"/>
                <w:sz w:val="18"/>
                <w:szCs w:val="20"/>
                <w:rtl/>
              </w:rPr>
              <w:t>–</w:t>
            </w:r>
            <w:r w:rsidRPr="00095070">
              <w:rPr>
                <w:rFonts w:cs="B Nazanin"/>
                <w:color w:val="000000" w:themeColor="text1"/>
                <w:sz w:val="18"/>
                <w:szCs w:val="20"/>
                <w:rtl/>
              </w:rPr>
              <w:t xml:space="preserve"> </w:t>
            </w:r>
            <w:r w:rsidRPr="00095070">
              <w:rPr>
                <w:rFonts w:cs="B Nazanin" w:hint="cs"/>
                <w:color w:val="000000" w:themeColor="text1"/>
                <w:sz w:val="18"/>
                <w:szCs w:val="20"/>
                <w:rtl/>
              </w:rPr>
              <w:t>فردریک</w:t>
            </w:r>
            <w:r w:rsidRPr="00095070">
              <w:rPr>
                <w:rFonts w:cs="B Nazanin"/>
                <w:color w:val="000000" w:themeColor="text1"/>
                <w:sz w:val="18"/>
                <w:szCs w:val="20"/>
                <w:rtl/>
              </w:rPr>
              <w:t xml:space="preserve"> </w:t>
            </w:r>
            <w:r w:rsidRPr="00095070">
              <w:rPr>
                <w:rFonts w:cs="B Nazanin" w:hint="cs"/>
                <w:color w:val="000000" w:themeColor="text1"/>
                <w:sz w:val="18"/>
                <w:szCs w:val="20"/>
                <w:rtl/>
              </w:rPr>
              <w:t>تیلور</w:t>
            </w:r>
          </w:p>
        </w:tc>
        <w:tc>
          <w:tcPr>
            <w:tcW w:w="0" w:type="auto"/>
            <w:hideMark/>
          </w:tcPr>
          <w:p w14:paraId="5AEB21A5" w14:textId="77777777" w:rsidR="00095070" w:rsidRPr="00095070" w:rsidRDefault="00095070" w:rsidP="00095070">
            <w:pPr>
              <w:keepNext/>
              <w:keepLines/>
              <w:widowControl w:val="0"/>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تحلیل زمان و حرکت- تقسیم کار استاندارد- بهره‌وری بر پایه اندازه‌گیری</w:t>
            </w:r>
          </w:p>
        </w:tc>
        <w:tc>
          <w:tcPr>
            <w:tcW w:w="0" w:type="auto"/>
            <w:hideMark/>
          </w:tcPr>
          <w:p w14:paraId="0976AA09" w14:textId="77777777" w:rsidR="00095070" w:rsidRPr="00095070" w:rsidRDefault="00095070" w:rsidP="00095070">
            <w:pPr>
              <w:keepNext/>
              <w:keepLines/>
              <w:widowControl w:val="0"/>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افزایش کارآمدی- کاهش اتلاف منابع</w:t>
            </w:r>
          </w:p>
        </w:tc>
        <w:tc>
          <w:tcPr>
            <w:tcW w:w="0" w:type="auto"/>
            <w:hideMark/>
          </w:tcPr>
          <w:p w14:paraId="2865CEBF" w14:textId="77777777" w:rsidR="00095070" w:rsidRPr="00095070" w:rsidRDefault="00095070" w:rsidP="00095070">
            <w:pPr>
              <w:keepNext/>
              <w:keepLines/>
              <w:widowControl w:val="0"/>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رویکرد مکانیکی- بی‌توجهی به عوامل انسانی</w:t>
            </w:r>
          </w:p>
        </w:tc>
        <w:tc>
          <w:tcPr>
            <w:tcW w:w="0" w:type="auto"/>
            <w:hideMark/>
          </w:tcPr>
          <w:p w14:paraId="64B9470F" w14:textId="77777777" w:rsidR="00095070" w:rsidRPr="00095070" w:rsidRDefault="00095070" w:rsidP="00095070">
            <w:pPr>
              <w:keepNext/>
              <w:keepLines/>
              <w:widowControl w:val="0"/>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تأثیر در نظام بودجه‌ریزی، تقسیم وظایف اجرایی محلی</w:t>
            </w:r>
          </w:p>
        </w:tc>
      </w:tr>
      <w:tr w:rsidR="00095070" w:rsidRPr="00095070" w14:paraId="3DE9F28C" w14:textId="77777777" w:rsidTr="00095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1C7D56" w14:textId="77777777" w:rsidR="00095070" w:rsidRPr="00095070" w:rsidRDefault="00095070" w:rsidP="00095070">
            <w:pPr>
              <w:keepNext/>
              <w:keepLines/>
              <w:widowControl w:val="0"/>
              <w:bidi/>
              <w:jc w:val="center"/>
              <w:rPr>
                <w:rFonts w:cs="B Nazanin"/>
                <w:color w:val="000000" w:themeColor="text1"/>
                <w:sz w:val="18"/>
                <w:szCs w:val="20"/>
              </w:rPr>
            </w:pPr>
            <w:r w:rsidRPr="00095070">
              <w:rPr>
                <w:rFonts w:cs="B Nazanin"/>
                <w:color w:val="000000" w:themeColor="text1"/>
                <w:sz w:val="18"/>
                <w:szCs w:val="20"/>
                <w:rtl/>
              </w:rPr>
              <w:t xml:space="preserve">مدیریت اداری </w:t>
            </w:r>
            <w:r w:rsidRPr="00095070">
              <w:rPr>
                <w:rFonts w:hint="cs"/>
                <w:color w:val="000000" w:themeColor="text1"/>
                <w:sz w:val="18"/>
                <w:szCs w:val="20"/>
                <w:rtl/>
              </w:rPr>
              <w:t>–</w:t>
            </w:r>
            <w:r w:rsidRPr="00095070">
              <w:rPr>
                <w:rFonts w:cs="B Nazanin"/>
                <w:color w:val="000000" w:themeColor="text1"/>
                <w:sz w:val="18"/>
                <w:szCs w:val="20"/>
                <w:rtl/>
              </w:rPr>
              <w:t xml:space="preserve"> </w:t>
            </w:r>
            <w:r w:rsidRPr="00095070">
              <w:rPr>
                <w:rFonts w:cs="B Nazanin" w:hint="cs"/>
                <w:color w:val="000000" w:themeColor="text1"/>
                <w:sz w:val="18"/>
                <w:szCs w:val="20"/>
                <w:rtl/>
              </w:rPr>
              <w:t>هنری</w:t>
            </w:r>
            <w:r w:rsidRPr="00095070">
              <w:rPr>
                <w:rFonts w:cs="B Nazanin"/>
                <w:color w:val="000000" w:themeColor="text1"/>
                <w:sz w:val="18"/>
                <w:szCs w:val="20"/>
                <w:rtl/>
              </w:rPr>
              <w:t xml:space="preserve"> </w:t>
            </w:r>
            <w:r w:rsidRPr="00095070">
              <w:rPr>
                <w:rFonts w:cs="B Nazanin" w:hint="cs"/>
                <w:color w:val="000000" w:themeColor="text1"/>
                <w:sz w:val="18"/>
                <w:szCs w:val="20"/>
                <w:rtl/>
              </w:rPr>
              <w:t>فایول</w:t>
            </w:r>
          </w:p>
        </w:tc>
        <w:tc>
          <w:tcPr>
            <w:tcW w:w="0" w:type="auto"/>
            <w:shd w:val="clear" w:color="auto" w:fill="auto"/>
            <w:hideMark/>
          </w:tcPr>
          <w:p w14:paraId="3100F1A2"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اصول سازماندهی (برنامه‌ریزی، فرماندهی، هماهنگی، کنترل)- تمرکز بر ساختار</w:t>
            </w:r>
          </w:p>
        </w:tc>
        <w:tc>
          <w:tcPr>
            <w:tcW w:w="0" w:type="auto"/>
            <w:shd w:val="clear" w:color="auto" w:fill="auto"/>
            <w:hideMark/>
          </w:tcPr>
          <w:p w14:paraId="0C429FD5"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انسجام در مدیریت- وضوح مسئولیت‌ها</w:t>
            </w:r>
          </w:p>
        </w:tc>
        <w:tc>
          <w:tcPr>
            <w:tcW w:w="0" w:type="auto"/>
            <w:shd w:val="clear" w:color="auto" w:fill="auto"/>
            <w:hideMark/>
          </w:tcPr>
          <w:p w14:paraId="72FA68E5"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دیدگاه از بالا به پایین- بی‌توجهی به دموکراسی محلی</w:t>
            </w:r>
          </w:p>
        </w:tc>
        <w:tc>
          <w:tcPr>
            <w:tcW w:w="0" w:type="auto"/>
            <w:shd w:val="clear" w:color="auto" w:fill="auto"/>
            <w:hideMark/>
          </w:tcPr>
          <w:p w14:paraId="0B971414"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الگوبرداری در ساختار اداری شوراها و شهرداری‌ها</w:t>
            </w:r>
          </w:p>
        </w:tc>
      </w:tr>
      <w:tr w:rsidR="00095070" w:rsidRPr="00095070" w14:paraId="7C527826" w14:textId="77777777" w:rsidTr="00095070">
        <w:tc>
          <w:tcPr>
            <w:cnfStyle w:val="001000000000" w:firstRow="0" w:lastRow="0" w:firstColumn="1" w:lastColumn="0" w:oddVBand="0" w:evenVBand="0" w:oddHBand="0" w:evenHBand="0" w:firstRowFirstColumn="0" w:firstRowLastColumn="0" w:lastRowFirstColumn="0" w:lastRowLastColumn="0"/>
            <w:tcW w:w="0" w:type="auto"/>
            <w:hideMark/>
          </w:tcPr>
          <w:p w14:paraId="530AAFF0" w14:textId="77777777" w:rsidR="00095070" w:rsidRPr="00095070" w:rsidRDefault="00095070" w:rsidP="00095070">
            <w:pPr>
              <w:keepNext/>
              <w:keepLines/>
              <w:widowControl w:val="0"/>
              <w:bidi/>
              <w:jc w:val="center"/>
              <w:rPr>
                <w:rFonts w:cs="B Nazanin"/>
                <w:color w:val="000000" w:themeColor="text1"/>
                <w:sz w:val="18"/>
                <w:szCs w:val="20"/>
              </w:rPr>
            </w:pPr>
            <w:r w:rsidRPr="00095070">
              <w:rPr>
                <w:rFonts w:cs="B Nazanin"/>
                <w:color w:val="000000" w:themeColor="text1"/>
                <w:sz w:val="18"/>
                <w:szCs w:val="20"/>
              </w:rPr>
              <w:t xml:space="preserve">POSDCORB – </w:t>
            </w:r>
            <w:r w:rsidRPr="00095070">
              <w:rPr>
                <w:rFonts w:cs="B Nazanin"/>
                <w:color w:val="000000" w:themeColor="text1"/>
                <w:sz w:val="18"/>
                <w:szCs w:val="20"/>
                <w:rtl/>
              </w:rPr>
              <w:t>گولیک و اورویک</w:t>
            </w:r>
          </w:p>
        </w:tc>
        <w:tc>
          <w:tcPr>
            <w:tcW w:w="0" w:type="auto"/>
            <w:hideMark/>
          </w:tcPr>
          <w:p w14:paraId="5C0C642D" w14:textId="77777777" w:rsidR="00095070" w:rsidRPr="00095070" w:rsidRDefault="00095070" w:rsidP="00095070">
            <w:pPr>
              <w:keepNext/>
              <w:keepLines/>
              <w:widowControl w:val="0"/>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اصول مدیریتی اجرایی (برنامه‌ریزی، سازماندهی، کارکنان، بودجه‌بندی و...)</w:t>
            </w:r>
          </w:p>
        </w:tc>
        <w:tc>
          <w:tcPr>
            <w:tcW w:w="0" w:type="auto"/>
            <w:hideMark/>
          </w:tcPr>
          <w:p w14:paraId="626BF1F4" w14:textId="77777777" w:rsidR="00095070" w:rsidRPr="00095070" w:rsidRDefault="00095070" w:rsidP="00095070">
            <w:pPr>
              <w:keepNext/>
              <w:keepLines/>
              <w:widowControl w:val="0"/>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شفافیت نقش مدیران- قابلیت اجرایی بالا</w:t>
            </w:r>
          </w:p>
        </w:tc>
        <w:tc>
          <w:tcPr>
            <w:tcW w:w="0" w:type="auto"/>
            <w:hideMark/>
          </w:tcPr>
          <w:p w14:paraId="622E1526" w14:textId="77777777" w:rsidR="00095070" w:rsidRPr="00095070" w:rsidRDefault="00095070" w:rsidP="00095070">
            <w:pPr>
              <w:keepNext/>
              <w:keepLines/>
              <w:widowControl w:val="0"/>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نگاه صرف فنی- بی‌توجهی به ابعاد اجتماعی و سیاسی</w:t>
            </w:r>
          </w:p>
        </w:tc>
        <w:tc>
          <w:tcPr>
            <w:tcW w:w="0" w:type="auto"/>
            <w:hideMark/>
          </w:tcPr>
          <w:p w14:paraId="1CEE4825" w14:textId="77777777" w:rsidR="00095070" w:rsidRPr="00095070" w:rsidRDefault="00095070" w:rsidP="00095070">
            <w:pPr>
              <w:keepNext/>
              <w:keepLines/>
              <w:widowControl w:val="0"/>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الگو برای اداره روزمره واحدهای محلی</w:t>
            </w:r>
          </w:p>
        </w:tc>
      </w:tr>
      <w:tr w:rsidR="00095070" w:rsidRPr="00095070" w14:paraId="52AAA527" w14:textId="77777777" w:rsidTr="00095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D8394D" w14:textId="77777777" w:rsidR="00095070" w:rsidRPr="00095070" w:rsidRDefault="00095070" w:rsidP="00095070">
            <w:pPr>
              <w:keepNext/>
              <w:keepLines/>
              <w:widowControl w:val="0"/>
              <w:bidi/>
              <w:jc w:val="center"/>
              <w:rPr>
                <w:rFonts w:cs="B Nazanin"/>
                <w:color w:val="000000" w:themeColor="text1"/>
                <w:sz w:val="18"/>
                <w:szCs w:val="20"/>
              </w:rPr>
            </w:pPr>
            <w:r w:rsidRPr="00095070">
              <w:rPr>
                <w:rFonts w:cs="B Nazanin"/>
                <w:color w:val="000000" w:themeColor="text1"/>
                <w:sz w:val="18"/>
                <w:szCs w:val="20"/>
                <w:rtl/>
              </w:rPr>
              <w:t xml:space="preserve">نقدهای نئوکلاسیک </w:t>
            </w:r>
            <w:r w:rsidRPr="00095070">
              <w:rPr>
                <w:rFonts w:hint="cs"/>
                <w:color w:val="000000" w:themeColor="text1"/>
                <w:sz w:val="18"/>
                <w:szCs w:val="20"/>
                <w:rtl/>
              </w:rPr>
              <w:t>–</w:t>
            </w:r>
            <w:r w:rsidRPr="00095070">
              <w:rPr>
                <w:rFonts w:cs="B Nazanin"/>
                <w:color w:val="000000" w:themeColor="text1"/>
                <w:sz w:val="18"/>
                <w:szCs w:val="20"/>
                <w:rtl/>
              </w:rPr>
              <w:t xml:space="preserve"> </w:t>
            </w:r>
            <w:r w:rsidRPr="00095070">
              <w:rPr>
                <w:rFonts w:cs="B Nazanin" w:hint="cs"/>
                <w:color w:val="000000" w:themeColor="text1"/>
                <w:sz w:val="18"/>
                <w:szCs w:val="20"/>
                <w:rtl/>
              </w:rPr>
              <w:t>سایمون،</w:t>
            </w:r>
            <w:r w:rsidRPr="00095070">
              <w:rPr>
                <w:rFonts w:cs="B Nazanin"/>
                <w:color w:val="000000" w:themeColor="text1"/>
                <w:sz w:val="18"/>
                <w:szCs w:val="20"/>
                <w:rtl/>
              </w:rPr>
              <w:t xml:space="preserve"> </w:t>
            </w:r>
            <w:r w:rsidRPr="00095070">
              <w:rPr>
                <w:rFonts w:cs="B Nazanin" w:hint="cs"/>
                <w:color w:val="000000" w:themeColor="text1"/>
                <w:sz w:val="18"/>
                <w:szCs w:val="20"/>
                <w:rtl/>
              </w:rPr>
              <w:t>بارنارد،</w:t>
            </w:r>
            <w:r w:rsidRPr="00095070">
              <w:rPr>
                <w:rFonts w:cs="B Nazanin"/>
                <w:color w:val="000000" w:themeColor="text1"/>
                <w:sz w:val="18"/>
                <w:szCs w:val="20"/>
                <w:rtl/>
              </w:rPr>
              <w:t xml:space="preserve"> </w:t>
            </w:r>
            <w:r w:rsidRPr="00095070">
              <w:rPr>
                <w:rFonts w:cs="B Nazanin" w:hint="cs"/>
                <w:color w:val="000000" w:themeColor="text1"/>
                <w:sz w:val="18"/>
                <w:szCs w:val="20"/>
                <w:rtl/>
              </w:rPr>
              <w:t>والدو</w:t>
            </w:r>
          </w:p>
        </w:tc>
        <w:tc>
          <w:tcPr>
            <w:tcW w:w="0" w:type="auto"/>
            <w:shd w:val="clear" w:color="auto" w:fill="auto"/>
            <w:hideMark/>
          </w:tcPr>
          <w:p w14:paraId="3C1AFD3D"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عقلانیت محدود (سایمون)- همکاری اجتماعی (بارنارد)- تأکید بر ارزش‌ها و اخلاق (والدو)</w:t>
            </w:r>
          </w:p>
        </w:tc>
        <w:tc>
          <w:tcPr>
            <w:tcW w:w="0" w:type="auto"/>
            <w:shd w:val="clear" w:color="auto" w:fill="auto"/>
            <w:hideMark/>
          </w:tcPr>
          <w:p w14:paraId="7271E4D3"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واقع‌گرایی بیشتر- توجه به روابط انسانی</w:t>
            </w:r>
          </w:p>
        </w:tc>
        <w:tc>
          <w:tcPr>
            <w:tcW w:w="0" w:type="auto"/>
            <w:shd w:val="clear" w:color="auto" w:fill="auto"/>
            <w:hideMark/>
          </w:tcPr>
          <w:p w14:paraId="1664776E"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نیاز به ترکیب با اصول ساختاری</w:t>
            </w:r>
          </w:p>
        </w:tc>
        <w:tc>
          <w:tcPr>
            <w:tcW w:w="0" w:type="auto"/>
            <w:shd w:val="clear" w:color="auto" w:fill="auto"/>
            <w:hideMark/>
          </w:tcPr>
          <w:p w14:paraId="27466558" w14:textId="77777777" w:rsidR="00095070" w:rsidRPr="00095070" w:rsidRDefault="00095070" w:rsidP="00095070">
            <w:pPr>
              <w:keepNext/>
              <w:keepLines/>
              <w:widowControl w:val="0"/>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18"/>
                <w:szCs w:val="20"/>
              </w:rPr>
            </w:pPr>
            <w:r w:rsidRPr="00095070">
              <w:rPr>
                <w:rFonts w:cs="B Nazanin"/>
                <w:color w:val="000000" w:themeColor="text1"/>
                <w:sz w:val="18"/>
                <w:szCs w:val="20"/>
                <w:rtl/>
              </w:rPr>
              <w:t>مبنایی برای بازنگری ساختار حقوقی و انسانی نهادهای محلی</w:t>
            </w:r>
          </w:p>
        </w:tc>
      </w:tr>
    </w:tbl>
    <w:p w14:paraId="49183844" w14:textId="77777777" w:rsidR="00EA3987" w:rsidRDefault="00EA3987" w:rsidP="00EA3987">
      <w:pPr>
        <w:autoSpaceDE w:val="0"/>
        <w:autoSpaceDN w:val="0"/>
        <w:bidi/>
        <w:adjustRightInd w:val="0"/>
        <w:jc w:val="both"/>
        <w:rPr>
          <w:rFonts w:eastAsia="Calibri" w:cs="B Mitra"/>
          <w:color w:val="000000" w:themeColor="text1"/>
          <w:sz w:val="22"/>
          <w:szCs w:val="26"/>
          <w:shd w:val="clear" w:color="auto" w:fill="FFFFFF"/>
          <w:rtl/>
        </w:rPr>
      </w:pPr>
    </w:p>
    <w:p w14:paraId="5279D10A" w14:textId="45BEF05F"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این جدول نشان می‌دهد که نظریه‌های کلاسیک حکمرانی، گرچه نقش مهمی در بنیان‌گذاری ساختار اداره عمومی داشته‌اند، اما پاسخ‌گوی همه نیازهای حکمرانی محلی امروزی</w:t>
      </w:r>
      <w:r w:rsidRPr="00EA3987">
        <w:rPr>
          <w:rFonts w:eastAsia="Calibri" w:cs="B Mitra" w:hint="cs"/>
          <w:color w:val="000000" w:themeColor="text1"/>
          <w:sz w:val="22"/>
          <w:szCs w:val="26"/>
          <w:shd w:val="clear" w:color="auto" w:fill="FFFFFF"/>
          <w:rtl/>
        </w:rPr>
        <w:t>(که</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نیازمند</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شفافیت،</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مشارکت</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و</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انعطاف‌پذیری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است) نیستند</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به</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همین</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دلیل،</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تلفیق</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بین</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عناصر</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کلاسیک</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قانون‌مندی،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تخصص،</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نظم</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و</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نظریه‌های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نوین</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شبکه‌ای،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مشارکتی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در</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طراحی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ساختار</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حقوقی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و</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نهادی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حکمرانی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محلی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توصیه</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 xml:space="preserve">می‌شود. </w:t>
      </w:r>
    </w:p>
    <w:p w14:paraId="26554CD8" w14:textId="413354AE" w:rsidR="00EA3987" w:rsidRPr="00EA3987" w:rsidRDefault="00EA3987" w:rsidP="00EA3987">
      <w:pPr>
        <w:autoSpaceDE w:val="0"/>
        <w:autoSpaceDN w:val="0"/>
        <w:bidi/>
        <w:adjustRightInd w:val="0"/>
        <w:jc w:val="both"/>
        <w:rPr>
          <w:rFonts w:eastAsia="Calibri" w:cs="B Mitra"/>
          <w:bCs/>
          <w:color w:val="000000" w:themeColor="text1"/>
          <w:sz w:val="18"/>
          <w:szCs w:val="22"/>
          <w:shd w:val="clear" w:color="auto" w:fill="FFFFFF"/>
          <w:rtl/>
        </w:rPr>
      </w:pPr>
      <w:bookmarkStart w:id="5" w:name="_Toc204529862"/>
      <w:r w:rsidRPr="00EA3987">
        <w:rPr>
          <w:rFonts w:eastAsia="Calibri" w:cs="B Mitra"/>
          <w:bCs/>
          <w:color w:val="000000" w:themeColor="text1"/>
          <w:sz w:val="18"/>
          <w:szCs w:val="22"/>
          <w:shd w:val="clear" w:color="auto" w:fill="FFFFFF"/>
          <w:rtl/>
        </w:rPr>
        <w:t>نظر</w:t>
      </w:r>
      <w:r w:rsidRPr="00EA3987">
        <w:rPr>
          <w:rFonts w:eastAsia="Calibri" w:cs="B Mitra" w:hint="cs"/>
          <w:bCs/>
          <w:color w:val="000000" w:themeColor="text1"/>
          <w:sz w:val="18"/>
          <w:szCs w:val="22"/>
          <w:shd w:val="clear" w:color="auto" w:fill="FFFFFF"/>
          <w:rtl/>
        </w:rPr>
        <w:t>ی</w:t>
      </w:r>
      <w:r w:rsidRPr="00EA3987">
        <w:rPr>
          <w:rFonts w:eastAsia="Calibri" w:cs="B Mitra" w:hint="eastAsia"/>
          <w:bCs/>
          <w:color w:val="000000" w:themeColor="text1"/>
          <w:sz w:val="18"/>
          <w:szCs w:val="22"/>
          <w:shd w:val="clear" w:color="auto" w:fill="FFFFFF"/>
          <w:rtl/>
        </w:rPr>
        <w:t>ه‌ها</w:t>
      </w:r>
      <w:r w:rsidRPr="00EA3987">
        <w:rPr>
          <w:rFonts w:eastAsia="Calibri" w:cs="B Mitra" w:hint="cs"/>
          <w:bCs/>
          <w:color w:val="000000" w:themeColor="text1"/>
          <w:sz w:val="18"/>
          <w:szCs w:val="22"/>
          <w:shd w:val="clear" w:color="auto" w:fill="FFFFFF"/>
          <w:rtl/>
        </w:rPr>
        <w:t>ی</w:t>
      </w:r>
      <w:r w:rsidRPr="00EA3987">
        <w:rPr>
          <w:rFonts w:eastAsia="Calibri" w:cs="B Mitra"/>
          <w:bCs/>
          <w:color w:val="000000" w:themeColor="text1"/>
          <w:sz w:val="18"/>
          <w:szCs w:val="22"/>
          <w:shd w:val="clear" w:color="auto" w:fill="FFFFFF"/>
          <w:rtl/>
        </w:rPr>
        <w:t xml:space="preserve"> نو</w:t>
      </w:r>
      <w:r w:rsidRPr="00EA3987">
        <w:rPr>
          <w:rFonts w:eastAsia="Calibri" w:cs="B Mitra" w:hint="cs"/>
          <w:bCs/>
          <w:color w:val="000000" w:themeColor="text1"/>
          <w:sz w:val="18"/>
          <w:szCs w:val="22"/>
          <w:shd w:val="clear" w:color="auto" w:fill="FFFFFF"/>
          <w:rtl/>
        </w:rPr>
        <w:t>ی</w:t>
      </w:r>
      <w:r w:rsidRPr="00EA3987">
        <w:rPr>
          <w:rFonts w:eastAsia="Calibri" w:cs="B Mitra" w:hint="eastAsia"/>
          <w:bCs/>
          <w:color w:val="000000" w:themeColor="text1"/>
          <w:sz w:val="18"/>
          <w:szCs w:val="22"/>
          <w:shd w:val="clear" w:color="auto" w:fill="FFFFFF"/>
          <w:rtl/>
        </w:rPr>
        <w:t>ن</w:t>
      </w:r>
      <w:r w:rsidRPr="00EA3987">
        <w:rPr>
          <w:rFonts w:eastAsia="Calibri" w:cs="B Mitra"/>
          <w:bCs/>
          <w:color w:val="000000" w:themeColor="text1"/>
          <w:sz w:val="18"/>
          <w:szCs w:val="22"/>
          <w:shd w:val="clear" w:color="auto" w:fill="FFFFFF"/>
          <w:rtl/>
        </w:rPr>
        <w:t xml:space="preserve"> حکمران</w:t>
      </w:r>
      <w:r w:rsidRPr="00EA3987">
        <w:rPr>
          <w:rFonts w:eastAsia="Calibri" w:cs="B Mitra" w:hint="cs"/>
          <w:bCs/>
          <w:color w:val="000000" w:themeColor="text1"/>
          <w:sz w:val="18"/>
          <w:szCs w:val="22"/>
          <w:shd w:val="clear" w:color="auto" w:fill="FFFFFF"/>
          <w:rtl/>
        </w:rPr>
        <w:t>ی</w:t>
      </w:r>
      <w:r w:rsidRPr="00EA3987">
        <w:rPr>
          <w:rFonts w:eastAsia="Calibri" w:cs="B Mitra"/>
          <w:bCs/>
          <w:color w:val="000000" w:themeColor="text1"/>
          <w:sz w:val="18"/>
          <w:szCs w:val="22"/>
          <w:shd w:val="clear" w:color="auto" w:fill="FFFFFF"/>
          <w:rtl/>
        </w:rPr>
        <w:t xml:space="preserve"> (حکمران</w:t>
      </w:r>
      <w:r w:rsidRPr="00EA3987">
        <w:rPr>
          <w:rFonts w:eastAsia="Calibri" w:cs="B Mitra" w:hint="cs"/>
          <w:bCs/>
          <w:color w:val="000000" w:themeColor="text1"/>
          <w:sz w:val="18"/>
          <w:szCs w:val="22"/>
          <w:shd w:val="clear" w:color="auto" w:fill="FFFFFF"/>
          <w:rtl/>
        </w:rPr>
        <w:t>ی</w:t>
      </w:r>
      <w:r w:rsidRPr="00EA3987">
        <w:rPr>
          <w:rFonts w:eastAsia="Calibri" w:cs="B Mitra"/>
          <w:bCs/>
          <w:color w:val="000000" w:themeColor="text1"/>
          <w:sz w:val="18"/>
          <w:szCs w:val="22"/>
          <w:shd w:val="clear" w:color="auto" w:fill="FFFFFF"/>
          <w:rtl/>
        </w:rPr>
        <w:t xml:space="preserve"> شبکه‌ا</w:t>
      </w:r>
      <w:r w:rsidRPr="00EA3987">
        <w:rPr>
          <w:rFonts w:eastAsia="Calibri" w:cs="B Mitra" w:hint="cs"/>
          <w:bCs/>
          <w:color w:val="000000" w:themeColor="text1"/>
          <w:sz w:val="18"/>
          <w:szCs w:val="22"/>
          <w:shd w:val="clear" w:color="auto" w:fill="FFFFFF"/>
          <w:rtl/>
        </w:rPr>
        <w:t>ی</w:t>
      </w:r>
      <w:r w:rsidRPr="00EA3987">
        <w:rPr>
          <w:rFonts w:eastAsia="Calibri" w:cs="B Mitra" w:hint="eastAsia"/>
          <w:bCs/>
          <w:color w:val="000000" w:themeColor="text1"/>
          <w:sz w:val="18"/>
          <w:szCs w:val="22"/>
          <w:shd w:val="clear" w:color="auto" w:fill="FFFFFF"/>
          <w:rtl/>
        </w:rPr>
        <w:t>،</w:t>
      </w:r>
      <w:r w:rsidRPr="00EA3987">
        <w:rPr>
          <w:rFonts w:eastAsia="Calibri" w:cs="B Mitra"/>
          <w:bCs/>
          <w:color w:val="000000" w:themeColor="text1"/>
          <w:sz w:val="18"/>
          <w:szCs w:val="22"/>
          <w:shd w:val="clear" w:color="auto" w:fill="FFFFFF"/>
          <w:rtl/>
        </w:rPr>
        <w:t xml:space="preserve"> مشارکت</w:t>
      </w:r>
      <w:r w:rsidRPr="00EA3987">
        <w:rPr>
          <w:rFonts w:eastAsia="Calibri" w:cs="B Mitra" w:hint="cs"/>
          <w:bCs/>
          <w:color w:val="000000" w:themeColor="text1"/>
          <w:sz w:val="18"/>
          <w:szCs w:val="22"/>
          <w:shd w:val="clear" w:color="auto" w:fill="FFFFFF"/>
          <w:rtl/>
        </w:rPr>
        <w:t>ی</w:t>
      </w:r>
      <w:r w:rsidRPr="00EA3987">
        <w:rPr>
          <w:rFonts w:eastAsia="Calibri" w:cs="B Mitra" w:hint="eastAsia"/>
          <w:bCs/>
          <w:color w:val="000000" w:themeColor="text1"/>
          <w:sz w:val="18"/>
          <w:szCs w:val="22"/>
          <w:shd w:val="clear" w:color="auto" w:fill="FFFFFF"/>
          <w:rtl/>
        </w:rPr>
        <w:t>،</w:t>
      </w:r>
      <w:r w:rsidRPr="00EA3987">
        <w:rPr>
          <w:rFonts w:eastAsia="Calibri" w:cs="B Mitra"/>
          <w:bCs/>
          <w:color w:val="000000" w:themeColor="text1"/>
          <w:sz w:val="18"/>
          <w:szCs w:val="22"/>
          <w:shd w:val="clear" w:color="auto" w:fill="FFFFFF"/>
          <w:rtl/>
        </w:rPr>
        <w:t xml:space="preserve"> تعامل</w:t>
      </w:r>
      <w:r w:rsidRPr="00EA3987">
        <w:rPr>
          <w:rFonts w:eastAsia="Calibri" w:cs="B Mitra" w:hint="cs"/>
          <w:bCs/>
          <w:color w:val="000000" w:themeColor="text1"/>
          <w:sz w:val="18"/>
          <w:szCs w:val="22"/>
          <w:shd w:val="clear" w:color="auto" w:fill="FFFFFF"/>
          <w:rtl/>
        </w:rPr>
        <w:t>ی</w:t>
      </w:r>
      <w:r w:rsidRPr="00EA3987">
        <w:rPr>
          <w:rFonts w:eastAsia="Calibri" w:cs="B Mitra"/>
          <w:bCs/>
          <w:color w:val="000000" w:themeColor="text1"/>
          <w:sz w:val="18"/>
          <w:szCs w:val="22"/>
          <w:shd w:val="clear" w:color="auto" w:fill="FFFFFF"/>
          <w:rtl/>
        </w:rPr>
        <w:t>)</w:t>
      </w:r>
      <w:bookmarkEnd w:id="5"/>
    </w:p>
    <w:p w14:paraId="3171B6A3"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با گذار از مدل‌های کلاسیک اداره عمومی، نظریه‌های نوین حکمرانی بر اهمیت تعامل میان نهادهای رسمی و غیررسمی، مشارکت فعال شهروندان و استفاده از شبکه‌های سازوکار اجتماعی تأکید دارند. این رویکردها به‌ویژه بر سه قالب نظری تمرکز دارند</w:t>
      </w:r>
      <w:r w:rsidRPr="00EA3987">
        <w:rPr>
          <w:rFonts w:eastAsia="Calibri" w:cs="B Mitra" w:hint="cs"/>
          <w:color w:val="000000" w:themeColor="text1"/>
          <w:sz w:val="22"/>
          <w:szCs w:val="26"/>
          <w:shd w:val="clear" w:color="auto" w:fill="FFFFFF"/>
          <w:rtl/>
        </w:rPr>
        <w:t xml:space="preserve">: </w:t>
      </w:r>
    </w:p>
    <w:p w14:paraId="72785F95"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الف) حکمرانی شبکه‌ای</w:t>
      </w:r>
      <w:r w:rsidRPr="00EA3987">
        <w:rPr>
          <w:rFonts w:eastAsia="Calibri" w:cs="B Mitra"/>
          <w:color w:val="000000" w:themeColor="text1"/>
          <w:sz w:val="22"/>
          <w:szCs w:val="26"/>
          <w:shd w:val="clear" w:color="auto" w:fill="FFFFFF"/>
          <w:lang w:bidi="fa-IR"/>
        </w:rPr>
        <w:t xml:space="preserve"> </w:t>
      </w:r>
    </w:p>
    <w:p w14:paraId="0EF7C534"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حکمرانی شبکه‌ای بر تعامل میان نهادهای دولتی، بخش خصوصی، سازمان‌های مردم‌نهاد و کنشگران محلی تأکید دارد. در این مدل، ساختار عمودی قدرت کاهش می‌یابد و شبکه‌ای از همکاری و تبادل منابع به‌وجود می‌آید</w:t>
      </w:r>
      <w:r w:rsidRPr="00EA3987">
        <w:rPr>
          <w:rFonts w:eastAsia="Calibri" w:cs="B Mitra"/>
          <w:color w:val="000000" w:themeColor="text1"/>
          <w:sz w:val="22"/>
          <w:szCs w:val="26"/>
          <w:shd w:val="clear" w:color="auto" w:fill="FFFFFF"/>
          <w:lang w:bidi="fa-IR"/>
        </w:rPr>
        <w:t>(Pollitt &amp; Bouckaert, 2011)</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در مطالعات مبتنی بر ایران، مانند پژوهش مدیریت بحران تهران، شبکه حکمرانی کنشگران محلی شامل نهادهای دولتی، جامعه مدنی و مردم‌نهادان است که در تعامل مستمر برای حل مسائل شهری مشارکت می‌کنند(</w:t>
      </w:r>
      <w:r w:rsidRPr="00EA3987">
        <w:rPr>
          <w:rFonts w:eastAsia="Calibri" w:cs="B Mitra" w:hint="cs"/>
          <w:color w:val="000000" w:themeColor="text1"/>
          <w:sz w:val="22"/>
          <w:szCs w:val="26"/>
          <w:shd w:val="clear" w:color="auto" w:fill="FFFFFF"/>
          <w:rtl/>
        </w:rPr>
        <w:t>سیدعلی</w:t>
      </w:r>
      <w:r w:rsidRPr="00EA3987">
        <w:rPr>
          <w:rFonts w:eastAsia="Calibri" w:cs="B Mitra"/>
          <w:color w:val="000000" w:themeColor="text1"/>
          <w:sz w:val="22"/>
          <w:szCs w:val="26"/>
          <w:shd w:val="clear" w:color="auto" w:fill="FFFFFF"/>
          <w:rtl/>
        </w:rPr>
        <w:softHyphen/>
      </w:r>
      <w:r w:rsidRPr="00EA3987">
        <w:rPr>
          <w:rFonts w:eastAsia="Calibri" w:cs="B Mitra" w:hint="cs"/>
          <w:color w:val="000000" w:themeColor="text1"/>
          <w:sz w:val="22"/>
          <w:szCs w:val="26"/>
          <w:shd w:val="clear" w:color="auto" w:fill="FFFFFF"/>
          <w:rtl/>
        </w:rPr>
        <w:t>پور</w:t>
      </w:r>
      <w:r w:rsidRPr="00EA3987">
        <w:rPr>
          <w:rFonts w:eastAsia="Calibri" w:cs="B Mitra"/>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lang w:bidi="fa-IR"/>
        </w:rPr>
        <w:t xml:space="preserve">۱۴۰۲: </w:t>
      </w:r>
      <w:r w:rsidRPr="00EA3987">
        <w:rPr>
          <w:rFonts w:eastAsia="Calibri" w:cs="B Mitra" w:hint="cs"/>
          <w:color w:val="000000" w:themeColor="text1"/>
          <w:sz w:val="22"/>
          <w:szCs w:val="26"/>
          <w:shd w:val="clear" w:color="auto" w:fill="FFFFFF"/>
          <w:rtl/>
          <w:lang w:bidi="fa-IR"/>
        </w:rPr>
        <w:t>25</w:t>
      </w:r>
      <w:r w:rsidRPr="00EA3987">
        <w:rPr>
          <w:rFonts w:eastAsia="Calibri" w:cs="B Mitra" w:hint="cs"/>
          <w:color w:val="000000" w:themeColor="text1"/>
          <w:sz w:val="22"/>
          <w:szCs w:val="26"/>
          <w:shd w:val="clear" w:color="auto" w:fill="FFFFFF"/>
          <w:rtl/>
        </w:rPr>
        <w:t>).</w:t>
      </w:r>
    </w:p>
    <w:p w14:paraId="525508EC"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در حوزه سلامت نیز، پژوهشی مبتنی بر نظریه حکمرانی شبکه‌ای در ایران نشان داده که شبکه‌ای متوازن با توازن توزیع قدرت نهادی، کیفیت عملکرد و عدالت مالی را افزایش می‌دهد</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این مدل، بر حکمرانی مشترک</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با ساختاری غیرمتمرکز تأکید دارد که برای مسائل چندجانبه محلی بسیار مؤثر است</w:t>
      </w:r>
      <w:r w:rsidRPr="00EA3987">
        <w:rPr>
          <w:rFonts w:eastAsia="Calibri" w:cs="B Mitra" w:hint="cs"/>
          <w:color w:val="000000" w:themeColor="text1"/>
          <w:sz w:val="22"/>
          <w:szCs w:val="26"/>
          <w:shd w:val="clear" w:color="auto" w:fill="FFFFFF"/>
          <w:rtl/>
        </w:rPr>
        <w:t>(خضری، 1400: 34).</w:t>
      </w:r>
    </w:p>
    <w:p w14:paraId="234425F2"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ب) حکمرانی مشارکتی</w:t>
      </w:r>
      <w:r w:rsidRPr="00EA3987">
        <w:rPr>
          <w:rFonts w:eastAsia="Calibri" w:cs="B Mitra"/>
          <w:color w:val="000000" w:themeColor="text1"/>
          <w:sz w:val="22"/>
          <w:szCs w:val="26"/>
          <w:shd w:val="clear" w:color="auto" w:fill="FFFFFF"/>
          <w:lang w:bidi="fa-IR"/>
        </w:rPr>
        <w:t xml:space="preserve"> </w:t>
      </w:r>
    </w:p>
    <w:p w14:paraId="08707116"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این مدل بر مشارکت مردم و گروه‌های محلی در فرآیند تصمیم‌گیری تأکید دارد؛ به‌گونه‌ای که تصمیم‌سازی به‌صورت جمعی، مردم‌محور و مبتنی بر</w:t>
      </w:r>
      <w:r w:rsidRPr="00EA3987">
        <w:rPr>
          <w:rFonts w:eastAsia="Calibri" w:cs="B Mitra"/>
          <w:color w:val="000000" w:themeColor="text1"/>
          <w:sz w:val="22"/>
          <w:szCs w:val="26"/>
          <w:shd w:val="clear" w:color="auto" w:fill="FFFFFF"/>
          <w:lang w:bidi="fa-IR"/>
        </w:rPr>
        <w:t xml:space="preserve"> </w:t>
      </w:r>
      <w:r w:rsidRPr="00EA3987">
        <w:rPr>
          <w:rFonts w:eastAsia="Calibri" w:cs="B Mitra" w:hint="cs"/>
          <w:color w:val="000000" w:themeColor="text1"/>
          <w:sz w:val="22"/>
          <w:szCs w:val="26"/>
          <w:shd w:val="clear" w:color="auto" w:fill="FFFFFF"/>
          <w:rtl/>
        </w:rPr>
        <w:t>گفتگو</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 xml:space="preserve">و توافق متقابل انجام شود(مرکز پژوهش‌ها، </w:t>
      </w:r>
      <w:r w:rsidRPr="00EA3987">
        <w:rPr>
          <w:rFonts w:eastAsia="Calibri" w:cs="B Mitra"/>
          <w:color w:val="000000" w:themeColor="text1"/>
          <w:sz w:val="22"/>
          <w:szCs w:val="26"/>
          <w:shd w:val="clear" w:color="auto" w:fill="FFFFFF"/>
          <w:rtl/>
          <w:lang w:bidi="fa-IR"/>
        </w:rPr>
        <w:t xml:space="preserve">۱۴۰۱: ۳). </w:t>
      </w:r>
      <w:r w:rsidRPr="00EA3987">
        <w:rPr>
          <w:rFonts w:eastAsia="Calibri" w:cs="B Mitra"/>
          <w:color w:val="000000" w:themeColor="text1"/>
          <w:sz w:val="22"/>
          <w:szCs w:val="26"/>
          <w:shd w:val="clear" w:color="auto" w:fill="FFFFFF"/>
          <w:rtl/>
        </w:rPr>
        <w:t xml:space="preserve">در ایران، رویکرد حکمرانی مشارکتی به‌عنوان یک الگوی سازگار با مبانی فرهنگی و اجتماعی کشور شناخته می‌شود که می‌تواند مشروعیت، عدالت و پایداری تصمیمات محلی </w:t>
      </w:r>
      <w:r w:rsidRPr="00EA3987">
        <w:rPr>
          <w:rFonts w:eastAsia="Calibri" w:cs="B Mitra"/>
          <w:color w:val="000000" w:themeColor="text1"/>
          <w:sz w:val="22"/>
          <w:szCs w:val="26"/>
          <w:shd w:val="clear" w:color="auto" w:fill="FFFFFF"/>
          <w:rtl/>
        </w:rPr>
        <w:lastRenderedPageBreak/>
        <w:t>را افزایش دهد(</w:t>
      </w:r>
      <w:r w:rsidRPr="00EA3987">
        <w:rPr>
          <w:rFonts w:eastAsia="Calibri" w:cs="B Mitra" w:hint="cs"/>
          <w:color w:val="000000" w:themeColor="text1"/>
          <w:sz w:val="22"/>
          <w:szCs w:val="26"/>
          <w:shd w:val="clear" w:color="auto" w:fill="FFFFFF"/>
          <w:rtl/>
        </w:rPr>
        <w:t>کریمی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lang w:bidi="fa-IR"/>
        </w:rPr>
        <w:t>1400</w:t>
      </w:r>
      <w:r w:rsidRPr="00EA3987">
        <w:rPr>
          <w:rFonts w:eastAsia="Calibri" w:cs="B Mitra"/>
          <w:color w:val="000000" w:themeColor="text1"/>
          <w:sz w:val="22"/>
          <w:szCs w:val="26"/>
          <w:shd w:val="clear" w:color="auto" w:fill="FFFFFF"/>
          <w:rtl/>
          <w:lang w:bidi="fa-IR"/>
        </w:rPr>
        <w:t xml:space="preserve">: </w:t>
      </w:r>
      <w:r w:rsidRPr="00EA3987">
        <w:rPr>
          <w:rFonts w:eastAsia="Calibri" w:cs="B Mitra" w:hint="cs"/>
          <w:color w:val="000000" w:themeColor="text1"/>
          <w:sz w:val="22"/>
          <w:szCs w:val="26"/>
          <w:shd w:val="clear" w:color="auto" w:fill="FFFFFF"/>
          <w:rtl/>
          <w:lang w:bidi="fa-IR"/>
        </w:rPr>
        <w:t>49</w:t>
      </w:r>
      <w:r w:rsidRPr="00EA3987">
        <w:rPr>
          <w:rFonts w:eastAsia="Calibri" w:cs="B Mitra"/>
          <w:color w:val="000000" w:themeColor="text1"/>
          <w:sz w:val="22"/>
          <w:szCs w:val="26"/>
          <w:shd w:val="clear" w:color="auto" w:fill="FFFFFF"/>
          <w:rtl/>
          <w:lang w:bidi="fa-IR"/>
        </w:rPr>
        <w:t>)</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 xml:space="preserve">حکمرانی مشارکتی در بسیاری از مدل‌های طراحی‌شده در ایران به‌عنوان چارچوبی برای تقویت شوراها و مشارکت مردم در بودجه‌ریزی محلی مطرح شده است(مرکز پژوهش‌ها، </w:t>
      </w:r>
      <w:r w:rsidRPr="00EA3987">
        <w:rPr>
          <w:rFonts w:eastAsia="Calibri" w:cs="B Mitra"/>
          <w:color w:val="000000" w:themeColor="text1"/>
          <w:sz w:val="22"/>
          <w:szCs w:val="26"/>
          <w:shd w:val="clear" w:color="auto" w:fill="FFFFFF"/>
          <w:rtl/>
          <w:lang w:bidi="fa-IR"/>
        </w:rPr>
        <w:t>۱۴۰۱: ۴)</w:t>
      </w:r>
      <w:r w:rsidRPr="00EA3987">
        <w:rPr>
          <w:rFonts w:eastAsia="Calibri" w:cs="B Mitra" w:hint="cs"/>
          <w:color w:val="000000" w:themeColor="text1"/>
          <w:sz w:val="22"/>
          <w:szCs w:val="26"/>
          <w:shd w:val="clear" w:color="auto" w:fill="FFFFFF"/>
          <w:rtl/>
        </w:rPr>
        <w:t xml:space="preserve">. </w:t>
      </w:r>
    </w:p>
    <w:p w14:paraId="5CAF06FF"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ج) حکمرانی تعاملی</w:t>
      </w:r>
      <w:r w:rsidRPr="00EA3987">
        <w:rPr>
          <w:rFonts w:eastAsia="Calibri" w:cs="B Mitra"/>
          <w:color w:val="000000" w:themeColor="text1"/>
          <w:sz w:val="22"/>
          <w:szCs w:val="26"/>
          <w:shd w:val="clear" w:color="auto" w:fill="FFFFFF"/>
          <w:lang w:bidi="fa-IR"/>
        </w:rPr>
        <w:t xml:space="preserve"> </w:t>
      </w:r>
    </w:p>
    <w:p w14:paraId="41AC52B5"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در حکمرانی تعاملی، تمرکز بر فرآیندهای مشترک تصمیم‌گیری میان دولت، بخش خصوصی و جامعه مدنی است؛ این فرآیندها از طریق گفت‌وگو، مذاکره و توافق‌های ساختاری انجام می‌شوند (</w:t>
      </w:r>
      <w:r w:rsidRPr="00EA3987">
        <w:rPr>
          <w:rFonts w:eastAsia="Calibri" w:cs="B Mitra" w:hint="cs"/>
          <w:color w:val="000000" w:themeColor="text1"/>
          <w:sz w:val="22"/>
          <w:szCs w:val="26"/>
          <w:shd w:val="clear" w:color="auto" w:fill="FFFFFF"/>
          <w:rtl/>
        </w:rPr>
        <w:t>پورباقری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lang w:bidi="fa-IR"/>
        </w:rPr>
        <w:t>1399</w:t>
      </w:r>
      <w:r w:rsidRPr="00EA3987">
        <w:rPr>
          <w:rFonts w:eastAsia="Calibri" w:cs="B Mitra"/>
          <w:color w:val="000000" w:themeColor="text1"/>
          <w:sz w:val="22"/>
          <w:szCs w:val="26"/>
          <w:shd w:val="clear" w:color="auto" w:fill="FFFFFF"/>
          <w:rtl/>
          <w:lang w:bidi="fa-IR"/>
        </w:rPr>
        <w:t xml:space="preserve">: </w:t>
      </w:r>
      <w:r w:rsidRPr="00EA3987">
        <w:rPr>
          <w:rFonts w:eastAsia="Calibri" w:cs="B Mitra" w:hint="cs"/>
          <w:color w:val="000000" w:themeColor="text1"/>
          <w:sz w:val="22"/>
          <w:szCs w:val="26"/>
          <w:shd w:val="clear" w:color="auto" w:fill="FFFFFF"/>
          <w:rtl/>
          <w:lang w:bidi="fa-IR"/>
        </w:rPr>
        <w:t>65</w:t>
      </w:r>
      <w:r w:rsidRPr="00EA3987">
        <w:rPr>
          <w:rFonts w:eastAsia="Calibri" w:cs="B Mitra"/>
          <w:color w:val="000000" w:themeColor="text1"/>
          <w:sz w:val="22"/>
          <w:szCs w:val="26"/>
          <w:shd w:val="clear" w:color="auto" w:fill="FFFFFF"/>
          <w:rtl/>
          <w:lang w:bidi="fa-IR"/>
        </w:rPr>
        <w:t xml:space="preserve">). </w:t>
      </w:r>
      <w:r w:rsidRPr="00EA3987">
        <w:rPr>
          <w:rFonts w:eastAsia="Calibri" w:cs="B Mitra"/>
          <w:color w:val="000000" w:themeColor="text1"/>
          <w:sz w:val="22"/>
          <w:szCs w:val="26"/>
          <w:shd w:val="clear" w:color="auto" w:fill="FFFFFF"/>
          <w:rtl/>
        </w:rPr>
        <w:t>این رویکرد با مشارکت جامعه مدنی و نهادهای صنفی حرفه‌ای، زمینه‌ساز مدیریت همکارانه، کاهش تمرکزگرایی و ارتقاء اعتماد عمومی است (</w:t>
      </w:r>
      <w:r w:rsidRPr="00EA3987">
        <w:rPr>
          <w:rFonts w:eastAsia="Calibri" w:cs="B Mitra" w:hint="cs"/>
          <w:color w:val="000000" w:themeColor="text1"/>
          <w:sz w:val="22"/>
          <w:szCs w:val="26"/>
          <w:shd w:val="clear" w:color="auto" w:fill="FFFFFF"/>
          <w:rtl/>
        </w:rPr>
        <w:t>خضری</w:t>
      </w:r>
      <w:r w:rsidRPr="00EA3987">
        <w:rPr>
          <w:rFonts w:eastAsia="Calibri" w:cs="B Mitra"/>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lang w:bidi="fa-IR"/>
        </w:rPr>
        <w:t>۱۴۰۰: ۱۰</w:t>
      </w:r>
      <w:r w:rsidRPr="00EA3987">
        <w:rPr>
          <w:rFonts w:eastAsia="Calibri" w:hint="cs"/>
          <w:color w:val="000000" w:themeColor="text1"/>
          <w:sz w:val="22"/>
          <w:szCs w:val="26"/>
          <w:shd w:val="clear" w:color="auto" w:fill="FFFFFF"/>
          <w:rtl/>
          <w:lang w:bidi="fa-IR"/>
        </w:rPr>
        <w:t>–</w:t>
      </w:r>
      <w:r w:rsidRPr="00EA3987">
        <w:rPr>
          <w:rFonts w:eastAsia="Calibri" w:cs="B Mitra" w:hint="cs"/>
          <w:color w:val="000000" w:themeColor="text1"/>
          <w:sz w:val="22"/>
          <w:szCs w:val="26"/>
          <w:shd w:val="clear" w:color="auto" w:fill="FFFFFF"/>
          <w:rtl/>
          <w:lang w:bidi="fa-IR"/>
        </w:rPr>
        <w:t>۱۲</w:t>
      </w:r>
      <w:r w:rsidRPr="00EA3987">
        <w:rPr>
          <w:rFonts w:eastAsia="Calibri" w:cs="B Mitra"/>
          <w:color w:val="000000" w:themeColor="text1"/>
          <w:sz w:val="22"/>
          <w:szCs w:val="26"/>
          <w:shd w:val="clear" w:color="auto" w:fill="FFFFFF"/>
          <w:rtl/>
          <w:lang w:bidi="fa-IR"/>
        </w:rPr>
        <w:t>)</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در ایران، مجامع حرفه‌ای و نهادهای اجتماعی به‌عنوان یک حلقه واسط میان دولت و مردم در تحقق حکمرانی همکارانه مؤثرند؛ به‌ویژه هنگامی که دولت رسماً ظرفیت‌های آن‌ها را به رسمیت بشناسد</w:t>
      </w:r>
      <w:r w:rsidRPr="00EA3987">
        <w:rPr>
          <w:rFonts w:eastAsia="Calibri" w:cs="B Mitra" w:hint="cs"/>
          <w:color w:val="000000" w:themeColor="text1"/>
          <w:sz w:val="22"/>
          <w:szCs w:val="26"/>
          <w:shd w:val="clear" w:color="auto" w:fill="FFFFFF"/>
          <w:rtl/>
        </w:rPr>
        <w:t xml:space="preserve">. </w:t>
      </w:r>
    </w:p>
    <w:p w14:paraId="0AEDBD14" w14:textId="48D67855" w:rsidR="00EA3987" w:rsidRPr="00EA3987" w:rsidRDefault="00EA3987" w:rsidP="00EA3987">
      <w:pPr>
        <w:autoSpaceDE w:val="0"/>
        <w:autoSpaceDN w:val="0"/>
        <w:bidi/>
        <w:adjustRightInd w:val="0"/>
        <w:jc w:val="center"/>
        <w:rPr>
          <w:rFonts w:eastAsia="Calibri" w:cs="B Mitra"/>
          <w:bCs/>
          <w:color w:val="000000" w:themeColor="text1"/>
          <w:sz w:val="16"/>
          <w:szCs w:val="20"/>
          <w:shd w:val="clear" w:color="auto" w:fill="FFFFFF"/>
          <w:lang w:bidi="fa-IR"/>
        </w:rPr>
      </w:pPr>
      <w:bookmarkStart w:id="6" w:name="_Toc204529898"/>
      <w:r w:rsidRPr="00EA3987">
        <w:rPr>
          <w:rFonts w:eastAsia="Calibri" w:cs="B Mitra" w:hint="cs"/>
          <w:bCs/>
          <w:color w:val="000000" w:themeColor="text1"/>
          <w:sz w:val="16"/>
          <w:szCs w:val="20"/>
          <w:shd w:val="clear" w:color="auto" w:fill="FFFFFF"/>
          <w:rtl/>
          <w:lang w:bidi="fa-IR"/>
        </w:rPr>
        <w:t xml:space="preserve">جدول 2. </w:t>
      </w:r>
      <w:r w:rsidRPr="00EA3987">
        <w:rPr>
          <w:rFonts w:eastAsia="Calibri" w:cs="B Mitra"/>
          <w:bCs/>
          <w:color w:val="000000" w:themeColor="text1"/>
          <w:sz w:val="16"/>
          <w:szCs w:val="20"/>
          <w:shd w:val="clear" w:color="auto" w:fill="FFFFFF"/>
          <w:rtl/>
          <w:lang w:bidi="fa-IR"/>
        </w:rPr>
        <w:t>ویژگی‌ها و مقایسه انواع حکمرانی نوین</w:t>
      </w:r>
      <w:bookmarkEnd w:id="6"/>
    </w:p>
    <w:tbl>
      <w:tblPr>
        <w:tblStyle w:val="GridTable6Colorful-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572"/>
        <w:gridCol w:w="2571"/>
        <w:gridCol w:w="2754"/>
      </w:tblGrid>
      <w:tr w:rsidR="00EA3987" w:rsidRPr="00EA3987" w14:paraId="05ACEBDE" w14:textId="77777777" w:rsidTr="00EA39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shd w:val="clear" w:color="auto" w:fill="D9D9D9" w:themeFill="background1" w:themeFillShade="D9"/>
            <w:hideMark/>
          </w:tcPr>
          <w:p w14:paraId="5D7B5B24"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نوع حکمرانی</w:t>
            </w:r>
          </w:p>
        </w:tc>
        <w:tc>
          <w:tcPr>
            <w:tcW w:w="0" w:type="auto"/>
            <w:tcBorders>
              <w:bottom w:val="none" w:sz="0" w:space="0" w:color="auto"/>
            </w:tcBorders>
            <w:shd w:val="clear" w:color="auto" w:fill="D9D9D9" w:themeFill="background1" w:themeFillShade="D9"/>
            <w:hideMark/>
          </w:tcPr>
          <w:p w14:paraId="60645ABA" w14:textId="77777777" w:rsidR="00EA3987" w:rsidRPr="00EA3987" w:rsidRDefault="00EA3987" w:rsidP="00EA3987">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ویژگی‌ برجسته</w:t>
            </w:r>
          </w:p>
        </w:tc>
        <w:tc>
          <w:tcPr>
            <w:tcW w:w="0" w:type="auto"/>
            <w:tcBorders>
              <w:bottom w:val="none" w:sz="0" w:space="0" w:color="auto"/>
            </w:tcBorders>
            <w:shd w:val="clear" w:color="auto" w:fill="D9D9D9" w:themeFill="background1" w:themeFillShade="D9"/>
            <w:hideMark/>
          </w:tcPr>
          <w:p w14:paraId="04F98BEF" w14:textId="77777777" w:rsidR="00EA3987" w:rsidRPr="00EA3987" w:rsidRDefault="00EA3987" w:rsidP="00EA3987">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مزیت کلیدی</w:t>
            </w:r>
          </w:p>
        </w:tc>
        <w:tc>
          <w:tcPr>
            <w:tcW w:w="0" w:type="auto"/>
            <w:tcBorders>
              <w:bottom w:val="none" w:sz="0" w:space="0" w:color="auto"/>
            </w:tcBorders>
            <w:shd w:val="clear" w:color="auto" w:fill="D9D9D9" w:themeFill="background1" w:themeFillShade="D9"/>
            <w:hideMark/>
          </w:tcPr>
          <w:p w14:paraId="7479F4B0" w14:textId="77777777" w:rsidR="00EA3987" w:rsidRPr="00EA3987" w:rsidRDefault="00EA3987" w:rsidP="00EA3987">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چالش کاربرد در ایران</w:t>
            </w:r>
          </w:p>
        </w:tc>
      </w:tr>
      <w:tr w:rsidR="00EA3987" w:rsidRPr="00EA3987" w14:paraId="073F6405" w14:textId="77777777" w:rsidTr="00EA39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E154BA"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شبکه‌ای</w:t>
            </w:r>
          </w:p>
        </w:tc>
        <w:tc>
          <w:tcPr>
            <w:tcW w:w="0" w:type="auto"/>
            <w:shd w:val="clear" w:color="auto" w:fill="auto"/>
            <w:hideMark/>
          </w:tcPr>
          <w:p w14:paraId="407C3C70"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تعامل بین‌سازمانی غیرمرکزی و همکاری</w:t>
            </w:r>
          </w:p>
        </w:tc>
        <w:tc>
          <w:tcPr>
            <w:tcW w:w="0" w:type="auto"/>
            <w:shd w:val="clear" w:color="auto" w:fill="auto"/>
            <w:hideMark/>
          </w:tcPr>
          <w:p w14:paraId="7927587F"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انعطاف‌پذیری و پاسخگویی سیستمی</w:t>
            </w:r>
          </w:p>
        </w:tc>
        <w:tc>
          <w:tcPr>
            <w:tcW w:w="0" w:type="auto"/>
            <w:shd w:val="clear" w:color="auto" w:fill="auto"/>
            <w:hideMark/>
          </w:tcPr>
          <w:p w14:paraId="757AE8BC"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نیاز به روشن‌سازی نقش نهادها</w:t>
            </w:r>
          </w:p>
        </w:tc>
      </w:tr>
      <w:tr w:rsidR="00EA3987" w:rsidRPr="00EA3987" w14:paraId="2A682775" w14:textId="77777777" w:rsidTr="00EA398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ECC0B3"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مشارکتی</w:t>
            </w:r>
          </w:p>
        </w:tc>
        <w:tc>
          <w:tcPr>
            <w:tcW w:w="0" w:type="auto"/>
            <w:hideMark/>
          </w:tcPr>
          <w:p w14:paraId="06A9654D"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مشارکت مستقیم مردم در تصمیمات</w:t>
            </w:r>
          </w:p>
        </w:tc>
        <w:tc>
          <w:tcPr>
            <w:tcW w:w="0" w:type="auto"/>
            <w:hideMark/>
          </w:tcPr>
          <w:p w14:paraId="2B9FFF62"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مشروعیت، پاسخگویی و عدالت اجتماعی</w:t>
            </w:r>
          </w:p>
        </w:tc>
        <w:tc>
          <w:tcPr>
            <w:tcW w:w="0" w:type="auto"/>
            <w:hideMark/>
          </w:tcPr>
          <w:p w14:paraId="34152639"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ضعف فرهنگ مشارکت و ضوابط حقوقی</w:t>
            </w:r>
          </w:p>
        </w:tc>
      </w:tr>
      <w:tr w:rsidR="00EA3987" w:rsidRPr="00EA3987" w14:paraId="1F414C5B" w14:textId="77777777" w:rsidTr="00EA39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BE89AB" w14:textId="1AB4DF46"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تعاملی</w:t>
            </w:r>
          </w:p>
        </w:tc>
        <w:tc>
          <w:tcPr>
            <w:tcW w:w="0" w:type="auto"/>
            <w:shd w:val="clear" w:color="auto" w:fill="auto"/>
            <w:hideMark/>
          </w:tcPr>
          <w:p w14:paraId="40B460FA"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مذاکرات میان بخشی با گروه‌های محلی</w:t>
            </w:r>
          </w:p>
        </w:tc>
        <w:tc>
          <w:tcPr>
            <w:tcW w:w="0" w:type="auto"/>
            <w:shd w:val="clear" w:color="auto" w:fill="auto"/>
            <w:hideMark/>
          </w:tcPr>
          <w:p w14:paraId="62F93A66"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کاهش تمرکز، افزایش تخصص و اعتماد</w:t>
            </w:r>
          </w:p>
        </w:tc>
        <w:tc>
          <w:tcPr>
            <w:tcW w:w="0" w:type="auto"/>
            <w:shd w:val="clear" w:color="auto" w:fill="auto"/>
            <w:hideMark/>
          </w:tcPr>
          <w:p w14:paraId="0E424442"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نظم ساختاری ضعیف و نبود چارچوب قانونی</w:t>
            </w:r>
          </w:p>
        </w:tc>
      </w:tr>
    </w:tbl>
    <w:p w14:paraId="271AF143"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p>
    <w:p w14:paraId="4FA665A4"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rtl/>
        </w:rPr>
      </w:pPr>
      <w:r w:rsidRPr="00EA3987">
        <w:rPr>
          <w:rFonts w:eastAsia="Calibri" w:cs="B Mitra"/>
          <w:color w:val="000000" w:themeColor="text1"/>
          <w:sz w:val="22"/>
          <w:szCs w:val="26"/>
          <w:shd w:val="clear" w:color="auto" w:fill="FFFFFF"/>
          <w:rtl/>
        </w:rPr>
        <w:t>نظریه‌های نوین تأکید دارند که حکمرانی محلی باید فراتر از ساختارهای رسمی، شامل مشارکت واقعی مردم، استفاده از شبکه‌های محلی و تعامل بی‌واسطه با گروه‌های اجتماعی باشد</w:t>
      </w:r>
      <w:r w:rsidRPr="00EA3987">
        <w:rPr>
          <w:rFonts w:eastAsia="Calibri" w:cs="B Mitra"/>
          <w:color w:val="000000" w:themeColor="text1"/>
          <w:sz w:val="22"/>
          <w:szCs w:val="26"/>
          <w:shd w:val="clear" w:color="auto" w:fill="FFFFFF"/>
          <w:lang w:bidi="fa-IR"/>
        </w:rPr>
        <w:t>(UN</w:t>
      </w:r>
      <w:r w:rsidRPr="00EA3987">
        <w:rPr>
          <w:rFonts w:eastAsia="Calibri" w:cs="B Mitra"/>
          <w:color w:val="000000" w:themeColor="text1"/>
          <w:sz w:val="22"/>
          <w:szCs w:val="26"/>
          <w:shd w:val="clear" w:color="auto" w:fill="FFFFFF"/>
          <w:lang w:bidi="fa-IR"/>
        </w:rPr>
        <w:noBreakHyphen/>
        <w:t>Habitat, 2002)</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 xml:space="preserve">در ایران، نیاز به ادغام این رویکردها با ساختار حقوقی و نهادی کشور برای دستیابی به حکمرانی محلی تقویت‌شده احساس می‌شود؛ به‌ویژه با توجه به ظرفیت نهاد شورای اسلامی، انجمن‌های مردمی و فضاهای حرف‌طلبی تخصصی(مرکز پژوهش‌ها، </w:t>
      </w:r>
      <w:r w:rsidRPr="00EA3987">
        <w:rPr>
          <w:rFonts w:eastAsia="Calibri" w:cs="B Mitra"/>
          <w:color w:val="000000" w:themeColor="text1"/>
          <w:sz w:val="22"/>
          <w:szCs w:val="26"/>
          <w:shd w:val="clear" w:color="auto" w:fill="FFFFFF"/>
          <w:rtl/>
          <w:lang w:bidi="fa-IR"/>
        </w:rPr>
        <w:t>۱۴۰۱: ۲</w:t>
      </w:r>
      <w:r w:rsidRPr="00EA3987">
        <w:rPr>
          <w:rFonts w:eastAsia="Calibri" w:hint="cs"/>
          <w:color w:val="000000" w:themeColor="text1"/>
          <w:sz w:val="22"/>
          <w:szCs w:val="26"/>
          <w:shd w:val="clear" w:color="auto" w:fill="FFFFFF"/>
          <w:rtl/>
          <w:lang w:bidi="fa-IR"/>
        </w:rPr>
        <w:t>–</w:t>
      </w:r>
      <w:r w:rsidRPr="00EA3987">
        <w:rPr>
          <w:rFonts w:eastAsia="Calibri" w:cs="B Mitra" w:hint="cs"/>
          <w:color w:val="000000" w:themeColor="text1"/>
          <w:sz w:val="22"/>
          <w:szCs w:val="26"/>
          <w:shd w:val="clear" w:color="auto" w:fill="FFFFFF"/>
          <w:rtl/>
          <w:lang w:bidi="fa-IR"/>
        </w:rPr>
        <w:t>۳</w:t>
      </w:r>
      <w:r w:rsidRPr="00EA3987">
        <w:rPr>
          <w:rFonts w:eastAsia="Calibri" w:cs="B Mitra"/>
          <w:color w:val="000000" w:themeColor="text1"/>
          <w:sz w:val="22"/>
          <w:szCs w:val="26"/>
          <w:shd w:val="clear" w:color="auto" w:fill="FFFFFF"/>
          <w:rtl/>
          <w:lang w:bidi="fa-IR"/>
        </w:rPr>
        <w:t>)</w:t>
      </w:r>
      <w:r w:rsidRPr="00EA3987">
        <w:rPr>
          <w:rFonts w:eastAsia="Calibri" w:cs="B Mitra" w:hint="cs"/>
          <w:color w:val="000000" w:themeColor="text1"/>
          <w:sz w:val="22"/>
          <w:szCs w:val="26"/>
          <w:shd w:val="clear" w:color="auto" w:fill="FFFFFF"/>
          <w:rtl/>
        </w:rPr>
        <w:t xml:space="preserve">. </w:t>
      </w:r>
    </w:p>
    <w:p w14:paraId="3D96174D" w14:textId="27E6443E" w:rsidR="00EA3987" w:rsidRPr="00EA3987" w:rsidRDefault="00EA3987" w:rsidP="00EA3987">
      <w:pPr>
        <w:autoSpaceDE w:val="0"/>
        <w:autoSpaceDN w:val="0"/>
        <w:bidi/>
        <w:adjustRightInd w:val="0"/>
        <w:jc w:val="both"/>
        <w:rPr>
          <w:rFonts w:eastAsia="Calibri" w:cs="B Mitra"/>
          <w:bCs/>
          <w:color w:val="000000" w:themeColor="text1"/>
          <w:sz w:val="18"/>
          <w:szCs w:val="22"/>
          <w:shd w:val="clear" w:color="auto" w:fill="FFFFFF"/>
          <w:rtl/>
        </w:rPr>
      </w:pPr>
      <w:bookmarkStart w:id="7" w:name="_Toc204529863"/>
      <w:r w:rsidRPr="00EA3987">
        <w:rPr>
          <w:rFonts w:eastAsia="Calibri" w:cs="B Mitra"/>
          <w:bCs/>
          <w:color w:val="000000" w:themeColor="text1"/>
          <w:sz w:val="18"/>
          <w:szCs w:val="22"/>
          <w:shd w:val="clear" w:color="auto" w:fill="FFFFFF"/>
          <w:rtl/>
        </w:rPr>
        <w:t>نظر</w:t>
      </w:r>
      <w:r w:rsidRPr="00EA3987">
        <w:rPr>
          <w:rFonts w:eastAsia="Calibri" w:cs="B Mitra" w:hint="cs"/>
          <w:bCs/>
          <w:color w:val="000000" w:themeColor="text1"/>
          <w:sz w:val="18"/>
          <w:szCs w:val="22"/>
          <w:shd w:val="clear" w:color="auto" w:fill="FFFFFF"/>
          <w:rtl/>
        </w:rPr>
        <w:t>ی</w:t>
      </w:r>
      <w:r w:rsidRPr="00EA3987">
        <w:rPr>
          <w:rFonts w:eastAsia="Calibri" w:cs="B Mitra" w:hint="eastAsia"/>
          <w:bCs/>
          <w:color w:val="000000" w:themeColor="text1"/>
          <w:sz w:val="18"/>
          <w:szCs w:val="22"/>
          <w:shd w:val="clear" w:color="auto" w:fill="FFFFFF"/>
          <w:rtl/>
        </w:rPr>
        <w:t>ه</w:t>
      </w:r>
      <w:r w:rsidRPr="00EA3987">
        <w:rPr>
          <w:rFonts w:eastAsia="Calibri" w:cs="B Mitra"/>
          <w:bCs/>
          <w:color w:val="000000" w:themeColor="text1"/>
          <w:sz w:val="18"/>
          <w:szCs w:val="22"/>
          <w:shd w:val="clear" w:color="auto" w:fill="FFFFFF"/>
          <w:rtl/>
        </w:rPr>
        <w:t xml:space="preserve"> دموکراس</w:t>
      </w:r>
      <w:r w:rsidRPr="00EA3987">
        <w:rPr>
          <w:rFonts w:eastAsia="Calibri" w:cs="B Mitra" w:hint="cs"/>
          <w:bCs/>
          <w:color w:val="000000" w:themeColor="text1"/>
          <w:sz w:val="18"/>
          <w:szCs w:val="22"/>
          <w:shd w:val="clear" w:color="auto" w:fill="FFFFFF"/>
          <w:rtl/>
        </w:rPr>
        <w:t>ی</w:t>
      </w:r>
      <w:r w:rsidRPr="00EA3987">
        <w:rPr>
          <w:rFonts w:eastAsia="Calibri" w:cs="B Mitra"/>
          <w:bCs/>
          <w:color w:val="000000" w:themeColor="text1"/>
          <w:sz w:val="18"/>
          <w:szCs w:val="22"/>
          <w:shd w:val="clear" w:color="auto" w:fill="FFFFFF"/>
          <w:rtl/>
        </w:rPr>
        <w:t xml:space="preserve"> مشارکت</w:t>
      </w:r>
      <w:r w:rsidRPr="00EA3987">
        <w:rPr>
          <w:rFonts w:eastAsia="Calibri" w:cs="B Mitra" w:hint="cs"/>
          <w:bCs/>
          <w:color w:val="000000" w:themeColor="text1"/>
          <w:sz w:val="18"/>
          <w:szCs w:val="22"/>
          <w:shd w:val="clear" w:color="auto" w:fill="FFFFFF"/>
          <w:rtl/>
        </w:rPr>
        <w:t>ی</w:t>
      </w:r>
      <w:r w:rsidRPr="00EA3987">
        <w:rPr>
          <w:rFonts w:eastAsia="Calibri" w:cs="B Mitra"/>
          <w:bCs/>
          <w:color w:val="000000" w:themeColor="text1"/>
          <w:sz w:val="18"/>
          <w:szCs w:val="22"/>
          <w:shd w:val="clear" w:color="auto" w:fill="FFFFFF"/>
          <w:rtl/>
        </w:rPr>
        <w:t xml:space="preserve"> و پ</w:t>
      </w:r>
      <w:r w:rsidRPr="00EA3987">
        <w:rPr>
          <w:rFonts w:eastAsia="Calibri" w:cs="B Mitra" w:hint="cs"/>
          <w:bCs/>
          <w:color w:val="000000" w:themeColor="text1"/>
          <w:sz w:val="18"/>
          <w:szCs w:val="22"/>
          <w:shd w:val="clear" w:color="auto" w:fill="FFFFFF"/>
          <w:rtl/>
        </w:rPr>
        <w:t>ی</w:t>
      </w:r>
      <w:r w:rsidRPr="00EA3987">
        <w:rPr>
          <w:rFonts w:eastAsia="Calibri" w:cs="B Mitra" w:hint="eastAsia"/>
          <w:bCs/>
          <w:color w:val="000000" w:themeColor="text1"/>
          <w:sz w:val="18"/>
          <w:szCs w:val="22"/>
          <w:shd w:val="clear" w:color="auto" w:fill="FFFFFF"/>
          <w:rtl/>
        </w:rPr>
        <w:t>وند</w:t>
      </w:r>
      <w:r w:rsidRPr="00EA3987">
        <w:rPr>
          <w:rFonts w:eastAsia="Calibri" w:cs="B Mitra"/>
          <w:bCs/>
          <w:color w:val="000000" w:themeColor="text1"/>
          <w:sz w:val="18"/>
          <w:szCs w:val="22"/>
          <w:shd w:val="clear" w:color="auto" w:fill="FFFFFF"/>
          <w:rtl/>
        </w:rPr>
        <w:t xml:space="preserve"> آن با حکمران</w:t>
      </w:r>
      <w:r w:rsidRPr="00EA3987">
        <w:rPr>
          <w:rFonts w:eastAsia="Calibri" w:cs="B Mitra" w:hint="cs"/>
          <w:bCs/>
          <w:color w:val="000000" w:themeColor="text1"/>
          <w:sz w:val="18"/>
          <w:szCs w:val="22"/>
          <w:shd w:val="clear" w:color="auto" w:fill="FFFFFF"/>
          <w:rtl/>
        </w:rPr>
        <w:t>ی</w:t>
      </w:r>
      <w:r w:rsidRPr="00EA3987">
        <w:rPr>
          <w:rFonts w:eastAsia="Calibri" w:cs="B Mitra"/>
          <w:bCs/>
          <w:color w:val="000000" w:themeColor="text1"/>
          <w:sz w:val="18"/>
          <w:szCs w:val="22"/>
          <w:shd w:val="clear" w:color="auto" w:fill="FFFFFF"/>
          <w:rtl/>
        </w:rPr>
        <w:t xml:space="preserve"> محل</w:t>
      </w:r>
      <w:r w:rsidRPr="00EA3987">
        <w:rPr>
          <w:rFonts w:eastAsia="Calibri" w:cs="B Mitra" w:hint="cs"/>
          <w:bCs/>
          <w:color w:val="000000" w:themeColor="text1"/>
          <w:sz w:val="18"/>
          <w:szCs w:val="22"/>
          <w:shd w:val="clear" w:color="auto" w:fill="FFFFFF"/>
          <w:rtl/>
        </w:rPr>
        <w:t>ی</w:t>
      </w:r>
      <w:bookmarkEnd w:id="7"/>
    </w:p>
    <w:p w14:paraId="4208ACD4" w14:textId="1AF9250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821E49">
        <w:rPr>
          <w:rFonts w:eastAsia="Calibri" w:cs="B Mitra"/>
          <w:color w:val="000000" w:themeColor="text1"/>
          <w:sz w:val="22"/>
          <w:szCs w:val="26"/>
          <w:highlight w:val="green"/>
          <w:shd w:val="clear" w:color="auto" w:fill="FFFFFF"/>
          <w:rtl/>
        </w:rPr>
        <w:t xml:space="preserve">نظریه دموکراسی مشارکتی در پی نقد محدودیت‌های دموکراسی نمایندگی مطرح شد. این رویکرد بر مشارکت مستقیم شهروندان در تصمیم‌گیری‌های عمومی تأکید دارد </w:t>
      </w:r>
      <w:r w:rsidR="00821E49" w:rsidRPr="00821E49">
        <w:rPr>
          <w:rFonts w:eastAsia="Calibri" w:cs="B Mitra"/>
          <w:color w:val="000000" w:themeColor="text1"/>
          <w:sz w:val="22"/>
          <w:szCs w:val="26"/>
          <w:highlight w:val="green"/>
          <w:shd w:val="clear" w:color="auto" w:fill="FFFFFF"/>
        </w:rPr>
        <w:t xml:space="preserve"> (</w:t>
      </w:r>
      <w:proofErr w:type="spellStart"/>
      <w:r w:rsidR="00821E49" w:rsidRPr="00821E49">
        <w:rPr>
          <w:rFonts w:eastAsia="Calibri" w:cs="B Mitra"/>
          <w:color w:val="000000" w:themeColor="text1"/>
          <w:sz w:val="22"/>
          <w:szCs w:val="26"/>
          <w:highlight w:val="green"/>
          <w:shd w:val="clear" w:color="auto" w:fill="FFFFFF"/>
        </w:rPr>
        <w:t>Ayibam</w:t>
      </w:r>
      <w:proofErr w:type="spellEnd"/>
      <w:r w:rsidR="00821E49" w:rsidRPr="00821E49">
        <w:rPr>
          <w:rFonts w:eastAsia="Calibri" w:cs="B Mitra"/>
          <w:color w:val="000000" w:themeColor="text1"/>
          <w:sz w:val="22"/>
          <w:szCs w:val="26"/>
          <w:highlight w:val="green"/>
          <w:shd w:val="clear" w:color="auto" w:fill="FFFFFF"/>
        </w:rPr>
        <w:t xml:space="preserve"> et al., 2025)</w:t>
      </w:r>
      <w:r w:rsidRPr="00EA3987">
        <w:rPr>
          <w:rFonts w:eastAsia="Calibri" w:cs="B Mitra"/>
          <w:color w:val="000000" w:themeColor="text1"/>
          <w:sz w:val="22"/>
          <w:szCs w:val="26"/>
          <w:shd w:val="clear" w:color="auto" w:fill="FFFFFF"/>
          <w:rtl/>
        </w:rPr>
        <w:t xml:space="preserve">و در کنار انتخابات، به نقش فرآیندهای مشورتی، شوراهای محلی، بودجه‌ریزی مشارکتی و سایر مکانیسم‌های گفت‌وگوی جمعی توجه می‌کند (مرکز پژوهش‌ها، </w:t>
      </w:r>
      <w:r w:rsidRPr="00EA3987">
        <w:rPr>
          <w:rFonts w:eastAsia="Calibri" w:cs="B Mitra"/>
          <w:color w:val="000000" w:themeColor="text1"/>
          <w:sz w:val="22"/>
          <w:szCs w:val="26"/>
          <w:shd w:val="clear" w:color="auto" w:fill="FFFFFF"/>
          <w:rtl/>
          <w:lang w:bidi="fa-IR"/>
        </w:rPr>
        <w:t xml:space="preserve">۱۴۰۱: ۳). </w:t>
      </w:r>
      <w:r w:rsidRPr="00EA3987">
        <w:rPr>
          <w:rFonts w:eastAsia="Calibri" w:cs="B Mitra"/>
          <w:color w:val="000000" w:themeColor="text1"/>
          <w:sz w:val="22"/>
          <w:szCs w:val="26"/>
          <w:shd w:val="clear" w:color="auto" w:fill="FFFFFF"/>
          <w:rtl/>
        </w:rPr>
        <w:t xml:space="preserve">در ایران نیز تجربه تاریخی انقلاب و رای‌گیری‌های مردمی مبتنی بر مشارکت مستقیم مردم نشان‌دهنده نیاز فرهنگی و سیاسی به این نوع دموکراسی بوده است(امام خمینی، مبتنی بر اصول اصلی قانون اساسی؛ گزارش مرکز پژوهش‌ها </w:t>
      </w:r>
      <w:r w:rsidRPr="00EA3987">
        <w:rPr>
          <w:rFonts w:eastAsia="Calibri" w:cs="B Mitra"/>
          <w:color w:val="000000" w:themeColor="text1"/>
          <w:sz w:val="22"/>
          <w:szCs w:val="26"/>
          <w:shd w:val="clear" w:color="auto" w:fill="FFFFFF"/>
          <w:rtl/>
          <w:lang w:bidi="fa-IR"/>
        </w:rPr>
        <w:t>۱۴۰۱: ۲)</w:t>
      </w:r>
      <w:r w:rsidRPr="00EA3987">
        <w:rPr>
          <w:rFonts w:eastAsia="Calibri" w:cs="B Mitra" w:hint="cs"/>
          <w:color w:val="000000" w:themeColor="text1"/>
          <w:sz w:val="22"/>
          <w:szCs w:val="26"/>
          <w:shd w:val="clear" w:color="auto" w:fill="FFFFFF"/>
          <w:rtl/>
        </w:rPr>
        <w:t xml:space="preserve">. </w:t>
      </w:r>
    </w:p>
    <w:p w14:paraId="61DB2245"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در فلسفه حکومت اسلامی نیز، اصول قرآنی مانند امر به مشورت (شورى) در حکمرانی، ارزشمند شمرده شده و برخی اندیشمندان سیاست‌ورزی ایرانی مانند طالقانی به توسعه مدل حکومت مبتنی بر مشارکت و شوراها تأکید کرده‌اند(</w:t>
      </w:r>
      <w:r w:rsidRPr="00EA3987">
        <w:rPr>
          <w:rFonts w:eastAsia="Calibri" w:cs="B Mitra" w:hint="cs"/>
          <w:color w:val="000000" w:themeColor="text1"/>
          <w:sz w:val="22"/>
          <w:szCs w:val="26"/>
          <w:shd w:val="clear" w:color="auto" w:fill="FFFFFF"/>
          <w:rtl/>
        </w:rPr>
        <w:t>واعظی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lang w:bidi="fa-IR"/>
        </w:rPr>
        <w:t>1399</w:t>
      </w:r>
      <w:r w:rsidRPr="00EA3987">
        <w:rPr>
          <w:rFonts w:eastAsia="Calibri" w:cs="B Mitra"/>
          <w:color w:val="000000" w:themeColor="text1"/>
          <w:sz w:val="22"/>
          <w:szCs w:val="26"/>
          <w:shd w:val="clear" w:color="auto" w:fill="FFFFFF"/>
          <w:rtl/>
          <w:lang w:bidi="fa-IR"/>
        </w:rPr>
        <w:t xml:space="preserve">: </w:t>
      </w:r>
      <w:r w:rsidRPr="00EA3987">
        <w:rPr>
          <w:rFonts w:eastAsia="Calibri" w:cs="B Mitra" w:hint="cs"/>
          <w:color w:val="000000" w:themeColor="text1"/>
          <w:sz w:val="22"/>
          <w:szCs w:val="26"/>
          <w:shd w:val="clear" w:color="auto" w:fill="FFFFFF"/>
          <w:rtl/>
        </w:rPr>
        <w:t>129</w:t>
      </w:r>
      <w:r w:rsidRPr="00EA3987">
        <w:rPr>
          <w:rFonts w:eastAsia="Calibri" w:cs="B Mitra"/>
          <w:color w:val="000000" w:themeColor="text1"/>
          <w:sz w:val="22"/>
          <w:szCs w:val="26"/>
          <w:shd w:val="clear" w:color="auto" w:fill="FFFFFF"/>
          <w:rtl/>
        </w:rPr>
        <w:t>). این ریشه‌های نظری، پشتوانه فرهنگی-حقوقی برای نظام‌سازی حکمرانی محلی مشارکتی در ایران فراهم می‌آورد</w:t>
      </w:r>
      <w:r w:rsidRPr="00EA3987">
        <w:rPr>
          <w:rFonts w:eastAsia="Calibri" w:cs="B Mitra" w:hint="cs"/>
          <w:color w:val="000000" w:themeColor="text1"/>
          <w:sz w:val="22"/>
          <w:szCs w:val="26"/>
          <w:shd w:val="clear" w:color="auto" w:fill="FFFFFF"/>
          <w:rtl/>
        </w:rPr>
        <w:t>. اصلی</w:t>
      </w:r>
      <w:r w:rsidRPr="00EA3987">
        <w:rPr>
          <w:rFonts w:eastAsia="Calibri" w:cs="B Mitra"/>
          <w:color w:val="000000" w:themeColor="text1"/>
          <w:sz w:val="22"/>
          <w:szCs w:val="26"/>
          <w:shd w:val="clear" w:color="auto" w:fill="FFFFFF"/>
          <w:rtl/>
        </w:rPr>
        <w:softHyphen/>
      </w:r>
      <w:r w:rsidRPr="00EA3987">
        <w:rPr>
          <w:rFonts w:eastAsia="Calibri" w:cs="B Mitra" w:hint="cs"/>
          <w:color w:val="000000" w:themeColor="text1"/>
          <w:sz w:val="22"/>
          <w:szCs w:val="26"/>
          <w:shd w:val="clear" w:color="auto" w:fill="FFFFFF"/>
          <w:rtl/>
        </w:rPr>
        <w:t xml:space="preserve">ترین </w:t>
      </w:r>
      <w:r w:rsidRPr="00EA3987">
        <w:rPr>
          <w:rFonts w:eastAsia="Calibri" w:cs="B Mitra"/>
          <w:color w:val="000000" w:themeColor="text1"/>
          <w:sz w:val="22"/>
          <w:szCs w:val="26"/>
          <w:shd w:val="clear" w:color="auto" w:fill="FFFFFF"/>
          <w:rtl/>
        </w:rPr>
        <w:t>ویژگی‌های کلیدی دموکراسی مشارکتی</w:t>
      </w:r>
      <w:r w:rsidRPr="00EA3987">
        <w:rPr>
          <w:rFonts w:eastAsia="Calibri" w:cs="B Mitra" w:hint="cs"/>
          <w:color w:val="000000" w:themeColor="text1"/>
          <w:sz w:val="22"/>
          <w:szCs w:val="26"/>
          <w:shd w:val="clear" w:color="auto" w:fill="FFFFFF"/>
          <w:rtl/>
        </w:rPr>
        <w:t xml:space="preserve"> عبارتند از: </w:t>
      </w:r>
    </w:p>
    <w:p w14:paraId="2EBEA86E"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hint="cs"/>
          <w:color w:val="000000" w:themeColor="text1"/>
          <w:sz w:val="22"/>
          <w:szCs w:val="26"/>
          <w:shd w:val="clear" w:color="auto" w:fill="FFFFFF"/>
          <w:rtl/>
          <w:lang w:bidi="fa-IR"/>
        </w:rPr>
        <w:t xml:space="preserve">1) </w:t>
      </w:r>
      <w:r w:rsidRPr="00EA3987">
        <w:rPr>
          <w:rFonts w:eastAsia="Calibri" w:cs="B Mitra"/>
          <w:color w:val="000000" w:themeColor="text1"/>
          <w:sz w:val="22"/>
          <w:szCs w:val="26"/>
          <w:shd w:val="clear" w:color="auto" w:fill="FFFFFF"/>
          <w:rtl/>
        </w:rPr>
        <w:t>فراگیری مشارکت همه شهروندان</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این نوع دموکراسی فراتر از مشارکت انتخاباتی است و امکان مشارکت مردم در مراحل مختلف سیاست‌گذاری را فراهم می‌کند، از جمله مشارکت در جلسات مشورتی شهروندی، انجمن‌های محلی و بودجه‌ریزی مشارکتی(</w:t>
      </w:r>
      <w:r w:rsidRPr="00EA3987">
        <w:rPr>
          <w:rFonts w:eastAsia="Calibri" w:cs="B Mitra" w:hint="cs"/>
          <w:color w:val="000000" w:themeColor="text1"/>
          <w:sz w:val="22"/>
          <w:szCs w:val="26"/>
          <w:shd w:val="clear" w:color="auto" w:fill="FFFFFF"/>
          <w:rtl/>
        </w:rPr>
        <w:t>جعفری</w:t>
      </w:r>
      <w:r w:rsidRPr="00EA3987">
        <w:rPr>
          <w:rFonts w:eastAsia="Calibri" w:cs="B Mitra"/>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lang w:bidi="fa-IR"/>
        </w:rPr>
        <w:t>۱۴۰</w:t>
      </w:r>
      <w:r w:rsidRPr="00EA3987">
        <w:rPr>
          <w:rFonts w:eastAsia="Calibri" w:cs="B Mitra" w:hint="cs"/>
          <w:color w:val="000000" w:themeColor="text1"/>
          <w:sz w:val="22"/>
          <w:szCs w:val="26"/>
          <w:shd w:val="clear" w:color="auto" w:fill="FFFFFF"/>
          <w:rtl/>
          <w:lang w:bidi="fa-IR"/>
        </w:rPr>
        <w:t>2</w:t>
      </w:r>
      <w:r w:rsidRPr="00EA3987">
        <w:rPr>
          <w:rFonts w:eastAsia="Calibri" w:cs="B Mitra"/>
          <w:color w:val="000000" w:themeColor="text1"/>
          <w:sz w:val="22"/>
          <w:szCs w:val="26"/>
          <w:shd w:val="clear" w:color="auto" w:fill="FFFFFF"/>
          <w:rtl/>
          <w:lang w:bidi="fa-IR"/>
        </w:rPr>
        <w:t xml:space="preserve">: </w:t>
      </w:r>
      <w:r w:rsidRPr="00EA3987">
        <w:rPr>
          <w:rFonts w:eastAsia="Calibri" w:cs="B Mitra" w:hint="cs"/>
          <w:color w:val="000000" w:themeColor="text1"/>
          <w:sz w:val="22"/>
          <w:szCs w:val="26"/>
          <w:shd w:val="clear" w:color="auto" w:fill="FFFFFF"/>
          <w:rtl/>
        </w:rPr>
        <w:t>92</w:t>
      </w:r>
      <w:r w:rsidRPr="00EA3987">
        <w:rPr>
          <w:rFonts w:eastAsia="Calibri" w:cs="B Mitra"/>
          <w:color w:val="000000" w:themeColor="text1"/>
          <w:sz w:val="22"/>
          <w:szCs w:val="26"/>
          <w:shd w:val="clear" w:color="auto" w:fill="FFFFFF"/>
          <w:rtl/>
        </w:rPr>
        <w:t>)</w:t>
      </w:r>
      <w:r w:rsidRPr="00EA3987">
        <w:rPr>
          <w:rFonts w:eastAsia="Calibri" w:cs="B Mitra" w:hint="cs"/>
          <w:color w:val="000000" w:themeColor="text1"/>
          <w:sz w:val="22"/>
          <w:szCs w:val="26"/>
          <w:shd w:val="clear" w:color="auto" w:fill="FFFFFF"/>
          <w:rtl/>
        </w:rPr>
        <w:t xml:space="preserve">. </w:t>
      </w:r>
    </w:p>
    <w:p w14:paraId="635044FF"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lang w:bidi="fa-IR"/>
        </w:rPr>
        <w:t>۲</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شفافیت و پاسخگویی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 xml:space="preserve">تصمیم‌گیری‌ها و داده‌های مربوطه به طور علنی منتشر می‌شوند، شهروندان از اطلاعات و روند تصمیم‌سازی آگاه هستند و از طریق ابزارهای مردمی و رسمی می‌توانند نهادها را پاسخگو کنند(عابدینی، </w:t>
      </w:r>
      <w:r w:rsidRPr="00EA3987">
        <w:rPr>
          <w:rFonts w:eastAsia="Calibri" w:cs="B Mitra"/>
          <w:color w:val="000000" w:themeColor="text1"/>
          <w:sz w:val="22"/>
          <w:szCs w:val="26"/>
          <w:shd w:val="clear" w:color="auto" w:fill="FFFFFF"/>
          <w:rtl/>
          <w:lang w:bidi="fa-IR"/>
        </w:rPr>
        <w:t>۱۴۰۲: ۱۸)</w:t>
      </w:r>
      <w:r w:rsidRPr="00EA3987">
        <w:rPr>
          <w:rFonts w:eastAsia="Calibri" w:cs="B Mitra" w:hint="cs"/>
          <w:color w:val="000000" w:themeColor="text1"/>
          <w:sz w:val="22"/>
          <w:szCs w:val="26"/>
          <w:shd w:val="clear" w:color="auto" w:fill="FFFFFF"/>
          <w:rtl/>
        </w:rPr>
        <w:t xml:space="preserve">. </w:t>
      </w:r>
    </w:p>
    <w:p w14:paraId="1973DDF4"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lang w:bidi="fa-IR"/>
        </w:rPr>
        <w:lastRenderedPageBreak/>
        <w:t>۳</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تعمیق مشروعیت و عدالت اجتماعی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 xml:space="preserve">زمانی که گروه‌های متنوع اجتماعی </w:t>
      </w:r>
      <w:r w:rsidRPr="00EA3987">
        <w:rPr>
          <w:rFonts w:eastAsia="Calibri"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از</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جمله</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اقلیت‌ها،</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اقشار</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آسیب‌پذیر</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یا</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مناطق</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کم</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برخوردار</w:t>
      </w:r>
      <w:r w:rsidRPr="00EA3987">
        <w:rPr>
          <w:rFonts w:eastAsia="Calibri" w:cs="B Mitra"/>
          <w:color w:val="000000" w:themeColor="text1"/>
          <w:sz w:val="22"/>
          <w:szCs w:val="26"/>
          <w:shd w:val="clear" w:color="auto" w:fill="FFFFFF"/>
          <w:rtl/>
        </w:rPr>
        <w:t xml:space="preserve"> </w:t>
      </w:r>
      <w:r w:rsidRPr="00EA3987">
        <w:rPr>
          <w:rFonts w:eastAsia="Calibri"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در</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تصمیم‌گیری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مشارکت</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داشته</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باشند،</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مشروعیت</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تصمیمات</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افزایش</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یاف</w:t>
      </w:r>
      <w:r w:rsidRPr="00EA3987">
        <w:rPr>
          <w:rFonts w:eastAsia="Calibri" w:cs="B Mitra"/>
          <w:color w:val="000000" w:themeColor="text1"/>
          <w:sz w:val="22"/>
          <w:szCs w:val="26"/>
          <w:shd w:val="clear" w:color="auto" w:fill="FFFFFF"/>
          <w:rtl/>
        </w:rPr>
        <w:t xml:space="preserve">ته و عدالت اجتماعی تقویت می‌شود(عابدینی، </w:t>
      </w:r>
      <w:r w:rsidRPr="00EA3987">
        <w:rPr>
          <w:rFonts w:eastAsia="Calibri" w:cs="B Mitra"/>
          <w:color w:val="000000" w:themeColor="text1"/>
          <w:sz w:val="22"/>
          <w:szCs w:val="26"/>
          <w:shd w:val="clear" w:color="auto" w:fill="FFFFFF"/>
          <w:rtl/>
          <w:lang w:bidi="fa-IR"/>
        </w:rPr>
        <w:t>۱۴۰۲: ۱۵)</w:t>
      </w:r>
      <w:r w:rsidRPr="00EA3987">
        <w:rPr>
          <w:rFonts w:eastAsia="Calibri" w:cs="B Mitra" w:hint="cs"/>
          <w:color w:val="000000" w:themeColor="text1"/>
          <w:sz w:val="22"/>
          <w:szCs w:val="26"/>
          <w:shd w:val="clear" w:color="auto" w:fill="FFFFFF"/>
          <w:rtl/>
        </w:rPr>
        <w:t xml:space="preserve">. </w:t>
      </w:r>
    </w:p>
    <w:p w14:paraId="0D16A206"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rtl/>
        </w:rPr>
      </w:pPr>
      <w:r w:rsidRPr="00EA3987">
        <w:rPr>
          <w:rFonts w:eastAsia="Calibri" w:cs="B Mitra"/>
          <w:color w:val="000000" w:themeColor="text1"/>
          <w:sz w:val="22"/>
          <w:szCs w:val="26"/>
          <w:shd w:val="clear" w:color="auto" w:fill="FFFFFF"/>
          <w:rtl/>
          <w:lang w:bidi="fa-IR"/>
        </w:rPr>
        <w:t>۴</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توانمندسازی مدنی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 xml:space="preserve">مشارکت فعال شهروندان در حکمرانی محلی باعث افزایش‌ سرمایه اجتماعی، حس مسئولیت جمعی و توان نفوذ واقعی مردم در فرآیندهای اجرا یا قانون‌گذاری محلی می‌شود(شیرعلی، </w:t>
      </w:r>
      <w:r w:rsidRPr="00EA3987">
        <w:rPr>
          <w:rFonts w:eastAsia="Calibri" w:cs="B Mitra"/>
          <w:color w:val="000000" w:themeColor="text1"/>
          <w:sz w:val="22"/>
          <w:szCs w:val="26"/>
          <w:shd w:val="clear" w:color="auto" w:fill="FFFFFF"/>
          <w:rtl/>
          <w:lang w:bidi="fa-IR"/>
        </w:rPr>
        <w:t>۱۴۰۱: ۱۲)</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 xml:space="preserve">دموکراسی مشارکتی، چارچوب نظری مناسبی برای تبدیل نهادهای محلی مانند شوراها یا شهرداری‌ها به مراکز واقعی حکمرانی است. زیرساخت‌های حکمرانی محلی مشارکتی در ایران، مانند انتخابات شوراها پس از </w:t>
      </w:r>
      <w:r w:rsidRPr="00EA3987">
        <w:rPr>
          <w:rFonts w:eastAsia="Calibri" w:cs="B Mitra"/>
          <w:color w:val="000000" w:themeColor="text1"/>
          <w:sz w:val="22"/>
          <w:szCs w:val="26"/>
          <w:shd w:val="clear" w:color="auto" w:fill="FFFFFF"/>
          <w:rtl/>
          <w:lang w:bidi="fa-IR"/>
        </w:rPr>
        <w:t>۱۳۷۷</w:t>
      </w:r>
      <w:r w:rsidRPr="00EA3987">
        <w:rPr>
          <w:rFonts w:eastAsia="Calibri" w:cs="B Mitra"/>
          <w:color w:val="000000" w:themeColor="text1"/>
          <w:sz w:val="22"/>
          <w:szCs w:val="26"/>
          <w:shd w:val="clear" w:color="auto" w:fill="FFFFFF"/>
          <w:rtl/>
        </w:rPr>
        <w:t>، امکان مشارکت گسترده مردم در سطح محلی را فراهم کرده‌اند</w:t>
      </w:r>
      <w:r w:rsidRPr="00EA3987">
        <w:rPr>
          <w:rFonts w:eastAsia="Calibri" w:cs="B Mitra" w:hint="cs"/>
          <w:color w:val="000000" w:themeColor="text1"/>
          <w:sz w:val="22"/>
          <w:szCs w:val="26"/>
          <w:shd w:val="clear" w:color="auto" w:fill="FFFFFF"/>
          <w:rtl/>
          <w:lang w:bidi="fa-IR"/>
        </w:rPr>
        <w:t>.</w:t>
      </w:r>
      <w:r w:rsidRPr="00EA3987">
        <w:rPr>
          <w:rFonts w:eastAsia="Calibri" w:cs="B Mitra"/>
          <w:color w:val="000000" w:themeColor="text1"/>
          <w:sz w:val="22"/>
          <w:szCs w:val="26"/>
          <w:shd w:val="clear" w:color="auto" w:fill="FFFFFF"/>
          <w:rtl/>
        </w:rPr>
        <w:t xml:space="preserve"> اما آنچه مهم است تبدیل این نهادها به ساختارهایی است که مشارکت فعال، تصمیم‌سازانه و مستمر فراهم کنند، نه صرفاً نمایندگی محدود</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بر اساس گزارش مرکز پژوهش‌های مجلس، حکمرانی مشارکتی محلی در ایران دو نوع رویکرد دارد</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 xml:space="preserve">رویکرد ابزاری که صرفاً ساختارها را اصلاح می‌کند و رویکرد تحول‌آفرین که به بازتوزیع قدرت و منابع میان ذی‌نفعان می‌پردازد. در این گزارش آمده است که بدون ارتقای قابلیت‌های ساختاری، رفتاری و قانونی، مشارکت نمی‌تواند به شکل مؤثر اجرا شود (مرکز پژوهش‌ها، </w:t>
      </w:r>
      <w:r w:rsidRPr="00EA3987">
        <w:rPr>
          <w:rFonts w:eastAsia="Calibri" w:cs="B Mitra"/>
          <w:color w:val="000000" w:themeColor="text1"/>
          <w:sz w:val="22"/>
          <w:szCs w:val="26"/>
          <w:shd w:val="clear" w:color="auto" w:fill="FFFFFF"/>
          <w:rtl/>
          <w:lang w:bidi="fa-IR"/>
        </w:rPr>
        <w:t>۱۴۰۱: ۶)</w:t>
      </w:r>
      <w:r w:rsidRPr="00EA3987">
        <w:rPr>
          <w:rFonts w:eastAsia="Calibri" w:cs="B Mitra"/>
          <w:color w:val="000000" w:themeColor="text1"/>
          <w:sz w:val="22"/>
          <w:szCs w:val="26"/>
          <w:shd w:val="clear" w:color="auto" w:fill="FFFFFF"/>
          <w:lang w:bidi="fa-IR"/>
        </w:rPr>
        <w:t>.</w:t>
      </w:r>
    </w:p>
    <w:p w14:paraId="3852857D" w14:textId="77777777" w:rsidR="00EA3987" w:rsidRPr="00EA3987" w:rsidRDefault="00EA3987" w:rsidP="00EA3987">
      <w:pPr>
        <w:autoSpaceDE w:val="0"/>
        <w:autoSpaceDN w:val="0"/>
        <w:bidi/>
        <w:adjustRightInd w:val="0"/>
        <w:jc w:val="center"/>
        <w:rPr>
          <w:rFonts w:eastAsia="Calibri" w:cs="B Mitra"/>
          <w:color w:val="000000" w:themeColor="text1"/>
          <w:sz w:val="22"/>
          <w:szCs w:val="26"/>
          <w:shd w:val="clear" w:color="auto" w:fill="FFFFFF"/>
          <w:rtl/>
        </w:rPr>
      </w:pPr>
      <w:r w:rsidRPr="00EA3987">
        <w:rPr>
          <w:rFonts w:eastAsia="Calibri" w:cs="B Mitra"/>
          <w:noProof/>
          <w:color w:val="000000" w:themeColor="text1"/>
          <w:sz w:val="22"/>
          <w:szCs w:val="26"/>
          <w:shd w:val="clear" w:color="auto" w:fill="FFFFFF"/>
          <w:rtl/>
        </w:rPr>
        <w:drawing>
          <wp:inline distT="0" distB="0" distL="0" distR="0" wp14:anchorId="7B67E690" wp14:editId="5C05164D">
            <wp:extent cx="3466946" cy="2408722"/>
            <wp:effectExtent l="0" t="0" r="635" b="0"/>
            <wp:docPr id="87130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0466" name=""/>
                    <pic:cNvPicPr/>
                  </pic:nvPicPr>
                  <pic:blipFill>
                    <a:blip r:embed="rId20"/>
                    <a:stretch>
                      <a:fillRect/>
                    </a:stretch>
                  </pic:blipFill>
                  <pic:spPr>
                    <a:xfrm>
                      <a:off x="0" y="0"/>
                      <a:ext cx="3475473" cy="2414646"/>
                    </a:xfrm>
                    <a:prstGeom prst="rect">
                      <a:avLst/>
                    </a:prstGeom>
                  </pic:spPr>
                </pic:pic>
              </a:graphicData>
            </a:graphic>
          </wp:inline>
        </w:drawing>
      </w:r>
    </w:p>
    <w:p w14:paraId="50D7E6EC" w14:textId="20CE9095" w:rsidR="00EA3987" w:rsidRPr="00EA3987" w:rsidRDefault="00EA3987" w:rsidP="00EA3987">
      <w:pPr>
        <w:autoSpaceDE w:val="0"/>
        <w:autoSpaceDN w:val="0"/>
        <w:bidi/>
        <w:adjustRightInd w:val="0"/>
        <w:jc w:val="center"/>
        <w:rPr>
          <w:rFonts w:eastAsia="Calibri" w:cs="B Mitra"/>
          <w:bCs/>
          <w:color w:val="000000" w:themeColor="text1"/>
          <w:sz w:val="16"/>
          <w:szCs w:val="20"/>
          <w:shd w:val="clear" w:color="auto" w:fill="FFFFFF"/>
          <w:lang w:bidi="fa-IR"/>
        </w:rPr>
      </w:pPr>
      <w:r w:rsidRPr="00EA3987">
        <w:rPr>
          <w:rFonts w:eastAsia="Calibri" w:cs="B Mitra" w:hint="cs"/>
          <w:bCs/>
          <w:color w:val="000000" w:themeColor="text1"/>
          <w:sz w:val="16"/>
          <w:szCs w:val="20"/>
          <w:shd w:val="clear" w:color="auto" w:fill="FFFFFF"/>
          <w:rtl/>
        </w:rPr>
        <w:t xml:space="preserve">شکل 1. </w:t>
      </w:r>
      <w:r w:rsidRPr="00EA3987">
        <w:rPr>
          <w:rFonts w:eastAsia="Calibri" w:cs="B Mitra"/>
          <w:bCs/>
          <w:color w:val="000000" w:themeColor="text1"/>
          <w:sz w:val="16"/>
          <w:szCs w:val="20"/>
          <w:shd w:val="clear" w:color="auto" w:fill="FFFFFF"/>
          <w:rtl/>
        </w:rPr>
        <w:t>مقا</w:t>
      </w:r>
      <w:r w:rsidRPr="00EA3987">
        <w:rPr>
          <w:rFonts w:eastAsia="Calibri" w:cs="B Mitra" w:hint="cs"/>
          <w:bCs/>
          <w:color w:val="000000" w:themeColor="text1"/>
          <w:sz w:val="16"/>
          <w:szCs w:val="20"/>
          <w:shd w:val="clear" w:color="auto" w:fill="FFFFFF"/>
          <w:rtl/>
        </w:rPr>
        <w:t>ی</w:t>
      </w:r>
      <w:r w:rsidRPr="00EA3987">
        <w:rPr>
          <w:rFonts w:eastAsia="Calibri" w:cs="B Mitra" w:hint="eastAsia"/>
          <w:bCs/>
          <w:color w:val="000000" w:themeColor="text1"/>
          <w:sz w:val="16"/>
          <w:szCs w:val="20"/>
          <w:shd w:val="clear" w:color="auto" w:fill="FFFFFF"/>
          <w:rtl/>
        </w:rPr>
        <w:t>سه</w:t>
      </w:r>
      <w:r w:rsidRPr="00EA3987">
        <w:rPr>
          <w:rFonts w:eastAsia="Calibri" w:cs="B Mitra"/>
          <w:bCs/>
          <w:color w:val="000000" w:themeColor="text1"/>
          <w:sz w:val="16"/>
          <w:szCs w:val="20"/>
          <w:shd w:val="clear" w:color="auto" w:fill="FFFFFF"/>
          <w:rtl/>
        </w:rPr>
        <w:t xml:space="preserve"> رو</w:t>
      </w:r>
      <w:r w:rsidRPr="00EA3987">
        <w:rPr>
          <w:rFonts w:eastAsia="Calibri" w:cs="B Mitra" w:hint="cs"/>
          <w:bCs/>
          <w:color w:val="000000" w:themeColor="text1"/>
          <w:sz w:val="16"/>
          <w:szCs w:val="20"/>
          <w:shd w:val="clear" w:color="auto" w:fill="FFFFFF"/>
          <w:rtl/>
        </w:rPr>
        <w:t>ی</w:t>
      </w:r>
      <w:r w:rsidRPr="00EA3987">
        <w:rPr>
          <w:rFonts w:eastAsia="Calibri" w:cs="B Mitra" w:hint="eastAsia"/>
          <w:bCs/>
          <w:color w:val="000000" w:themeColor="text1"/>
          <w:sz w:val="16"/>
          <w:szCs w:val="20"/>
          <w:shd w:val="clear" w:color="auto" w:fill="FFFFFF"/>
          <w:rtl/>
        </w:rPr>
        <w:t>کردها</w:t>
      </w:r>
      <w:r w:rsidRPr="00EA3987">
        <w:rPr>
          <w:rFonts w:eastAsia="Calibri" w:cs="B Mitra" w:hint="cs"/>
          <w:bCs/>
          <w:color w:val="000000" w:themeColor="text1"/>
          <w:sz w:val="16"/>
          <w:szCs w:val="20"/>
          <w:shd w:val="clear" w:color="auto" w:fill="FFFFFF"/>
          <w:rtl/>
        </w:rPr>
        <w:t>ی</w:t>
      </w:r>
      <w:r w:rsidRPr="00EA3987">
        <w:rPr>
          <w:rFonts w:eastAsia="Calibri" w:cs="B Mitra"/>
          <w:bCs/>
          <w:color w:val="000000" w:themeColor="text1"/>
          <w:sz w:val="16"/>
          <w:szCs w:val="20"/>
          <w:shd w:val="clear" w:color="auto" w:fill="FFFFFF"/>
          <w:rtl/>
        </w:rPr>
        <w:t xml:space="preserve"> ابزار</w:t>
      </w:r>
      <w:r w:rsidRPr="00EA3987">
        <w:rPr>
          <w:rFonts w:eastAsia="Calibri" w:cs="B Mitra" w:hint="cs"/>
          <w:bCs/>
          <w:color w:val="000000" w:themeColor="text1"/>
          <w:sz w:val="16"/>
          <w:szCs w:val="20"/>
          <w:shd w:val="clear" w:color="auto" w:fill="FFFFFF"/>
          <w:rtl/>
        </w:rPr>
        <w:t>ی</w:t>
      </w:r>
      <w:r w:rsidRPr="00EA3987">
        <w:rPr>
          <w:rFonts w:eastAsia="Calibri" w:cs="B Mitra"/>
          <w:bCs/>
          <w:color w:val="000000" w:themeColor="text1"/>
          <w:sz w:val="16"/>
          <w:szCs w:val="20"/>
          <w:shd w:val="clear" w:color="auto" w:fill="FFFFFF"/>
          <w:rtl/>
        </w:rPr>
        <w:t xml:space="preserve"> و تحول‌آفر</w:t>
      </w:r>
      <w:r w:rsidRPr="00EA3987">
        <w:rPr>
          <w:rFonts w:eastAsia="Calibri" w:cs="B Mitra" w:hint="cs"/>
          <w:bCs/>
          <w:color w:val="000000" w:themeColor="text1"/>
          <w:sz w:val="16"/>
          <w:szCs w:val="20"/>
          <w:shd w:val="clear" w:color="auto" w:fill="FFFFFF"/>
          <w:rtl/>
        </w:rPr>
        <w:t>ی</w:t>
      </w:r>
      <w:r w:rsidRPr="00EA3987">
        <w:rPr>
          <w:rFonts w:eastAsia="Calibri" w:cs="B Mitra" w:hint="eastAsia"/>
          <w:bCs/>
          <w:color w:val="000000" w:themeColor="text1"/>
          <w:sz w:val="16"/>
          <w:szCs w:val="20"/>
          <w:shd w:val="clear" w:color="auto" w:fill="FFFFFF"/>
          <w:rtl/>
        </w:rPr>
        <w:t>ن</w:t>
      </w:r>
      <w:r w:rsidRPr="00EA3987">
        <w:rPr>
          <w:rFonts w:eastAsia="Calibri" w:cs="B Mitra"/>
          <w:bCs/>
          <w:color w:val="000000" w:themeColor="text1"/>
          <w:sz w:val="16"/>
          <w:szCs w:val="20"/>
          <w:shd w:val="clear" w:color="auto" w:fill="FFFFFF"/>
          <w:rtl/>
        </w:rPr>
        <w:t xml:space="preserve"> در حکمران</w:t>
      </w:r>
      <w:r w:rsidRPr="00EA3987">
        <w:rPr>
          <w:rFonts w:eastAsia="Calibri" w:cs="B Mitra" w:hint="cs"/>
          <w:bCs/>
          <w:color w:val="000000" w:themeColor="text1"/>
          <w:sz w:val="16"/>
          <w:szCs w:val="20"/>
          <w:shd w:val="clear" w:color="auto" w:fill="FFFFFF"/>
          <w:rtl/>
        </w:rPr>
        <w:t>ی</w:t>
      </w:r>
      <w:r w:rsidRPr="00EA3987">
        <w:rPr>
          <w:rFonts w:eastAsia="Calibri" w:cs="B Mitra"/>
          <w:bCs/>
          <w:color w:val="000000" w:themeColor="text1"/>
          <w:sz w:val="16"/>
          <w:szCs w:val="20"/>
          <w:shd w:val="clear" w:color="auto" w:fill="FFFFFF"/>
          <w:rtl/>
        </w:rPr>
        <w:t xml:space="preserve"> مشارکت</w:t>
      </w:r>
      <w:r w:rsidRPr="00EA3987">
        <w:rPr>
          <w:rFonts w:eastAsia="Calibri" w:cs="B Mitra" w:hint="cs"/>
          <w:bCs/>
          <w:color w:val="000000" w:themeColor="text1"/>
          <w:sz w:val="16"/>
          <w:szCs w:val="20"/>
          <w:shd w:val="clear" w:color="auto" w:fill="FFFFFF"/>
          <w:rtl/>
        </w:rPr>
        <w:t>ی</w:t>
      </w:r>
    </w:p>
    <w:p w14:paraId="05C2D5C3" w14:textId="0E577E30"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در برخی فعالیت‌های محلی در ایران، مانند بودجه‌ریزی مردمی در برخی شهرها یا پروژه‌های اجتماعی محلی، تجربه اولیه طراحی بودجه محلی با حضور مردم اجرا شده است. این اقدامات نشان‌دهنده امکان پیاده‌سازی اصول نظری مشارکت در سیاست‌گذاری محلی است اما نیاز به نهادسازی دارد. اجرای موفق دموکراسی مشارکتی نیازمند سه عنصر کلیدی است</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 xml:space="preserve">ظرفیت‌سازی مردم و نهادها، اطمینان از دسترسی همگانی به فرایندها و تضمین اطلاعات شفاف و به‌روز </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rtl/>
        </w:rPr>
        <w:t xml:space="preserve">عابدینی، </w:t>
      </w:r>
      <w:r w:rsidRPr="00EA3987">
        <w:rPr>
          <w:rFonts w:eastAsia="Calibri" w:cs="B Mitra"/>
          <w:color w:val="000000" w:themeColor="text1"/>
          <w:sz w:val="22"/>
          <w:szCs w:val="26"/>
          <w:shd w:val="clear" w:color="auto" w:fill="FFFFFF"/>
          <w:rtl/>
          <w:lang w:bidi="fa-IR"/>
        </w:rPr>
        <w:t xml:space="preserve">۱۴۰۲: </w:t>
      </w:r>
      <w:r w:rsidRPr="00EA3987">
        <w:rPr>
          <w:rFonts w:eastAsia="Calibri" w:cs="B Mitra" w:hint="cs"/>
          <w:color w:val="000000" w:themeColor="text1"/>
          <w:sz w:val="22"/>
          <w:szCs w:val="26"/>
          <w:shd w:val="clear" w:color="auto" w:fill="FFFFFF"/>
          <w:rtl/>
        </w:rPr>
        <w:t xml:space="preserve">119-120). </w:t>
      </w:r>
      <w:r w:rsidRPr="00EA3987">
        <w:rPr>
          <w:rFonts w:eastAsia="Calibri" w:cs="B Mitra"/>
          <w:color w:val="000000" w:themeColor="text1"/>
          <w:sz w:val="22"/>
          <w:szCs w:val="26"/>
          <w:shd w:val="clear" w:color="auto" w:fill="FFFFFF"/>
          <w:rtl/>
        </w:rPr>
        <w:t>این الگوی مشارکتی اگر در ساختار شوراها، شهرداری‌ها و نهادهای محلی نهادی شود، می‌تواند ظرفیت تصمیم‌گیری جامع‌تر، پاسخ‌گویانه‌تر و مشروع‌تر را ایجاد کند</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با وجود مزایای بسیار، اجرای دموکراسی مشارکتی در ایران با چالش‌هایی نیز مواجه است</w:t>
      </w:r>
      <w:r w:rsidRPr="00EA3987">
        <w:rPr>
          <w:rFonts w:eastAsia="Calibri" w:cs="B Mitra" w:hint="cs"/>
          <w:color w:val="000000" w:themeColor="text1"/>
          <w:sz w:val="22"/>
          <w:szCs w:val="26"/>
          <w:shd w:val="clear" w:color="auto" w:fill="FFFFFF"/>
          <w:rtl/>
        </w:rPr>
        <w:t xml:space="preserve">: 1) </w:t>
      </w:r>
      <w:r w:rsidRPr="00EA3987">
        <w:rPr>
          <w:rFonts w:eastAsia="Calibri" w:cs="B Mitra"/>
          <w:color w:val="000000" w:themeColor="text1"/>
          <w:sz w:val="22"/>
          <w:szCs w:val="26"/>
          <w:shd w:val="clear" w:color="auto" w:fill="FFFFFF"/>
          <w:rtl/>
        </w:rPr>
        <w:t>کمبود ظرفیت اجتماعی و حقوقی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 xml:space="preserve">بسیاری از شهروندان و نهادهای محلی از مسیر مشارکت مستقیم مطلع نیستند و از سوی دیگر قانون و ساختارها ظرفیت پذیرش مشارکت عمیق را ندارند(مرکز پژوهش‌ها، </w:t>
      </w:r>
      <w:r w:rsidRPr="00EA3987">
        <w:rPr>
          <w:rFonts w:eastAsia="Calibri" w:cs="B Mitra"/>
          <w:color w:val="000000" w:themeColor="text1"/>
          <w:sz w:val="22"/>
          <w:szCs w:val="26"/>
          <w:shd w:val="clear" w:color="auto" w:fill="FFFFFF"/>
          <w:rtl/>
          <w:lang w:bidi="fa-IR"/>
        </w:rPr>
        <w:t>۱۴۰۱: ۷)</w:t>
      </w:r>
      <w:r w:rsidRPr="00EA3987">
        <w:rPr>
          <w:rFonts w:eastAsia="Calibri" w:cs="B Mitra"/>
          <w:color w:val="000000" w:themeColor="text1"/>
          <w:sz w:val="22"/>
          <w:szCs w:val="26"/>
          <w:shd w:val="clear" w:color="auto" w:fill="FFFFFF"/>
          <w:lang w:bidi="fa-IR"/>
        </w:rPr>
        <w:t>.</w:t>
      </w:r>
      <w:r w:rsidRPr="00EA3987">
        <w:rPr>
          <w:rFonts w:eastAsia="Calibri" w:cs="B Mitra" w:hint="cs"/>
          <w:color w:val="000000" w:themeColor="text1"/>
          <w:sz w:val="22"/>
          <w:szCs w:val="26"/>
          <w:shd w:val="clear" w:color="auto" w:fill="FFFFFF"/>
          <w:rtl/>
        </w:rPr>
        <w:t xml:space="preserve"> 2) </w:t>
      </w:r>
      <w:r w:rsidRPr="00EA3987">
        <w:rPr>
          <w:rFonts w:eastAsia="Calibri" w:cs="B Mitra"/>
          <w:color w:val="000000" w:themeColor="text1"/>
          <w:sz w:val="22"/>
          <w:szCs w:val="26"/>
          <w:shd w:val="clear" w:color="auto" w:fill="FFFFFF"/>
          <w:rtl/>
        </w:rPr>
        <w:t>فرهنگ مشارکت ضعیف</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مشارکت مردمی در ایران بیشتر انتخاباتی و یا نماینده‌محور بوده است و فرهنگ مشارکت دائمی و فعال هنوز نهادینه نشده است (</w:t>
      </w:r>
      <w:r w:rsidRPr="00EA3987">
        <w:rPr>
          <w:rFonts w:eastAsia="Calibri" w:cs="B Mitra" w:hint="cs"/>
          <w:color w:val="000000" w:themeColor="text1"/>
          <w:sz w:val="22"/>
          <w:szCs w:val="26"/>
          <w:shd w:val="clear" w:color="auto" w:fill="FFFFFF"/>
          <w:rtl/>
        </w:rPr>
        <w:t>کاظمی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lang w:bidi="fa-IR"/>
        </w:rPr>
        <w:t>1399</w:t>
      </w:r>
      <w:r w:rsidRPr="00EA3987">
        <w:rPr>
          <w:rFonts w:eastAsia="Calibri" w:cs="B Mitra"/>
          <w:color w:val="000000" w:themeColor="text1"/>
          <w:sz w:val="22"/>
          <w:szCs w:val="26"/>
          <w:shd w:val="clear" w:color="auto" w:fill="FFFFFF"/>
          <w:rtl/>
          <w:lang w:bidi="fa-IR"/>
        </w:rPr>
        <w:t xml:space="preserve">: </w:t>
      </w:r>
      <w:r w:rsidRPr="00EA3987">
        <w:rPr>
          <w:rFonts w:eastAsia="Calibri" w:cs="B Mitra" w:hint="cs"/>
          <w:color w:val="000000" w:themeColor="text1"/>
          <w:sz w:val="22"/>
          <w:szCs w:val="26"/>
          <w:shd w:val="clear" w:color="auto" w:fill="FFFFFF"/>
          <w:rtl/>
        </w:rPr>
        <w:t>87</w:t>
      </w:r>
      <w:r w:rsidRPr="00EA3987">
        <w:rPr>
          <w:rFonts w:eastAsia="Calibri" w:cs="B Mitra"/>
          <w:color w:val="000000" w:themeColor="text1"/>
          <w:sz w:val="22"/>
          <w:szCs w:val="26"/>
          <w:shd w:val="clear" w:color="auto" w:fill="FFFFFF"/>
          <w:rtl/>
        </w:rPr>
        <w:t>)</w:t>
      </w:r>
      <w:r w:rsidRPr="00EA3987">
        <w:rPr>
          <w:rFonts w:eastAsia="Calibri" w:cs="B Mitra" w:hint="cs"/>
          <w:color w:val="000000" w:themeColor="text1"/>
          <w:sz w:val="22"/>
          <w:szCs w:val="26"/>
          <w:shd w:val="clear" w:color="auto" w:fill="FFFFFF"/>
          <w:rtl/>
        </w:rPr>
        <w:t xml:space="preserve">. 3) </w:t>
      </w:r>
      <w:r w:rsidRPr="00EA3987">
        <w:rPr>
          <w:rFonts w:eastAsia="Calibri" w:cs="B Mitra"/>
          <w:color w:val="000000" w:themeColor="text1"/>
          <w:sz w:val="22"/>
          <w:szCs w:val="26"/>
          <w:shd w:val="clear" w:color="auto" w:fill="FFFFFF"/>
          <w:rtl/>
        </w:rPr>
        <w:t>خطر ابزارگرایی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 xml:space="preserve">اگر حکمرانی مشارکتی تنها به اصلاح فرایندها بدون تغییر ساختاری قدرت منجر شود، ممکن است بر مشروعیت ظاهری تأثیر گذارد اما در عمل تغییر جدی ایجاد نکند(مرکز پژوهش‌ها، </w:t>
      </w:r>
      <w:r w:rsidRPr="00EA3987">
        <w:rPr>
          <w:rFonts w:eastAsia="Calibri" w:cs="B Mitra"/>
          <w:color w:val="000000" w:themeColor="text1"/>
          <w:sz w:val="22"/>
          <w:szCs w:val="26"/>
          <w:shd w:val="clear" w:color="auto" w:fill="FFFFFF"/>
          <w:rtl/>
          <w:lang w:bidi="fa-IR"/>
        </w:rPr>
        <w:t>۱۴۰۱</w:t>
      </w:r>
      <w:r w:rsidRPr="00EA3987">
        <w:rPr>
          <w:rFonts w:eastAsia="Calibri" w:cs="B Mitra"/>
          <w:color w:val="000000" w:themeColor="text1"/>
          <w:sz w:val="22"/>
          <w:szCs w:val="26"/>
          <w:shd w:val="clear" w:color="auto" w:fill="FFFFFF"/>
          <w:rtl/>
        </w:rPr>
        <w:t>)</w:t>
      </w:r>
      <w:r w:rsidRPr="00EA3987">
        <w:rPr>
          <w:rFonts w:eastAsia="Calibri" w:cs="B Mitra" w:hint="cs"/>
          <w:color w:val="000000" w:themeColor="text1"/>
          <w:sz w:val="22"/>
          <w:szCs w:val="26"/>
          <w:shd w:val="clear" w:color="auto" w:fill="FFFFFF"/>
          <w:rtl/>
        </w:rPr>
        <w:t xml:space="preserve">. لذا، </w:t>
      </w:r>
      <w:r w:rsidRPr="00EA3987">
        <w:rPr>
          <w:rFonts w:eastAsia="Calibri" w:cs="B Mitra"/>
          <w:color w:val="000000" w:themeColor="text1"/>
          <w:sz w:val="22"/>
          <w:szCs w:val="26"/>
          <w:shd w:val="clear" w:color="auto" w:fill="FFFFFF"/>
          <w:rtl/>
        </w:rPr>
        <w:t>نظریه دموکراسی مشارکتی با تاکید بر حضور مستقیم مردم در فرآیند تصمیم‌گیری، می‌تواند بخش بسیار مهمی از حکمرانی محلی خوب باشد. در صورتی که ساختارهای حقوقی و نهادی کشور، به‌ویژه شوراهای اسلامی و شهرداری‌ها، ظرفیت و قانون مرتبط با مشارکت واقعی مردم را بپذیرند و تقویت کنند، این نوع دموکراسی می‌تواند تحقق حکمرانی محلی واقعی، پاسخ‌گو، شفاف و عدالت‌محور را تسهیل کند</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 xml:space="preserve">ورود نظریه دموکراسی مشارکتی به طراحی الگوهای حکمرانی محلی، نیازمند بازنگری در قوانین شوراها، تدوین آیین‌نامه‌های مشارکتی و آموزش فعالان محلی و </w:t>
      </w:r>
      <w:r w:rsidRPr="00EA3987">
        <w:rPr>
          <w:rFonts w:eastAsia="Calibri" w:cs="B Mitra"/>
          <w:color w:val="000000" w:themeColor="text1"/>
          <w:sz w:val="22"/>
          <w:szCs w:val="26"/>
          <w:shd w:val="clear" w:color="auto" w:fill="FFFFFF"/>
          <w:rtl/>
        </w:rPr>
        <w:lastRenderedPageBreak/>
        <w:t>مردم است. تنها در این صورت است که حکمرانی محلی می‌تواند از سطح نمایندگی صرف فراتر رفته و به عرصه واقعی مشارکت شهروندان تبدیل گردد</w:t>
      </w:r>
      <w:r w:rsidRPr="00EA3987">
        <w:rPr>
          <w:rFonts w:eastAsia="Calibri" w:cs="B Mitra" w:hint="cs"/>
          <w:color w:val="000000" w:themeColor="text1"/>
          <w:sz w:val="22"/>
          <w:szCs w:val="26"/>
          <w:shd w:val="clear" w:color="auto" w:fill="FFFFFF"/>
          <w:rtl/>
        </w:rPr>
        <w:t xml:space="preserve">. </w:t>
      </w:r>
    </w:p>
    <w:p w14:paraId="1E8F4E24" w14:textId="77777777" w:rsidR="00EA3987" w:rsidRPr="00EA3987" w:rsidRDefault="00EA3987" w:rsidP="00EA3987">
      <w:pPr>
        <w:autoSpaceDE w:val="0"/>
        <w:autoSpaceDN w:val="0"/>
        <w:bidi/>
        <w:adjustRightInd w:val="0"/>
        <w:jc w:val="center"/>
        <w:rPr>
          <w:rFonts w:eastAsia="Calibri" w:cs="B Mitra"/>
          <w:color w:val="000000" w:themeColor="text1"/>
          <w:sz w:val="22"/>
          <w:szCs w:val="26"/>
          <w:shd w:val="clear" w:color="auto" w:fill="FFFFFF"/>
          <w:rtl/>
        </w:rPr>
      </w:pPr>
      <w:r w:rsidRPr="00EA3987">
        <w:rPr>
          <w:rFonts w:eastAsia="Calibri" w:cs="B Mitra"/>
          <w:noProof/>
          <w:color w:val="000000" w:themeColor="text1"/>
          <w:sz w:val="22"/>
          <w:szCs w:val="26"/>
          <w:shd w:val="clear" w:color="auto" w:fill="FFFFFF"/>
          <w:rtl/>
        </w:rPr>
        <w:drawing>
          <wp:inline distT="0" distB="0" distL="0" distR="0" wp14:anchorId="4A3568B4" wp14:editId="7DFEAE55">
            <wp:extent cx="3421101" cy="1613647"/>
            <wp:effectExtent l="0" t="0" r="8255" b="5715"/>
            <wp:docPr id="289957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57356" name=""/>
                    <pic:cNvPicPr/>
                  </pic:nvPicPr>
                  <pic:blipFill rotWithShape="1">
                    <a:blip r:embed="rId21"/>
                    <a:srcRect t="6359" b="4072"/>
                    <a:stretch>
                      <a:fillRect/>
                    </a:stretch>
                  </pic:blipFill>
                  <pic:spPr bwMode="auto">
                    <a:xfrm>
                      <a:off x="0" y="0"/>
                      <a:ext cx="3458868" cy="1631461"/>
                    </a:xfrm>
                    <a:prstGeom prst="rect">
                      <a:avLst/>
                    </a:prstGeom>
                    <a:ln>
                      <a:noFill/>
                    </a:ln>
                    <a:extLst>
                      <a:ext uri="{53640926-AAD7-44D8-BBD7-CCE9431645EC}">
                        <a14:shadowObscured xmlns:a14="http://schemas.microsoft.com/office/drawing/2010/main"/>
                      </a:ext>
                    </a:extLst>
                  </pic:spPr>
                </pic:pic>
              </a:graphicData>
            </a:graphic>
          </wp:inline>
        </w:drawing>
      </w:r>
    </w:p>
    <w:p w14:paraId="7AB58CAC" w14:textId="54A2542C" w:rsidR="00EA3987" w:rsidRDefault="00EA3987" w:rsidP="00EA3987">
      <w:pPr>
        <w:autoSpaceDE w:val="0"/>
        <w:autoSpaceDN w:val="0"/>
        <w:bidi/>
        <w:adjustRightInd w:val="0"/>
        <w:jc w:val="center"/>
        <w:rPr>
          <w:rFonts w:eastAsia="Calibri" w:cs="B Mitra"/>
          <w:bCs/>
          <w:color w:val="000000" w:themeColor="text1"/>
          <w:sz w:val="16"/>
          <w:szCs w:val="20"/>
          <w:shd w:val="clear" w:color="auto" w:fill="FFFFFF"/>
          <w:rtl/>
        </w:rPr>
      </w:pPr>
      <w:r w:rsidRPr="00EA3987">
        <w:rPr>
          <w:rFonts w:eastAsia="Calibri" w:cs="B Mitra" w:hint="cs"/>
          <w:bCs/>
          <w:color w:val="000000" w:themeColor="text1"/>
          <w:sz w:val="16"/>
          <w:szCs w:val="20"/>
          <w:shd w:val="clear" w:color="auto" w:fill="FFFFFF"/>
          <w:rtl/>
        </w:rPr>
        <w:t xml:space="preserve">شکل </w:t>
      </w:r>
      <w:r>
        <w:rPr>
          <w:rFonts w:eastAsia="Calibri" w:cs="B Mitra" w:hint="cs"/>
          <w:bCs/>
          <w:color w:val="000000" w:themeColor="text1"/>
          <w:sz w:val="16"/>
          <w:szCs w:val="20"/>
          <w:shd w:val="clear" w:color="auto" w:fill="FFFFFF"/>
          <w:rtl/>
        </w:rPr>
        <w:t xml:space="preserve">2. </w:t>
      </w:r>
      <w:r w:rsidRPr="00EA3987">
        <w:rPr>
          <w:rFonts w:eastAsia="Calibri" w:cs="B Mitra"/>
          <w:bCs/>
          <w:color w:val="000000" w:themeColor="text1"/>
          <w:sz w:val="16"/>
          <w:szCs w:val="20"/>
          <w:shd w:val="clear" w:color="auto" w:fill="FFFFFF"/>
          <w:rtl/>
        </w:rPr>
        <w:t>تقو</w:t>
      </w:r>
      <w:r w:rsidRPr="00EA3987">
        <w:rPr>
          <w:rFonts w:eastAsia="Calibri" w:cs="B Mitra" w:hint="cs"/>
          <w:bCs/>
          <w:color w:val="000000" w:themeColor="text1"/>
          <w:sz w:val="16"/>
          <w:szCs w:val="20"/>
          <w:shd w:val="clear" w:color="auto" w:fill="FFFFFF"/>
          <w:rtl/>
        </w:rPr>
        <w:t>ی</w:t>
      </w:r>
      <w:r w:rsidRPr="00EA3987">
        <w:rPr>
          <w:rFonts w:eastAsia="Calibri" w:cs="B Mitra" w:hint="eastAsia"/>
          <w:bCs/>
          <w:color w:val="000000" w:themeColor="text1"/>
          <w:sz w:val="16"/>
          <w:szCs w:val="20"/>
          <w:shd w:val="clear" w:color="auto" w:fill="FFFFFF"/>
          <w:rtl/>
        </w:rPr>
        <w:t>ت</w:t>
      </w:r>
      <w:r w:rsidRPr="00EA3987">
        <w:rPr>
          <w:rFonts w:eastAsia="Calibri" w:cs="B Mitra"/>
          <w:bCs/>
          <w:color w:val="000000" w:themeColor="text1"/>
          <w:sz w:val="16"/>
          <w:szCs w:val="20"/>
          <w:shd w:val="clear" w:color="auto" w:fill="FFFFFF"/>
          <w:rtl/>
        </w:rPr>
        <w:t xml:space="preserve"> حکمران</w:t>
      </w:r>
      <w:r w:rsidRPr="00EA3987">
        <w:rPr>
          <w:rFonts w:eastAsia="Calibri" w:cs="B Mitra" w:hint="cs"/>
          <w:bCs/>
          <w:color w:val="000000" w:themeColor="text1"/>
          <w:sz w:val="16"/>
          <w:szCs w:val="20"/>
          <w:shd w:val="clear" w:color="auto" w:fill="FFFFFF"/>
          <w:rtl/>
        </w:rPr>
        <w:t>ی</w:t>
      </w:r>
      <w:r w:rsidRPr="00EA3987">
        <w:rPr>
          <w:rFonts w:eastAsia="Calibri" w:cs="B Mitra"/>
          <w:bCs/>
          <w:color w:val="000000" w:themeColor="text1"/>
          <w:sz w:val="16"/>
          <w:szCs w:val="20"/>
          <w:shd w:val="clear" w:color="auto" w:fill="FFFFFF"/>
          <w:rtl/>
        </w:rPr>
        <w:t xml:space="preserve"> محل</w:t>
      </w:r>
      <w:r w:rsidRPr="00EA3987">
        <w:rPr>
          <w:rFonts w:eastAsia="Calibri" w:cs="B Mitra" w:hint="cs"/>
          <w:bCs/>
          <w:color w:val="000000" w:themeColor="text1"/>
          <w:sz w:val="16"/>
          <w:szCs w:val="20"/>
          <w:shd w:val="clear" w:color="auto" w:fill="FFFFFF"/>
          <w:rtl/>
        </w:rPr>
        <w:t>ی</w:t>
      </w:r>
      <w:r w:rsidRPr="00EA3987">
        <w:rPr>
          <w:rFonts w:eastAsia="Calibri" w:cs="B Mitra"/>
          <w:bCs/>
          <w:color w:val="000000" w:themeColor="text1"/>
          <w:sz w:val="16"/>
          <w:szCs w:val="20"/>
          <w:shd w:val="clear" w:color="auto" w:fill="FFFFFF"/>
          <w:rtl/>
        </w:rPr>
        <w:t xml:space="preserve"> از طر</w:t>
      </w:r>
      <w:r w:rsidRPr="00EA3987">
        <w:rPr>
          <w:rFonts w:eastAsia="Calibri" w:cs="B Mitra" w:hint="cs"/>
          <w:bCs/>
          <w:color w:val="000000" w:themeColor="text1"/>
          <w:sz w:val="16"/>
          <w:szCs w:val="20"/>
          <w:shd w:val="clear" w:color="auto" w:fill="FFFFFF"/>
          <w:rtl/>
        </w:rPr>
        <w:t>ی</w:t>
      </w:r>
      <w:r w:rsidRPr="00EA3987">
        <w:rPr>
          <w:rFonts w:eastAsia="Calibri" w:cs="B Mitra" w:hint="eastAsia"/>
          <w:bCs/>
          <w:color w:val="000000" w:themeColor="text1"/>
          <w:sz w:val="16"/>
          <w:szCs w:val="20"/>
          <w:shd w:val="clear" w:color="auto" w:fill="FFFFFF"/>
          <w:rtl/>
        </w:rPr>
        <w:t>ق</w:t>
      </w:r>
      <w:r w:rsidRPr="00EA3987">
        <w:rPr>
          <w:rFonts w:eastAsia="Calibri" w:cs="B Mitra"/>
          <w:bCs/>
          <w:color w:val="000000" w:themeColor="text1"/>
          <w:sz w:val="16"/>
          <w:szCs w:val="20"/>
          <w:shd w:val="clear" w:color="auto" w:fill="FFFFFF"/>
          <w:rtl/>
        </w:rPr>
        <w:t xml:space="preserve"> مشارکت</w:t>
      </w:r>
    </w:p>
    <w:p w14:paraId="2D415BB7" w14:textId="77777777" w:rsidR="00EA3987" w:rsidRPr="00EA3987" w:rsidRDefault="00EA3987" w:rsidP="00EA3987">
      <w:pPr>
        <w:autoSpaceDE w:val="0"/>
        <w:autoSpaceDN w:val="0"/>
        <w:bidi/>
        <w:adjustRightInd w:val="0"/>
        <w:jc w:val="center"/>
        <w:rPr>
          <w:rFonts w:eastAsia="Calibri" w:cs="B Mitra"/>
          <w:bCs/>
          <w:color w:val="000000" w:themeColor="text1"/>
          <w:sz w:val="16"/>
          <w:szCs w:val="20"/>
          <w:shd w:val="clear" w:color="auto" w:fill="FFFFFF"/>
          <w:rtl/>
        </w:rPr>
      </w:pPr>
    </w:p>
    <w:p w14:paraId="21E29B45" w14:textId="2128262D" w:rsidR="00EA3987" w:rsidRPr="00EA3987" w:rsidRDefault="00EA3987" w:rsidP="00EA3987">
      <w:pPr>
        <w:autoSpaceDE w:val="0"/>
        <w:autoSpaceDN w:val="0"/>
        <w:bidi/>
        <w:adjustRightInd w:val="0"/>
        <w:jc w:val="center"/>
        <w:rPr>
          <w:rFonts w:eastAsia="Calibri" w:cs="B Mitra"/>
          <w:bCs/>
          <w:color w:val="000000" w:themeColor="text1"/>
          <w:sz w:val="16"/>
          <w:szCs w:val="20"/>
          <w:shd w:val="clear" w:color="auto" w:fill="FFFFFF"/>
          <w:lang w:bidi="fa-IR"/>
        </w:rPr>
      </w:pPr>
      <w:bookmarkStart w:id="8" w:name="_Toc204529899"/>
      <w:r w:rsidRPr="00EA3987">
        <w:rPr>
          <w:rFonts w:eastAsia="Calibri" w:cs="B Mitra" w:hint="cs"/>
          <w:bCs/>
          <w:color w:val="000000" w:themeColor="text1"/>
          <w:sz w:val="16"/>
          <w:szCs w:val="20"/>
          <w:shd w:val="clear" w:color="auto" w:fill="FFFFFF"/>
          <w:rtl/>
          <w:lang w:bidi="fa-IR"/>
        </w:rPr>
        <w:t xml:space="preserve">جدول 3.  </w:t>
      </w:r>
      <w:r w:rsidRPr="00EA3987">
        <w:rPr>
          <w:rFonts w:eastAsia="Calibri" w:cs="B Mitra"/>
          <w:bCs/>
          <w:color w:val="000000" w:themeColor="text1"/>
          <w:sz w:val="16"/>
          <w:szCs w:val="20"/>
          <w:shd w:val="clear" w:color="auto" w:fill="FFFFFF"/>
          <w:rtl/>
          <w:lang w:bidi="fa-IR"/>
        </w:rPr>
        <w:t>ویژگی‌های دموکراسی مشارکتی و اثر آن بر حکمرانی محلی</w:t>
      </w:r>
      <w:bookmarkEnd w:id="8"/>
    </w:p>
    <w:tbl>
      <w:tblPr>
        <w:tblStyle w:val="GridTable6Colorful-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3519"/>
        <w:gridCol w:w="3087"/>
      </w:tblGrid>
      <w:tr w:rsidR="00EA3987" w:rsidRPr="00EA3987" w14:paraId="179CA6EF" w14:textId="77777777" w:rsidTr="00EA39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shd w:val="clear" w:color="auto" w:fill="D9D9D9" w:themeFill="background1" w:themeFillShade="D9"/>
            <w:hideMark/>
          </w:tcPr>
          <w:p w14:paraId="0D6B786A"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ویژگی دموکراسی مشارکتی</w:t>
            </w:r>
          </w:p>
        </w:tc>
        <w:tc>
          <w:tcPr>
            <w:tcW w:w="0" w:type="auto"/>
            <w:tcBorders>
              <w:bottom w:val="none" w:sz="0" w:space="0" w:color="auto"/>
            </w:tcBorders>
            <w:shd w:val="clear" w:color="auto" w:fill="D9D9D9" w:themeFill="background1" w:themeFillShade="D9"/>
            <w:hideMark/>
          </w:tcPr>
          <w:p w14:paraId="6EF745E2" w14:textId="77777777" w:rsidR="00EA3987" w:rsidRPr="00EA3987" w:rsidRDefault="00EA3987" w:rsidP="00EA3987">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کارکرد در حکمرانی محلی</w:t>
            </w:r>
          </w:p>
        </w:tc>
        <w:tc>
          <w:tcPr>
            <w:tcW w:w="0" w:type="auto"/>
            <w:tcBorders>
              <w:bottom w:val="none" w:sz="0" w:space="0" w:color="auto"/>
            </w:tcBorders>
            <w:shd w:val="clear" w:color="auto" w:fill="D9D9D9" w:themeFill="background1" w:themeFillShade="D9"/>
            <w:hideMark/>
          </w:tcPr>
          <w:p w14:paraId="1F40E4F7" w14:textId="77777777" w:rsidR="00EA3987" w:rsidRPr="00EA3987" w:rsidRDefault="00EA3987" w:rsidP="00EA3987">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نمونه/مصداق ایرانی</w:t>
            </w:r>
          </w:p>
        </w:tc>
      </w:tr>
      <w:tr w:rsidR="00EA3987" w:rsidRPr="00EA3987" w14:paraId="70BE6E5D" w14:textId="77777777" w:rsidTr="00EA39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BCD213"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مشارکت مستقیم شهروندان</w:t>
            </w:r>
          </w:p>
        </w:tc>
        <w:tc>
          <w:tcPr>
            <w:tcW w:w="0" w:type="auto"/>
            <w:shd w:val="clear" w:color="auto" w:fill="auto"/>
            <w:hideMark/>
          </w:tcPr>
          <w:p w14:paraId="39D40608"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افزایش مسئولیت‌پذیری و شفافیت در تصمیم‌گیری‌های محلی</w:t>
            </w:r>
          </w:p>
        </w:tc>
        <w:tc>
          <w:tcPr>
            <w:tcW w:w="0" w:type="auto"/>
            <w:shd w:val="clear" w:color="auto" w:fill="auto"/>
            <w:hideMark/>
          </w:tcPr>
          <w:p w14:paraId="15F846BD"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جلسات شوراهای محلی با حضور شهروندان (محدود)</w:t>
            </w:r>
          </w:p>
        </w:tc>
      </w:tr>
      <w:tr w:rsidR="00EA3987" w:rsidRPr="00EA3987" w14:paraId="1A50D6C1" w14:textId="77777777" w:rsidTr="00EA398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9CDE58"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تمرکز بر گفت‌وگو و تفاهم اجتماعی</w:t>
            </w:r>
          </w:p>
        </w:tc>
        <w:tc>
          <w:tcPr>
            <w:tcW w:w="0" w:type="auto"/>
            <w:hideMark/>
          </w:tcPr>
          <w:p w14:paraId="210AB9DA"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کاهش تعارضات محلی و افزایش مشروعیت سیاست‌گذاری</w:t>
            </w:r>
          </w:p>
        </w:tc>
        <w:tc>
          <w:tcPr>
            <w:tcW w:w="0" w:type="auto"/>
            <w:hideMark/>
          </w:tcPr>
          <w:p w14:paraId="3388988B"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طرح‌های توسعه محله‌ای شهرداری تهران</w:t>
            </w:r>
          </w:p>
        </w:tc>
      </w:tr>
      <w:tr w:rsidR="00EA3987" w:rsidRPr="00EA3987" w14:paraId="4C1DF828" w14:textId="77777777" w:rsidTr="00EA39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4B5DD1"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مشارکت مستمر (نه فقط انتخاباتی)</w:t>
            </w:r>
          </w:p>
        </w:tc>
        <w:tc>
          <w:tcPr>
            <w:tcW w:w="0" w:type="auto"/>
            <w:shd w:val="clear" w:color="auto" w:fill="auto"/>
            <w:hideMark/>
          </w:tcPr>
          <w:p w14:paraId="285ADB24"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نهادینه‌سازی کنترل مردمی بر عملکرد نهادهای محلی</w:t>
            </w:r>
          </w:p>
        </w:tc>
        <w:tc>
          <w:tcPr>
            <w:tcW w:w="0" w:type="auto"/>
            <w:shd w:val="clear" w:color="auto" w:fill="auto"/>
            <w:hideMark/>
          </w:tcPr>
          <w:p w14:paraId="4095C11B"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بودجه‌ریزی مشارکتی در برخی مناطق شهری</w:t>
            </w:r>
          </w:p>
        </w:tc>
      </w:tr>
      <w:tr w:rsidR="00EA3987" w:rsidRPr="00EA3987" w14:paraId="6FAF7A8F" w14:textId="77777777" w:rsidTr="00EA398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C5FE15"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توزیع قدرت و منابع به نفع مردم</w:t>
            </w:r>
          </w:p>
        </w:tc>
        <w:tc>
          <w:tcPr>
            <w:tcW w:w="0" w:type="auto"/>
            <w:hideMark/>
          </w:tcPr>
          <w:p w14:paraId="2AB14685"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بازتوزیع عدالت‌محور منابع محلی</w:t>
            </w:r>
          </w:p>
        </w:tc>
        <w:tc>
          <w:tcPr>
            <w:tcW w:w="0" w:type="auto"/>
            <w:hideMark/>
          </w:tcPr>
          <w:p w14:paraId="6DEB1C74"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مشارکت شورایاری‌ها در تصمیمات منطقه‌ای</w:t>
            </w:r>
          </w:p>
        </w:tc>
      </w:tr>
      <w:tr w:rsidR="00EA3987" w:rsidRPr="00EA3987" w14:paraId="43A18D38" w14:textId="77777777" w:rsidTr="00EA39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FDB9DC"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ظرفیت‌سازی مدنی</w:t>
            </w:r>
          </w:p>
        </w:tc>
        <w:tc>
          <w:tcPr>
            <w:tcW w:w="0" w:type="auto"/>
            <w:shd w:val="clear" w:color="auto" w:fill="auto"/>
            <w:hideMark/>
          </w:tcPr>
          <w:p w14:paraId="55CFF4C7"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ارتقاء آگاهی عمومی و توانمندسازی جامعه محلی</w:t>
            </w:r>
          </w:p>
        </w:tc>
        <w:tc>
          <w:tcPr>
            <w:tcW w:w="0" w:type="auto"/>
            <w:shd w:val="clear" w:color="auto" w:fill="auto"/>
            <w:hideMark/>
          </w:tcPr>
          <w:p w14:paraId="25EE578D"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آموزش شهروندی توسط سازمان‌های مردم‌نهاد (سمن‌ها)</w:t>
            </w:r>
          </w:p>
        </w:tc>
      </w:tr>
      <w:tr w:rsidR="00EA3987" w:rsidRPr="00EA3987" w14:paraId="167CFC39" w14:textId="77777777" w:rsidTr="00EA398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B384BF"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نهادسازی مشارکتی</w:t>
            </w:r>
          </w:p>
        </w:tc>
        <w:tc>
          <w:tcPr>
            <w:tcW w:w="0" w:type="auto"/>
            <w:hideMark/>
          </w:tcPr>
          <w:p w14:paraId="2CF86057"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تقویت ساختارهای مشارکت‌پذیر (کمیته‌ها، شوراهای محلی)</w:t>
            </w:r>
          </w:p>
        </w:tc>
        <w:tc>
          <w:tcPr>
            <w:tcW w:w="0" w:type="auto"/>
            <w:hideMark/>
          </w:tcPr>
          <w:p w14:paraId="4F94B1FC"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آیین‌نامه‌های شوراها، نظامنامه‌های محلی</w:t>
            </w:r>
          </w:p>
        </w:tc>
      </w:tr>
      <w:tr w:rsidR="00EA3987" w:rsidRPr="00EA3987" w14:paraId="2E05B858" w14:textId="77777777" w:rsidTr="00EA39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E4CADB"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پاسخگویی چندسطحی</w:t>
            </w:r>
          </w:p>
        </w:tc>
        <w:tc>
          <w:tcPr>
            <w:tcW w:w="0" w:type="auto"/>
            <w:shd w:val="clear" w:color="auto" w:fill="auto"/>
            <w:hideMark/>
          </w:tcPr>
          <w:p w14:paraId="0B471D96"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پاسخگو شدن نهادهای اجرایی به مردم و شوراها در سطوح محلی</w:t>
            </w:r>
          </w:p>
        </w:tc>
        <w:tc>
          <w:tcPr>
            <w:tcW w:w="0" w:type="auto"/>
            <w:shd w:val="clear" w:color="auto" w:fill="auto"/>
            <w:hideMark/>
          </w:tcPr>
          <w:p w14:paraId="4246B7CB"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نقش شهرداری در برابر مصوبات شوراها</w:t>
            </w:r>
          </w:p>
        </w:tc>
      </w:tr>
    </w:tbl>
    <w:p w14:paraId="2C7DDA64"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rtl/>
        </w:rPr>
      </w:pPr>
    </w:p>
    <w:p w14:paraId="733000AC" w14:textId="68BE2201" w:rsidR="00EA3987" w:rsidRPr="00EA3987" w:rsidRDefault="00EA3987" w:rsidP="00EA3987">
      <w:pPr>
        <w:autoSpaceDE w:val="0"/>
        <w:autoSpaceDN w:val="0"/>
        <w:bidi/>
        <w:adjustRightInd w:val="0"/>
        <w:jc w:val="both"/>
        <w:rPr>
          <w:rFonts w:eastAsia="Calibri" w:cs="B Mitra"/>
          <w:bCs/>
          <w:color w:val="000000" w:themeColor="text1"/>
          <w:sz w:val="18"/>
          <w:szCs w:val="22"/>
          <w:shd w:val="clear" w:color="auto" w:fill="FFFFFF"/>
          <w:rtl/>
        </w:rPr>
      </w:pPr>
      <w:bookmarkStart w:id="9" w:name="_Toc204529864"/>
      <w:r w:rsidRPr="00EA3987">
        <w:rPr>
          <w:rFonts w:eastAsia="Calibri" w:cs="B Mitra"/>
          <w:bCs/>
          <w:color w:val="000000" w:themeColor="text1"/>
          <w:sz w:val="18"/>
          <w:szCs w:val="22"/>
          <w:shd w:val="clear" w:color="auto" w:fill="FFFFFF"/>
          <w:rtl/>
        </w:rPr>
        <w:t>پ</w:t>
      </w:r>
      <w:r w:rsidRPr="00EA3987">
        <w:rPr>
          <w:rFonts w:eastAsia="Calibri" w:cs="B Mitra" w:hint="cs"/>
          <w:bCs/>
          <w:color w:val="000000" w:themeColor="text1"/>
          <w:sz w:val="18"/>
          <w:szCs w:val="22"/>
          <w:shd w:val="clear" w:color="auto" w:fill="FFFFFF"/>
          <w:rtl/>
        </w:rPr>
        <w:t>ی</w:t>
      </w:r>
      <w:r w:rsidRPr="00EA3987">
        <w:rPr>
          <w:rFonts w:eastAsia="Calibri" w:cs="B Mitra" w:hint="eastAsia"/>
          <w:bCs/>
          <w:color w:val="000000" w:themeColor="text1"/>
          <w:sz w:val="18"/>
          <w:szCs w:val="22"/>
          <w:shd w:val="clear" w:color="auto" w:fill="FFFFFF"/>
          <w:rtl/>
        </w:rPr>
        <w:t>وند</w:t>
      </w:r>
      <w:r w:rsidRPr="00EA3987">
        <w:rPr>
          <w:rFonts w:eastAsia="Calibri" w:cs="B Mitra"/>
          <w:bCs/>
          <w:color w:val="000000" w:themeColor="text1"/>
          <w:sz w:val="18"/>
          <w:szCs w:val="22"/>
          <w:shd w:val="clear" w:color="auto" w:fill="FFFFFF"/>
          <w:rtl/>
        </w:rPr>
        <w:t xml:space="preserve"> م</w:t>
      </w:r>
      <w:r w:rsidRPr="00EA3987">
        <w:rPr>
          <w:rFonts w:eastAsia="Calibri" w:cs="B Mitra" w:hint="cs"/>
          <w:bCs/>
          <w:color w:val="000000" w:themeColor="text1"/>
          <w:sz w:val="18"/>
          <w:szCs w:val="22"/>
          <w:shd w:val="clear" w:color="auto" w:fill="FFFFFF"/>
          <w:rtl/>
        </w:rPr>
        <w:t>ی</w:t>
      </w:r>
      <w:r w:rsidRPr="00EA3987">
        <w:rPr>
          <w:rFonts w:eastAsia="Calibri" w:cs="B Mitra" w:hint="eastAsia"/>
          <w:bCs/>
          <w:color w:val="000000" w:themeColor="text1"/>
          <w:sz w:val="18"/>
          <w:szCs w:val="22"/>
          <w:shd w:val="clear" w:color="auto" w:fill="FFFFFF"/>
          <w:rtl/>
        </w:rPr>
        <w:t>ان</w:t>
      </w:r>
      <w:r w:rsidRPr="00EA3987">
        <w:rPr>
          <w:rFonts w:eastAsia="Calibri" w:cs="B Mitra"/>
          <w:bCs/>
          <w:color w:val="000000" w:themeColor="text1"/>
          <w:sz w:val="18"/>
          <w:szCs w:val="22"/>
          <w:shd w:val="clear" w:color="auto" w:fill="FFFFFF"/>
          <w:rtl/>
        </w:rPr>
        <w:t xml:space="preserve"> حکمران</w:t>
      </w:r>
      <w:r w:rsidRPr="00EA3987">
        <w:rPr>
          <w:rFonts w:eastAsia="Calibri" w:cs="B Mitra" w:hint="cs"/>
          <w:bCs/>
          <w:color w:val="000000" w:themeColor="text1"/>
          <w:sz w:val="18"/>
          <w:szCs w:val="22"/>
          <w:shd w:val="clear" w:color="auto" w:fill="FFFFFF"/>
          <w:rtl/>
        </w:rPr>
        <w:t>ی</w:t>
      </w:r>
      <w:r w:rsidRPr="00EA3987">
        <w:rPr>
          <w:rFonts w:eastAsia="Calibri" w:cs="B Mitra"/>
          <w:bCs/>
          <w:color w:val="000000" w:themeColor="text1"/>
          <w:sz w:val="18"/>
          <w:szCs w:val="22"/>
          <w:shd w:val="clear" w:color="auto" w:fill="FFFFFF"/>
          <w:rtl/>
        </w:rPr>
        <w:t xml:space="preserve"> خوب و حکمران</w:t>
      </w:r>
      <w:r w:rsidRPr="00EA3987">
        <w:rPr>
          <w:rFonts w:eastAsia="Calibri" w:cs="B Mitra" w:hint="cs"/>
          <w:bCs/>
          <w:color w:val="000000" w:themeColor="text1"/>
          <w:sz w:val="18"/>
          <w:szCs w:val="22"/>
          <w:shd w:val="clear" w:color="auto" w:fill="FFFFFF"/>
          <w:rtl/>
        </w:rPr>
        <w:t>ی</w:t>
      </w:r>
      <w:r w:rsidRPr="00EA3987">
        <w:rPr>
          <w:rFonts w:eastAsia="Calibri" w:cs="B Mitra"/>
          <w:bCs/>
          <w:color w:val="000000" w:themeColor="text1"/>
          <w:sz w:val="18"/>
          <w:szCs w:val="22"/>
          <w:shd w:val="clear" w:color="auto" w:fill="FFFFFF"/>
          <w:rtl/>
        </w:rPr>
        <w:t xml:space="preserve"> محل</w:t>
      </w:r>
      <w:r w:rsidRPr="00EA3987">
        <w:rPr>
          <w:rFonts w:eastAsia="Calibri" w:cs="B Mitra" w:hint="cs"/>
          <w:bCs/>
          <w:color w:val="000000" w:themeColor="text1"/>
          <w:sz w:val="18"/>
          <w:szCs w:val="22"/>
          <w:shd w:val="clear" w:color="auto" w:fill="FFFFFF"/>
          <w:rtl/>
        </w:rPr>
        <w:t>ی</w:t>
      </w:r>
      <w:bookmarkEnd w:id="9"/>
    </w:p>
    <w:p w14:paraId="1396B83B" w14:textId="189FD559" w:rsidR="00EA3987" w:rsidRPr="00EA3987" w:rsidRDefault="00EA3987" w:rsidP="00E34A42">
      <w:pPr>
        <w:autoSpaceDE w:val="0"/>
        <w:autoSpaceDN w:val="0"/>
        <w:bidi/>
        <w:adjustRightInd w:val="0"/>
        <w:jc w:val="both"/>
        <w:rPr>
          <w:rFonts w:eastAsia="Calibri" w:cs="B Mitra"/>
          <w:color w:val="000000" w:themeColor="text1"/>
          <w:sz w:val="22"/>
          <w:szCs w:val="26"/>
          <w:shd w:val="clear" w:color="auto" w:fill="FFFFFF"/>
        </w:rPr>
      </w:pPr>
      <w:r w:rsidRPr="00EA3987">
        <w:rPr>
          <w:rFonts w:eastAsia="Calibri" w:cs="B Mitra"/>
          <w:color w:val="000000" w:themeColor="text1"/>
          <w:sz w:val="22"/>
          <w:szCs w:val="26"/>
          <w:shd w:val="clear" w:color="auto" w:fill="FFFFFF"/>
          <w:rtl/>
        </w:rPr>
        <w:t>حکمرانی خوب</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مفهومی است که از دهه‌های اخیر در مطالعات توسعه و مدیریت عمومی مطرح شده و به مجموعه‌ا‌ی از ویژگی‌های مطلوب در اداره امور عمومی اشاره دارد؛ خصایصی مانند مشارکت، شفافیت، پاسخ‌گویی، قانون‌مداری، عدالت و</w:t>
      </w:r>
      <w:r w:rsidR="00E34A42">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اثربخشی</w:t>
      </w:r>
      <w:r w:rsidR="00E34A42" w:rsidRPr="00E34A42">
        <w:rPr>
          <w:rFonts w:eastAsia="Calibri" w:cs="B Mitra"/>
          <w:color w:val="000000" w:themeColor="text1"/>
          <w:sz w:val="22"/>
          <w:szCs w:val="26"/>
          <w:highlight w:val="green"/>
          <w:shd w:val="clear" w:color="auto" w:fill="FFFFFF"/>
          <w:lang w:bidi="fa-IR"/>
        </w:rPr>
        <w:t>.(</w:t>
      </w:r>
      <w:r w:rsidR="00E34A42" w:rsidRPr="00E34A42">
        <w:rPr>
          <w:rFonts w:eastAsia="Calibri" w:cs="B Mitra"/>
          <w:color w:val="000000" w:themeColor="text1"/>
          <w:sz w:val="22"/>
          <w:szCs w:val="26"/>
          <w:highlight w:val="green"/>
          <w:shd w:val="clear" w:color="auto" w:fill="FFFFFF"/>
          <w:lang w:bidi="fa-IR"/>
        </w:rPr>
        <w:t>Kibirige</w:t>
      </w:r>
      <w:r w:rsidR="00E34A42" w:rsidRPr="00E34A42">
        <w:rPr>
          <w:rFonts w:eastAsia="Calibri" w:cs="B Mitra"/>
          <w:color w:val="000000" w:themeColor="text1"/>
          <w:sz w:val="22"/>
          <w:szCs w:val="26"/>
          <w:highlight w:val="green"/>
          <w:shd w:val="clear" w:color="auto" w:fill="FFFFFF"/>
          <w:lang w:bidi="fa-IR"/>
        </w:rPr>
        <w:t xml:space="preserve"> et al., 2025)</w:t>
      </w:r>
      <w:r w:rsidR="00E34A42">
        <w:rPr>
          <w:rFonts w:eastAsia="Calibri" w:cs="B Mitra"/>
          <w:color w:val="000000" w:themeColor="text1"/>
          <w:sz w:val="22"/>
          <w:szCs w:val="26"/>
          <w:shd w:val="clear" w:color="auto" w:fill="FFFFFF"/>
          <w:lang w:bidi="fa-IR"/>
        </w:rPr>
        <w:t xml:space="preserve"> </w:t>
      </w:r>
      <w:r w:rsidR="00E34A42">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اکنون معلوم شده است که دستیابی به توسعه پایدار و افزایش مشروعیت نهادها بدون تحقق ویژگی‌های حکمرانی خوب امکان‌پذیر نیست. مفهوم حکمرانی محلی، دقیقاً زمانی معنادار می‌شود که نهادهای محلی علاوه بر در اختیار داشتن قدرت، به شکلی اداره شوند که از این اصول پیروی کنند</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ویژگی‌هایی که حکمرانی خوب را تعریف می‌کنند، در سطح محلی اهمیت مضاعف دارند. به عنوان مثال</w:t>
      </w:r>
      <w:r w:rsidRPr="00EA3987">
        <w:rPr>
          <w:rFonts w:eastAsia="Calibri" w:cs="B Mitra" w:hint="cs"/>
          <w:color w:val="000000" w:themeColor="text1"/>
          <w:sz w:val="22"/>
          <w:szCs w:val="26"/>
          <w:shd w:val="clear" w:color="auto" w:fill="FFFFFF"/>
          <w:rtl/>
        </w:rPr>
        <w:t xml:space="preserve">: </w:t>
      </w:r>
    </w:p>
    <w:p w14:paraId="182658B9" w14:textId="77777777" w:rsidR="00EA3987" w:rsidRPr="00EA3987" w:rsidRDefault="00EA3987" w:rsidP="00EA3987">
      <w:pPr>
        <w:numPr>
          <w:ilvl w:val="0"/>
          <w:numId w:val="27"/>
        </w:num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مشارکت مردمی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مردم باید امکان دخالت در تصمیم‌گیری‌های محلی را دارا باشند؛</w:t>
      </w:r>
    </w:p>
    <w:p w14:paraId="122667E8" w14:textId="77777777" w:rsidR="00EA3987" w:rsidRPr="00EA3987" w:rsidRDefault="00EA3987" w:rsidP="00EA3987">
      <w:pPr>
        <w:numPr>
          <w:ilvl w:val="0"/>
          <w:numId w:val="27"/>
        </w:num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شفافیت</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شفاف بودن روندهای اداری، بودجه و قراردادها؛</w:t>
      </w:r>
    </w:p>
    <w:p w14:paraId="666CF9AF" w14:textId="77777777" w:rsidR="00EA3987" w:rsidRPr="00EA3987" w:rsidRDefault="00EA3987" w:rsidP="00EA3987">
      <w:pPr>
        <w:numPr>
          <w:ilvl w:val="0"/>
          <w:numId w:val="27"/>
        </w:num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پاسخ‌گویی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نهادهای محلی باید در برابر شهروندان پاسخگو باشند؛</w:t>
      </w:r>
    </w:p>
    <w:p w14:paraId="7DB39692" w14:textId="77777777" w:rsidR="00EA3987" w:rsidRPr="00EA3987" w:rsidRDefault="00EA3987" w:rsidP="00EA3987">
      <w:pPr>
        <w:numPr>
          <w:ilvl w:val="0"/>
          <w:numId w:val="27"/>
        </w:num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عدالت و فراگیری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همه گروه‌ها، نه فقط اقلیت‌های آسیب‌پذیر، باید برخوردار شوند؛</w:t>
      </w:r>
    </w:p>
    <w:p w14:paraId="6DA463BC" w14:textId="77777777" w:rsidR="00EA3987" w:rsidRPr="00EA3987" w:rsidRDefault="00EA3987" w:rsidP="00EA3987">
      <w:pPr>
        <w:numPr>
          <w:ilvl w:val="0"/>
          <w:numId w:val="27"/>
        </w:num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lastRenderedPageBreak/>
        <w:t>کارآمدی</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 xml:space="preserve">خدمات عمومی محلی باید با سرعت، کیفیت و بهره‌وری بالا ارائه شوند(سیدعلی‌پور، </w:t>
      </w:r>
      <w:r w:rsidRPr="00EA3987">
        <w:rPr>
          <w:rFonts w:eastAsia="Calibri" w:cs="B Mitra"/>
          <w:color w:val="000000" w:themeColor="text1"/>
          <w:sz w:val="22"/>
          <w:szCs w:val="26"/>
          <w:shd w:val="clear" w:color="auto" w:fill="FFFFFF"/>
          <w:rtl/>
          <w:lang w:bidi="fa-IR"/>
        </w:rPr>
        <w:t>۱۴۰۲: ۴۱)</w:t>
      </w:r>
      <w:r w:rsidRPr="00EA3987">
        <w:rPr>
          <w:rFonts w:eastAsia="Calibri" w:cs="B Mitra" w:hint="cs"/>
          <w:color w:val="000000" w:themeColor="text1"/>
          <w:sz w:val="22"/>
          <w:szCs w:val="26"/>
          <w:shd w:val="clear" w:color="auto" w:fill="FFFFFF"/>
          <w:rtl/>
        </w:rPr>
        <w:t>.</w:t>
      </w:r>
    </w:p>
    <w:p w14:paraId="56931782"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این مؤلفه‌ها در چارچوب نظری هم‌سو هستند و حکمرانی محلی زمانی کارآمد خواهد بود که ساختارها و فرآیندهای آن مبتنی بر مبانی حکمرانی خوب طراحی شوند</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در ایران، اگرچه اصولی چون شوراها، شفافیت و عدالت اجتماعی در قانون اساسی دیده شده‌اند، اما مکانیزم‌های اجرایی و تضمین</w:t>
      </w:r>
      <w:r w:rsidRPr="00EA3987">
        <w:rPr>
          <w:rFonts w:eastAsia="Calibri" w:cs="B Mitra"/>
          <w:color w:val="000000" w:themeColor="text1"/>
          <w:sz w:val="22"/>
          <w:szCs w:val="26"/>
          <w:shd w:val="clear" w:color="auto" w:fill="FFFFFF"/>
          <w:rtl/>
        </w:rPr>
        <w:softHyphen/>
        <w:t xml:space="preserve">‌های حقوقی برای تحقق حکمرانی خوب در سطح محلی ناکافی است (کاظمی، </w:t>
      </w:r>
      <w:r w:rsidRPr="00EA3987">
        <w:rPr>
          <w:rFonts w:eastAsia="Calibri" w:cs="B Mitra"/>
          <w:color w:val="000000" w:themeColor="text1"/>
          <w:sz w:val="22"/>
          <w:szCs w:val="26"/>
          <w:shd w:val="clear" w:color="auto" w:fill="FFFFFF"/>
          <w:rtl/>
          <w:lang w:bidi="fa-IR"/>
        </w:rPr>
        <w:t xml:space="preserve">۱۴۰۱: </w:t>
      </w:r>
      <w:r w:rsidRPr="00EA3987">
        <w:rPr>
          <w:rFonts w:eastAsia="Calibri" w:cs="B Mitra" w:hint="cs"/>
          <w:color w:val="000000" w:themeColor="text1"/>
          <w:sz w:val="22"/>
          <w:szCs w:val="26"/>
          <w:shd w:val="clear" w:color="auto" w:fill="FFFFFF"/>
          <w:rtl/>
          <w:lang w:bidi="fa-IR"/>
        </w:rPr>
        <w:t>51</w:t>
      </w:r>
      <w:r w:rsidRPr="00EA3987">
        <w:rPr>
          <w:rFonts w:eastAsia="Calibri" w:cs="B Mitra"/>
          <w:color w:val="000000" w:themeColor="text1"/>
          <w:sz w:val="22"/>
          <w:szCs w:val="26"/>
          <w:shd w:val="clear" w:color="auto" w:fill="FFFFFF"/>
          <w:rtl/>
          <w:lang w:bidi="fa-IR"/>
        </w:rPr>
        <w:t xml:space="preserve">). </w:t>
      </w:r>
      <w:r w:rsidRPr="00EA3987">
        <w:rPr>
          <w:rFonts w:eastAsia="Calibri" w:cs="B Mitra"/>
          <w:color w:val="000000" w:themeColor="text1"/>
          <w:sz w:val="22"/>
          <w:szCs w:val="26"/>
          <w:shd w:val="clear" w:color="auto" w:fill="FFFFFF"/>
          <w:rtl/>
        </w:rPr>
        <w:t>فقدان سازوکار اثرگذار برای بودجه‌ریزی مشارکتی، نبود نهادهای واقعی نظارتی مستقیم مردمی، ضعف در انتشار نظم‌مند اطلاعات و فقدان استقلال مالی و تصمیم‌گیری شوراها، موانعی جدی در مسیر تحقق حکمرانی خوب در سطح محلی ایجاد کرده‌اند</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 xml:space="preserve">از جهتی دیگر، پژوهش‌هایی مانند مطالعه دانشگاه علامه بر شهرهای متوسط ایران نشان داده است که کمبودهای ساختاری در شفافیت عملیاتی، مشارکت واقعی و پاسخ‌گویی منجر به کاهش اعتماد عمومی به شوراها و شهرداری‌ها شده است(نجفی‌زاد، </w:t>
      </w:r>
      <w:r w:rsidRPr="00EA3987">
        <w:rPr>
          <w:rFonts w:eastAsia="Calibri" w:cs="B Mitra"/>
          <w:color w:val="000000" w:themeColor="text1"/>
          <w:sz w:val="22"/>
          <w:szCs w:val="26"/>
          <w:shd w:val="clear" w:color="auto" w:fill="FFFFFF"/>
          <w:rtl/>
          <w:lang w:bidi="fa-IR"/>
        </w:rPr>
        <w:t>۱۴۰۳: ۶۰)</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برای تقویت پیوند بین حکمرانی خوب و حکمرانی محلی، پیشنهاد می‌شود ساختارهای قانونی و اجرایی شوراها و شهرداری‌ها اصلاح و تکمیل شوند. از جمله این اقدامات حقوقی می‌توان به تدوین آیین‌نامه‌های مشارکتی، شفاف‌سازی بودجه محلی، تعبیه نهادهای بازخورد مردمی مستمر و اعطای استقلال مالی واقعی اشاره کرد. تجربه‌های تطبیقی موفق، به‌ویژه در کشورهای اسکاندیناوی و برخی شهرهای آسیایی، نشان داده‌اند که وقتی نهادهای محلی در چارچوب استانداردهای حکمرانی خوب عمل کنند، هم مشارکت مردم افزایش می‌یابد و هم کارایی برنامه‌های توسعه‌ای محلی بهبود می‌یابد(</w:t>
      </w:r>
      <w:r w:rsidRPr="00EA3987">
        <w:rPr>
          <w:rFonts w:eastAsia="Calibri" w:cs="B Mitra" w:hint="cs"/>
          <w:color w:val="000000" w:themeColor="text1"/>
          <w:sz w:val="22"/>
          <w:szCs w:val="26"/>
          <w:shd w:val="clear" w:color="auto" w:fill="FFFFFF"/>
          <w:rtl/>
        </w:rPr>
        <w:t>نجفی</w:t>
      </w:r>
      <w:r w:rsidRPr="00EA3987">
        <w:rPr>
          <w:rFonts w:eastAsia="Calibri" w:cs="B Mitra"/>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lang w:bidi="fa-IR"/>
        </w:rPr>
        <w:t xml:space="preserve">۱۴۰۲: ۱۱). </w:t>
      </w:r>
      <w:r w:rsidRPr="00EA3987">
        <w:rPr>
          <w:rFonts w:eastAsia="Calibri" w:cs="B Mitra"/>
          <w:color w:val="000000" w:themeColor="text1"/>
          <w:sz w:val="22"/>
          <w:szCs w:val="26"/>
          <w:shd w:val="clear" w:color="auto" w:fill="FFFFFF"/>
          <w:rtl/>
        </w:rPr>
        <w:t>این الگوهای نظری و تجربی، می‌توانند به طراحی الگوی حقوقی-نهادی بومی برای ایران کمک کنند تا حکمرانی محلی، به معنای واقعی کلمه، «حکمرانی خوب در عمل» شود</w:t>
      </w:r>
      <w:r w:rsidRPr="00EA3987">
        <w:rPr>
          <w:rFonts w:eastAsia="Calibri" w:cs="B Mitra" w:hint="cs"/>
          <w:color w:val="000000" w:themeColor="text1"/>
          <w:sz w:val="22"/>
          <w:szCs w:val="26"/>
          <w:shd w:val="clear" w:color="auto" w:fill="FFFFFF"/>
          <w:rtl/>
        </w:rPr>
        <w:t xml:space="preserve">. </w:t>
      </w:r>
    </w:p>
    <w:p w14:paraId="63F9CBF0" w14:textId="34E164CE" w:rsidR="00EA3987" w:rsidRPr="00EA3987" w:rsidRDefault="00EA3987" w:rsidP="00EA3987">
      <w:pPr>
        <w:autoSpaceDE w:val="0"/>
        <w:autoSpaceDN w:val="0"/>
        <w:bidi/>
        <w:adjustRightInd w:val="0"/>
        <w:jc w:val="both"/>
        <w:rPr>
          <w:rFonts w:eastAsia="Calibri" w:cs="B Mitra"/>
          <w:bCs/>
          <w:color w:val="000000" w:themeColor="text1"/>
          <w:sz w:val="22"/>
          <w:szCs w:val="26"/>
          <w:shd w:val="clear" w:color="auto" w:fill="FFFFFF"/>
          <w:rtl/>
        </w:rPr>
      </w:pPr>
      <w:bookmarkStart w:id="10" w:name="_Toc204529865"/>
      <w:r w:rsidRPr="00EA3987">
        <w:rPr>
          <w:rFonts w:eastAsia="Calibri" w:cs="B Mitra"/>
          <w:bCs/>
          <w:color w:val="000000" w:themeColor="text1"/>
          <w:sz w:val="22"/>
          <w:szCs w:val="26"/>
          <w:shd w:val="clear" w:color="auto" w:fill="FFFFFF"/>
          <w:rtl/>
        </w:rPr>
        <w:t>نهادگرا</w:t>
      </w:r>
      <w:r w:rsidRPr="00EA3987">
        <w:rPr>
          <w:rFonts w:eastAsia="Calibri" w:cs="B Mitra" w:hint="cs"/>
          <w:bCs/>
          <w:color w:val="000000" w:themeColor="text1"/>
          <w:sz w:val="22"/>
          <w:szCs w:val="26"/>
          <w:shd w:val="clear" w:color="auto" w:fill="FFFFFF"/>
          <w:rtl/>
        </w:rPr>
        <w:t>یی</w:t>
      </w:r>
      <w:r w:rsidRPr="00EA3987">
        <w:rPr>
          <w:rFonts w:eastAsia="Calibri" w:cs="B Mitra"/>
          <w:bCs/>
          <w:color w:val="000000" w:themeColor="text1"/>
          <w:sz w:val="22"/>
          <w:szCs w:val="26"/>
          <w:shd w:val="clear" w:color="auto" w:fill="FFFFFF"/>
          <w:rtl/>
        </w:rPr>
        <w:t xml:space="preserve"> و تحل</w:t>
      </w:r>
      <w:r w:rsidRPr="00EA3987">
        <w:rPr>
          <w:rFonts w:eastAsia="Calibri" w:cs="B Mitra" w:hint="cs"/>
          <w:bCs/>
          <w:color w:val="000000" w:themeColor="text1"/>
          <w:sz w:val="22"/>
          <w:szCs w:val="26"/>
          <w:shd w:val="clear" w:color="auto" w:fill="FFFFFF"/>
          <w:rtl/>
        </w:rPr>
        <w:t>ی</w:t>
      </w:r>
      <w:r w:rsidRPr="00EA3987">
        <w:rPr>
          <w:rFonts w:eastAsia="Calibri" w:cs="B Mitra" w:hint="eastAsia"/>
          <w:bCs/>
          <w:color w:val="000000" w:themeColor="text1"/>
          <w:sz w:val="22"/>
          <w:szCs w:val="26"/>
          <w:shd w:val="clear" w:color="auto" w:fill="FFFFFF"/>
          <w:rtl/>
        </w:rPr>
        <w:t>ل</w:t>
      </w:r>
      <w:r w:rsidRPr="00EA3987">
        <w:rPr>
          <w:rFonts w:eastAsia="Calibri" w:cs="B Mitra"/>
          <w:bCs/>
          <w:color w:val="000000" w:themeColor="text1"/>
          <w:sz w:val="22"/>
          <w:szCs w:val="26"/>
          <w:shd w:val="clear" w:color="auto" w:fill="FFFFFF"/>
          <w:rtl/>
        </w:rPr>
        <w:t xml:space="preserve"> نهاد</w:t>
      </w:r>
      <w:r w:rsidRPr="00EA3987">
        <w:rPr>
          <w:rFonts w:eastAsia="Calibri" w:cs="B Mitra" w:hint="cs"/>
          <w:bCs/>
          <w:color w:val="000000" w:themeColor="text1"/>
          <w:sz w:val="22"/>
          <w:szCs w:val="26"/>
          <w:shd w:val="clear" w:color="auto" w:fill="FFFFFF"/>
          <w:rtl/>
        </w:rPr>
        <w:t>ی</w:t>
      </w:r>
      <w:r w:rsidRPr="00EA3987">
        <w:rPr>
          <w:rFonts w:eastAsia="Calibri" w:cs="B Mitra"/>
          <w:bCs/>
          <w:color w:val="000000" w:themeColor="text1"/>
          <w:sz w:val="22"/>
          <w:szCs w:val="26"/>
          <w:shd w:val="clear" w:color="auto" w:fill="FFFFFF"/>
          <w:rtl/>
        </w:rPr>
        <w:t xml:space="preserve"> حکمران</w:t>
      </w:r>
      <w:r w:rsidRPr="00EA3987">
        <w:rPr>
          <w:rFonts w:eastAsia="Calibri" w:cs="B Mitra" w:hint="cs"/>
          <w:bCs/>
          <w:color w:val="000000" w:themeColor="text1"/>
          <w:sz w:val="22"/>
          <w:szCs w:val="26"/>
          <w:shd w:val="clear" w:color="auto" w:fill="FFFFFF"/>
          <w:rtl/>
        </w:rPr>
        <w:t>ی</w:t>
      </w:r>
      <w:r w:rsidRPr="00EA3987">
        <w:rPr>
          <w:rFonts w:eastAsia="Calibri" w:cs="B Mitra"/>
          <w:bCs/>
          <w:color w:val="000000" w:themeColor="text1"/>
          <w:sz w:val="22"/>
          <w:szCs w:val="26"/>
          <w:shd w:val="clear" w:color="auto" w:fill="FFFFFF"/>
          <w:rtl/>
        </w:rPr>
        <w:t xml:space="preserve"> در سطح محل</w:t>
      </w:r>
      <w:r w:rsidRPr="00EA3987">
        <w:rPr>
          <w:rFonts w:eastAsia="Calibri" w:cs="B Mitra" w:hint="cs"/>
          <w:bCs/>
          <w:color w:val="000000" w:themeColor="text1"/>
          <w:sz w:val="22"/>
          <w:szCs w:val="26"/>
          <w:shd w:val="clear" w:color="auto" w:fill="FFFFFF"/>
          <w:rtl/>
        </w:rPr>
        <w:t>ی</w:t>
      </w:r>
      <w:bookmarkEnd w:id="10"/>
    </w:p>
    <w:p w14:paraId="01119DBE"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نهادگرایی</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به تحلیل نقش نهادها، قواعد رسمی و غیررسمی و روندهای تعامل میان بازیگران در تعیین رفتار اجتماعی اشاره دارد. در چارچوب رویکرد نهادگرایی نوین</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تأکید می‌شود که نهادها</w:t>
      </w:r>
      <w:r w:rsidRPr="00EA3987">
        <w:rPr>
          <w:rFonts w:eastAsia="Calibri" w:hint="cs"/>
          <w:color w:val="000000" w:themeColor="text1"/>
          <w:sz w:val="22"/>
          <w:szCs w:val="26"/>
          <w:shd w:val="clear" w:color="auto" w:fill="FFFFFF"/>
          <w:rtl/>
        </w:rPr>
        <w:t>—</w:t>
      </w:r>
      <w:r w:rsidRPr="00EA3987">
        <w:rPr>
          <w:rFonts w:eastAsia="Calibri" w:cs="B Mitra" w:hint="cs"/>
          <w:color w:val="000000" w:themeColor="text1"/>
          <w:sz w:val="22"/>
          <w:szCs w:val="26"/>
          <w:shd w:val="clear" w:color="auto" w:fill="FFFFFF"/>
          <w:rtl/>
        </w:rPr>
        <w:t>چه</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رسمی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مثل</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شوراها،</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شهرداری‌ها</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و</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چه</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غیررسمی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مثل</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انجمن‌های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محلی،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ضوابط</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عرفی</w:t>
      </w:r>
      <w:r w:rsidRPr="00EA3987">
        <w:rPr>
          <w:rFonts w:eastAsia="Calibri" w:cs="B Mitra"/>
          <w:color w:val="000000" w:themeColor="text1"/>
          <w:sz w:val="22"/>
          <w:szCs w:val="26"/>
          <w:shd w:val="clear" w:color="auto" w:fill="FFFFFF"/>
          <w:rtl/>
        </w:rPr>
        <w:t>)</w:t>
      </w:r>
      <w:r w:rsidRPr="00EA3987">
        <w:rPr>
          <w:rFonts w:eastAsia="Calibri" w:hint="cs"/>
          <w:color w:val="000000" w:themeColor="text1"/>
          <w:sz w:val="22"/>
          <w:szCs w:val="26"/>
          <w:shd w:val="clear" w:color="auto" w:fill="FFFFFF"/>
          <w:rtl/>
        </w:rPr>
        <w:t>—</w:t>
      </w:r>
      <w:r w:rsidRPr="00EA3987">
        <w:rPr>
          <w:rFonts w:eastAsia="Calibri" w:cs="B Mitra" w:hint="cs"/>
          <w:color w:val="000000" w:themeColor="text1"/>
          <w:sz w:val="22"/>
          <w:szCs w:val="26"/>
          <w:shd w:val="clear" w:color="auto" w:fill="FFFFFF"/>
          <w:rtl/>
        </w:rPr>
        <w:t>ساختارهای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رفتار</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جمعی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را</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شکل</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داده</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و</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هدایت</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می‌کنند</w:t>
      </w:r>
      <w:r w:rsidRPr="00EA3987">
        <w:rPr>
          <w:rFonts w:eastAsia="Calibri" w:cs="B Mitra"/>
          <w:color w:val="000000" w:themeColor="text1"/>
          <w:sz w:val="22"/>
          <w:szCs w:val="26"/>
          <w:shd w:val="clear" w:color="auto" w:fill="FFFFFF"/>
          <w:lang w:bidi="fa-IR"/>
        </w:rPr>
        <w:t>(North, 1990: 3–5)</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این رویکرد، عامل مؤثر پایداری یا تغییر در حکمرانی محلی را ساختار نهادها و قواعد حاکم بر آن‌ها می‌داند</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در متون فارسی، نهادگرایی در تحلیل حکمرانی، مقدمه‌ای برای درک تعارض بین قوانین رسمی و فرهنگ نهادی محلی (فرهنگ مردمی، سنت‌های مشارکت) فراهم می‌آورد. پژوهشی در خصوص تحلیل تصمیم‌سازی محلی نشان داده است که بسیاری از آیین‌نامه‌ها بدون درک قواعد نانوشته اجتماعی اجرا شده‌اند و بازدهی کمی داشته‌اند</w:t>
      </w: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 xml:space="preserve">(رحیمی، </w:t>
      </w:r>
      <w:r w:rsidRPr="00EA3987">
        <w:rPr>
          <w:rFonts w:eastAsia="Calibri" w:cs="B Mitra"/>
          <w:color w:val="000000" w:themeColor="text1"/>
          <w:sz w:val="22"/>
          <w:szCs w:val="26"/>
          <w:shd w:val="clear" w:color="auto" w:fill="FFFFFF"/>
          <w:rtl/>
          <w:lang w:bidi="fa-IR"/>
        </w:rPr>
        <w:t>۱۴۰۲: ۲۲)</w:t>
      </w:r>
      <w:r w:rsidRPr="00EA3987">
        <w:rPr>
          <w:rFonts w:eastAsia="Calibri" w:cs="B Mitra" w:hint="cs"/>
          <w:color w:val="000000" w:themeColor="text1"/>
          <w:sz w:val="22"/>
          <w:szCs w:val="26"/>
          <w:shd w:val="clear" w:color="auto" w:fill="FFFFFF"/>
          <w:rtl/>
        </w:rPr>
        <w:t xml:space="preserve">. </w:t>
      </w:r>
    </w:p>
    <w:p w14:paraId="1BDD368D"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در سطح محلی، چند دسته نهاد متفاوت ایفای نقش می‌کنند</w:t>
      </w:r>
      <w:r w:rsidRPr="00EA3987">
        <w:rPr>
          <w:rFonts w:eastAsia="Calibri" w:cs="B Mitra" w:hint="cs"/>
          <w:color w:val="000000" w:themeColor="text1"/>
          <w:sz w:val="22"/>
          <w:szCs w:val="26"/>
          <w:shd w:val="clear" w:color="auto" w:fill="FFFFFF"/>
          <w:rtl/>
        </w:rPr>
        <w:t xml:space="preserve">: </w:t>
      </w:r>
    </w:p>
    <w:p w14:paraId="10827F5E"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hint="cs"/>
          <w:color w:val="000000" w:themeColor="text1"/>
          <w:sz w:val="22"/>
          <w:szCs w:val="26"/>
          <w:shd w:val="clear" w:color="auto" w:fill="FFFFFF"/>
          <w:rtl/>
        </w:rPr>
        <w:t xml:space="preserve">1) </w:t>
      </w:r>
      <w:r w:rsidRPr="00EA3987">
        <w:rPr>
          <w:rFonts w:eastAsia="Calibri" w:cs="B Mitra"/>
          <w:color w:val="000000" w:themeColor="text1"/>
          <w:sz w:val="22"/>
          <w:szCs w:val="26"/>
          <w:shd w:val="clear" w:color="auto" w:fill="FFFFFF"/>
          <w:rtl/>
        </w:rPr>
        <w:t>نهادهای رسمی دولتی و انتخابی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مانند شوراهای اسلامی شهر/روستا، شهرداری، دهیاری، فرمانداری. این نهادها دارای شخصیت حقوقی رسمی بوده و وظایف و صلاحیت‌های قانونی مشخصی دارند</w:t>
      </w:r>
      <w:r w:rsidRPr="00EA3987">
        <w:rPr>
          <w:rFonts w:eastAsia="Calibri" w:cs="B Mitra" w:hint="cs"/>
          <w:color w:val="000000" w:themeColor="text1"/>
          <w:sz w:val="22"/>
          <w:szCs w:val="26"/>
          <w:shd w:val="clear" w:color="auto" w:fill="FFFFFF"/>
          <w:rtl/>
        </w:rPr>
        <w:t xml:space="preserve">. </w:t>
      </w:r>
    </w:p>
    <w:p w14:paraId="795CE457"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hint="cs"/>
          <w:color w:val="000000" w:themeColor="text1"/>
          <w:sz w:val="22"/>
          <w:szCs w:val="26"/>
          <w:shd w:val="clear" w:color="auto" w:fill="FFFFFF"/>
          <w:rtl/>
        </w:rPr>
        <w:t xml:space="preserve">2) </w:t>
      </w:r>
      <w:r w:rsidRPr="00EA3987">
        <w:rPr>
          <w:rFonts w:eastAsia="Calibri" w:cs="B Mitra"/>
          <w:color w:val="000000" w:themeColor="text1"/>
          <w:sz w:val="22"/>
          <w:szCs w:val="26"/>
          <w:shd w:val="clear" w:color="auto" w:fill="FFFFFF"/>
          <w:rtl/>
        </w:rPr>
        <w:t>نهادهای غیررسمی و مردمی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 xml:space="preserve">انجمن‌های محلی، گروه‌های مدنی، سمن‌ها، هیأت‌های مذهبی یا محله‌ای که بدون شخصیت حقوقی رسمی اما با نقش اجتماعی فعال در تصمیم‌سازی حضور دارند (شفیعی، </w:t>
      </w:r>
      <w:r w:rsidRPr="00EA3987">
        <w:rPr>
          <w:rFonts w:eastAsia="Calibri" w:cs="B Mitra"/>
          <w:color w:val="000000" w:themeColor="text1"/>
          <w:sz w:val="22"/>
          <w:szCs w:val="26"/>
          <w:shd w:val="clear" w:color="auto" w:fill="FFFFFF"/>
          <w:rtl/>
          <w:lang w:bidi="fa-IR"/>
        </w:rPr>
        <w:t>۱۴۰۱: ۵۷)</w:t>
      </w:r>
      <w:r w:rsidRPr="00EA3987">
        <w:rPr>
          <w:rFonts w:eastAsia="Calibri" w:cs="B Mitra" w:hint="cs"/>
          <w:color w:val="000000" w:themeColor="text1"/>
          <w:sz w:val="22"/>
          <w:szCs w:val="26"/>
          <w:shd w:val="clear" w:color="auto" w:fill="FFFFFF"/>
          <w:rtl/>
        </w:rPr>
        <w:t xml:space="preserve">. </w:t>
      </w:r>
    </w:p>
    <w:p w14:paraId="7BB0E616"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hint="cs"/>
          <w:color w:val="000000" w:themeColor="text1"/>
          <w:sz w:val="22"/>
          <w:szCs w:val="26"/>
          <w:shd w:val="clear" w:color="auto" w:fill="FFFFFF"/>
          <w:rtl/>
        </w:rPr>
        <w:t xml:space="preserve">3) </w:t>
      </w:r>
      <w:r w:rsidRPr="00EA3987">
        <w:rPr>
          <w:rFonts w:eastAsia="Calibri" w:cs="B Mitra"/>
          <w:color w:val="000000" w:themeColor="text1"/>
          <w:sz w:val="22"/>
          <w:szCs w:val="26"/>
          <w:shd w:val="clear" w:color="auto" w:fill="FFFFFF"/>
          <w:rtl/>
        </w:rPr>
        <w:t>نهادهای مرکزی حاکمیتی با نقش محلی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مانند استانداری یا وزارت کشور که الزاماً منتخب محلی نیستند اما در تصمیم‌گیری و تخصیص منابع نقش دارند</w:t>
      </w:r>
      <w:r w:rsidRPr="00EA3987">
        <w:rPr>
          <w:rFonts w:eastAsia="Calibri" w:cs="B Mitra" w:hint="cs"/>
          <w:color w:val="000000" w:themeColor="text1"/>
          <w:sz w:val="22"/>
          <w:szCs w:val="26"/>
          <w:shd w:val="clear" w:color="auto" w:fill="FFFFFF"/>
          <w:rtl/>
        </w:rPr>
        <w:t xml:space="preserve">. </w:t>
      </w:r>
    </w:p>
    <w:p w14:paraId="4C77C19E"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نهادگرایی تأکید دارد که تعامل و تعادل میان این نهادها</w:t>
      </w:r>
      <w:r w:rsidRPr="00EA3987">
        <w:rPr>
          <w:rFonts w:eastAsia="Calibri" w:cs="B Mitra" w:hint="cs"/>
          <w:color w:val="000000" w:themeColor="text1"/>
          <w:sz w:val="22"/>
          <w:szCs w:val="26"/>
          <w:shd w:val="clear" w:color="auto" w:fill="FFFFFF"/>
          <w:rtl/>
        </w:rPr>
        <w:t xml:space="preserve"> خصوصاً</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در</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ساختار</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غیرمتمرکز نقش</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تعیین‌کننده‌ای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در</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کیفیت</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حکمرانی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محلی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 xml:space="preserve">دارد. </w:t>
      </w:r>
    </w:p>
    <w:p w14:paraId="294BAC55"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نهادگرایی به‌خوبی نشان می‌دهد که تحقق ویژگی‌های حکمرانی خوب</w:t>
      </w:r>
      <w:r w:rsidRPr="00EA3987">
        <w:rPr>
          <w:rFonts w:eastAsia="Calibri" w:hint="cs"/>
          <w:color w:val="000000" w:themeColor="text1"/>
          <w:sz w:val="22"/>
          <w:szCs w:val="26"/>
          <w:shd w:val="clear" w:color="auto" w:fill="FFFFFF"/>
          <w:rtl/>
        </w:rPr>
        <w:t>—</w:t>
      </w:r>
      <w:r w:rsidRPr="00EA3987">
        <w:rPr>
          <w:rFonts w:eastAsia="Calibri" w:cs="B Mitra" w:hint="cs"/>
          <w:color w:val="000000" w:themeColor="text1"/>
          <w:sz w:val="22"/>
          <w:szCs w:val="26"/>
          <w:shd w:val="clear" w:color="auto" w:fill="FFFFFF"/>
          <w:rtl/>
        </w:rPr>
        <w:t>مانند</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مشارکت،</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پاسخ‌گویی،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شفافیت،</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عدالت</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و</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اثربخشی</w:t>
      </w:r>
      <w:r w:rsidRPr="00EA3987">
        <w:rPr>
          <w:rFonts w:eastAsia="Calibri" w:hint="cs"/>
          <w:color w:val="000000" w:themeColor="text1"/>
          <w:sz w:val="22"/>
          <w:szCs w:val="26"/>
          <w:shd w:val="clear" w:color="auto" w:fill="FFFFFF"/>
          <w:rtl/>
        </w:rPr>
        <w:t>—</w:t>
      </w:r>
      <w:r w:rsidRPr="00EA3987">
        <w:rPr>
          <w:rFonts w:eastAsia="Calibri" w:cs="B Mitra" w:hint="cs"/>
          <w:color w:val="000000" w:themeColor="text1"/>
          <w:sz w:val="22"/>
          <w:szCs w:val="26"/>
          <w:shd w:val="clear" w:color="auto" w:fill="FFFFFF"/>
          <w:rtl/>
        </w:rPr>
        <w:t>مشروط</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به</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ساختار</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نهادی</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مناسب</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است</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به‌عنوان</w:t>
      </w:r>
      <w:r w:rsidRPr="00EA3987">
        <w:rPr>
          <w:rFonts w:eastAsia="Calibri" w:cs="B Mitra"/>
          <w:color w:val="000000" w:themeColor="text1"/>
          <w:sz w:val="22"/>
          <w:szCs w:val="26"/>
          <w:shd w:val="clear" w:color="auto" w:fill="FFFFFF"/>
          <w:rtl/>
        </w:rPr>
        <w:t xml:space="preserve"> </w:t>
      </w:r>
      <w:r w:rsidRPr="00EA3987">
        <w:rPr>
          <w:rFonts w:eastAsia="Calibri" w:cs="B Mitra" w:hint="cs"/>
          <w:color w:val="000000" w:themeColor="text1"/>
          <w:sz w:val="22"/>
          <w:szCs w:val="26"/>
          <w:shd w:val="clear" w:color="auto" w:fill="FFFFFF"/>
          <w:rtl/>
        </w:rPr>
        <w:t xml:space="preserve">مثال: </w:t>
      </w:r>
    </w:p>
    <w:p w14:paraId="571EFBDD" w14:textId="77777777" w:rsidR="00EA3987" w:rsidRPr="00EA3987" w:rsidRDefault="00EA3987" w:rsidP="00EA3987">
      <w:pPr>
        <w:numPr>
          <w:ilvl w:val="0"/>
          <w:numId w:val="28"/>
        </w:num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شفافیت تنها در صورتی تحقق می‌یابد که قواعد باز انتشار اطلاعات رسمیت یابند و نهادهای محلی موظف شوند اطلاعات به‌روز منتشر کنند</w:t>
      </w:r>
      <w:r w:rsidRPr="00EA3987">
        <w:rPr>
          <w:rFonts w:eastAsia="Calibri" w:cs="B Mitra" w:hint="cs"/>
          <w:color w:val="000000" w:themeColor="text1"/>
          <w:sz w:val="22"/>
          <w:szCs w:val="26"/>
          <w:shd w:val="clear" w:color="auto" w:fill="FFFFFF"/>
          <w:rtl/>
        </w:rPr>
        <w:t xml:space="preserve">. </w:t>
      </w:r>
    </w:p>
    <w:p w14:paraId="5AB135F5" w14:textId="77777777" w:rsidR="00EA3987" w:rsidRPr="00EA3987" w:rsidRDefault="00EA3987" w:rsidP="00EA3987">
      <w:pPr>
        <w:numPr>
          <w:ilvl w:val="0"/>
          <w:numId w:val="28"/>
        </w:num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مشارکت مردمی بدون ساختارهای نهادی قانونی یا عرفی برای مشورت‌گیری مستقیم بی‌اثر است</w:t>
      </w:r>
      <w:r w:rsidRPr="00EA3987">
        <w:rPr>
          <w:rFonts w:eastAsia="Calibri" w:cs="B Mitra" w:hint="cs"/>
          <w:color w:val="000000" w:themeColor="text1"/>
          <w:sz w:val="22"/>
          <w:szCs w:val="26"/>
          <w:shd w:val="clear" w:color="auto" w:fill="FFFFFF"/>
          <w:rtl/>
        </w:rPr>
        <w:t>.</w:t>
      </w:r>
    </w:p>
    <w:p w14:paraId="5B6FEEB0" w14:textId="77777777" w:rsidR="00EA3987" w:rsidRPr="00EA3987" w:rsidRDefault="00EA3987" w:rsidP="00EA3987">
      <w:pPr>
        <w:numPr>
          <w:ilvl w:val="0"/>
          <w:numId w:val="28"/>
        </w:num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lastRenderedPageBreak/>
        <w:t>پاسخ‌گویی نیازمند نهادهای نظارتی رسمی مجزا یا سازوکارهای برگشت‌خورده مردم است</w:t>
      </w:r>
      <w:r w:rsidRPr="00EA3987">
        <w:rPr>
          <w:rFonts w:eastAsia="Calibri" w:cs="B Mitra" w:hint="cs"/>
          <w:color w:val="000000" w:themeColor="text1"/>
          <w:sz w:val="22"/>
          <w:szCs w:val="26"/>
          <w:shd w:val="clear" w:color="auto" w:fill="FFFFFF"/>
          <w:rtl/>
        </w:rPr>
        <w:t xml:space="preserve">. </w:t>
      </w:r>
    </w:p>
    <w:p w14:paraId="7024CB59"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 xml:space="preserve">در ساختار حقوقی ایران، اگرچه بعضی از این عناصر وجود دارند، اما تقابل میان قواعد رسمی و قواعد میل محلی (مانند نمایندگی ساختگی یا مشارکت تشریفاتی) نشان‌دهنده خلأ نهادگرانه است(رئیسی، </w:t>
      </w:r>
      <w:r w:rsidRPr="00EA3987">
        <w:rPr>
          <w:rFonts w:eastAsia="Calibri" w:cs="B Mitra"/>
          <w:color w:val="000000" w:themeColor="text1"/>
          <w:sz w:val="22"/>
          <w:szCs w:val="26"/>
          <w:shd w:val="clear" w:color="auto" w:fill="FFFFFF"/>
          <w:rtl/>
          <w:lang w:bidi="fa-IR"/>
        </w:rPr>
        <w:t>۱۴۰۲: ۹۲)</w:t>
      </w:r>
      <w:r w:rsidRPr="00EA3987">
        <w:rPr>
          <w:rFonts w:eastAsia="Calibri" w:cs="B Mitra" w:hint="cs"/>
          <w:color w:val="000000" w:themeColor="text1"/>
          <w:sz w:val="22"/>
          <w:szCs w:val="26"/>
          <w:shd w:val="clear" w:color="auto" w:fill="FFFFFF"/>
          <w:rtl/>
        </w:rPr>
        <w:t xml:space="preserve">. </w:t>
      </w:r>
    </w:p>
    <w:p w14:paraId="4E9A075F"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بر اساس تحلیل نهادگرایی، برای تقویت حکمرانی محلی باید</w:t>
      </w:r>
      <w:r w:rsidRPr="00EA3987">
        <w:rPr>
          <w:rFonts w:eastAsia="Calibri" w:cs="B Mitra" w:hint="cs"/>
          <w:color w:val="000000" w:themeColor="text1"/>
          <w:sz w:val="22"/>
          <w:szCs w:val="26"/>
          <w:shd w:val="clear" w:color="auto" w:fill="FFFFFF"/>
          <w:rtl/>
        </w:rPr>
        <w:t xml:space="preserve">: </w:t>
      </w:r>
    </w:p>
    <w:p w14:paraId="0619B30A"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rtl/>
        </w:rPr>
      </w:pPr>
      <w:r w:rsidRPr="00EA3987">
        <w:rPr>
          <w:rFonts w:eastAsia="Calibri" w:cs="B Mitra" w:hint="cs"/>
          <w:color w:val="000000" w:themeColor="text1"/>
          <w:sz w:val="22"/>
          <w:szCs w:val="26"/>
          <w:shd w:val="clear" w:color="auto" w:fill="FFFFFF"/>
          <w:rtl/>
        </w:rPr>
        <w:t xml:space="preserve">1) </w:t>
      </w:r>
      <w:r w:rsidRPr="00EA3987">
        <w:rPr>
          <w:rFonts w:eastAsia="Calibri" w:cs="B Mitra"/>
          <w:color w:val="000000" w:themeColor="text1"/>
          <w:sz w:val="22"/>
          <w:szCs w:val="26"/>
          <w:shd w:val="clear" w:color="auto" w:fill="FFFFFF"/>
          <w:rtl/>
        </w:rPr>
        <w:t>نظام قوانین و مقررات شفافی تدوین گردد که اجراپذیر باشد؛ قوانین باید قابل فهم، قابل دسترسی و با ضمانت اجرایی باشند</w:t>
      </w:r>
      <w:r w:rsidRPr="00EA3987">
        <w:rPr>
          <w:rFonts w:eastAsia="Calibri" w:cs="B Mitra" w:hint="cs"/>
          <w:color w:val="000000" w:themeColor="text1"/>
          <w:sz w:val="22"/>
          <w:szCs w:val="26"/>
          <w:shd w:val="clear" w:color="auto" w:fill="FFFFFF"/>
          <w:rtl/>
        </w:rPr>
        <w:t xml:space="preserve">. </w:t>
      </w:r>
    </w:p>
    <w:p w14:paraId="22F62CD9"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rtl/>
        </w:rPr>
      </w:pPr>
      <w:r w:rsidRPr="00EA3987">
        <w:rPr>
          <w:rFonts w:eastAsia="Calibri" w:cs="B Mitra" w:hint="cs"/>
          <w:color w:val="000000" w:themeColor="text1"/>
          <w:sz w:val="22"/>
          <w:szCs w:val="26"/>
          <w:shd w:val="clear" w:color="auto" w:fill="FFFFFF"/>
          <w:rtl/>
        </w:rPr>
        <w:t xml:space="preserve">2) </w:t>
      </w:r>
      <w:r w:rsidRPr="00EA3987">
        <w:rPr>
          <w:rFonts w:eastAsia="Calibri" w:cs="B Mitra"/>
          <w:color w:val="000000" w:themeColor="text1"/>
          <w:sz w:val="22"/>
          <w:szCs w:val="26"/>
          <w:shd w:val="clear" w:color="auto" w:fill="FFFFFF"/>
          <w:rtl/>
        </w:rPr>
        <w:t>سازوکارهای رسمی بازخورد مردمی به‌ویژه در قالب جلسات عمومی، رسانه‌های محلی و سامانه‌های شکایت مؤثر، نهادینه گردند</w:t>
      </w:r>
      <w:r w:rsidRPr="00EA3987">
        <w:rPr>
          <w:rFonts w:eastAsia="Calibri" w:cs="B Mitra" w:hint="cs"/>
          <w:color w:val="000000" w:themeColor="text1"/>
          <w:sz w:val="22"/>
          <w:szCs w:val="26"/>
          <w:shd w:val="clear" w:color="auto" w:fill="FFFFFF"/>
          <w:rtl/>
        </w:rPr>
        <w:t>.</w:t>
      </w:r>
    </w:p>
    <w:p w14:paraId="59234CBC"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rtl/>
        </w:rPr>
      </w:pPr>
      <w:r w:rsidRPr="00EA3987">
        <w:rPr>
          <w:rFonts w:eastAsia="Calibri" w:cs="B Mitra" w:hint="cs"/>
          <w:color w:val="000000" w:themeColor="text1"/>
          <w:sz w:val="22"/>
          <w:szCs w:val="26"/>
          <w:shd w:val="clear" w:color="auto" w:fill="FFFFFF"/>
          <w:rtl/>
        </w:rPr>
        <w:t xml:space="preserve">3) </w:t>
      </w:r>
      <w:r w:rsidRPr="00EA3987">
        <w:rPr>
          <w:rFonts w:eastAsia="Calibri" w:cs="B Mitra"/>
          <w:color w:val="000000" w:themeColor="text1"/>
          <w:sz w:val="22"/>
          <w:szCs w:val="26"/>
          <w:shd w:val="clear" w:color="auto" w:fill="FFFFFF"/>
          <w:rtl/>
        </w:rPr>
        <w:t>سازمان‌های غیردولتی محلی</w:t>
      </w:r>
      <w:r w:rsidRPr="00EA3987">
        <w:rPr>
          <w:rFonts w:eastAsia="Calibri" w:cs="B Mitra"/>
          <w:color w:val="000000" w:themeColor="text1"/>
          <w:sz w:val="22"/>
          <w:szCs w:val="26"/>
          <w:shd w:val="clear" w:color="auto" w:fill="FFFFFF"/>
          <w:lang w:bidi="fa-IR"/>
        </w:rPr>
        <w:t xml:space="preserve"> </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NGO</w:t>
      </w:r>
      <w:r w:rsidRPr="00EA3987">
        <w:rPr>
          <w:rFonts w:eastAsia="Calibri" w:cs="B Mitra"/>
          <w:color w:val="000000" w:themeColor="text1"/>
          <w:sz w:val="22"/>
          <w:szCs w:val="26"/>
          <w:shd w:val="clear" w:color="auto" w:fill="FFFFFF"/>
          <w:rtl/>
        </w:rPr>
        <w:t>ها و سمن‌ها</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به‌طور رسمی در فرآیند سیاست‌گذاری و نظارت حضور داشته باشند</w:t>
      </w:r>
      <w:r w:rsidRPr="00EA3987">
        <w:rPr>
          <w:rFonts w:eastAsia="Calibri" w:cs="B Mitra" w:hint="cs"/>
          <w:color w:val="000000" w:themeColor="text1"/>
          <w:sz w:val="22"/>
          <w:szCs w:val="26"/>
          <w:shd w:val="clear" w:color="auto" w:fill="FFFFFF"/>
          <w:rtl/>
        </w:rPr>
        <w:t xml:space="preserve">. </w:t>
      </w:r>
    </w:p>
    <w:p w14:paraId="3A43A236"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hint="cs"/>
          <w:color w:val="000000" w:themeColor="text1"/>
          <w:sz w:val="22"/>
          <w:szCs w:val="26"/>
          <w:shd w:val="clear" w:color="auto" w:fill="FFFFFF"/>
          <w:rtl/>
        </w:rPr>
        <w:t xml:space="preserve">4) </w:t>
      </w:r>
      <w:r w:rsidRPr="00EA3987">
        <w:rPr>
          <w:rFonts w:eastAsia="Calibri" w:cs="B Mitra"/>
          <w:color w:val="000000" w:themeColor="text1"/>
          <w:sz w:val="22"/>
          <w:szCs w:val="26"/>
          <w:shd w:val="clear" w:color="auto" w:fill="FFFFFF"/>
          <w:rtl/>
        </w:rPr>
        <w:t>آموزش و توانمندسازی جامعه مدنی و نهادهای محلی برای فهم قوانین و مشارکت مؤثر فراهم شود</w:t>
      </w:r>
      <w:r w:rsidRPr="00EA3987">
        <w:rPr>
          <w:rFonts w:eastAsia="Calibri" w:cs="B Mitra" w:hint="cs"/>
          <w:color w:val="000000" w:themeColor="text1"/>
          <w:sz w:val="22"/>
          <w:szCs w:val="26"/>
          <w:shd w:val="clear" w:color="auto" w:fill="FFFFFF"/>
          <w:rtl/>
        </w:rPr>
        <w:t xml:space="preserve">. </w:t>
      </w:r>
    </w:p>
    <w:p w14:paraId="4FB2CA42"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lang w:bidi="fa-IR"/>
        </w:rPr>
      </w:pPr>
      <w:r w:rsidRPr="00EA3987">
        <w:rPr>
          <w:rFonts w:eastAsia="Calibri" w:cs="B Mitra"/>
          <w:color w:val="000000" w:themeColor="text1"/>
          <w:sz w:val="22"/>
          <w:szCs w:val="26"/>
          <w:shd w:val="clear" w:color="auto" w:fill="FFFFFF"/>
          <w:rtl/>
        </w:rPr>
        <w:t>مطالعات تطبیقی نشان می‌دهند کشورهایی که در سطوح محلی قواعد رسمی و غیررسمی هماهنگی دارند، حکمرانی محلی اثربخش‌تری را تجربه کرده‌اند</w:t>
      </w:r>
      <w:r w:rsidRPr="00EA3987">
        <w:rPr>
          <w:rFonts w:eastAsia="Calibri" w:cs="B Mitra"/>
          <w:color w:val="000000" w:themeColor="text1"/>
          <w:sz w:val="22"/>
          <w:szCs w:val="26"/>
          <w:shd w:val="clear" w:color="auto" w:fill="FFFFFF"/>
          <w:lang w:bidi="fa-IR"/>
        </w:rPr>
        <w:t>(North, 1990: 39; Ostrom, 1990: 112)</w:t>
      </w:r>
      <w:r w:rsidRPr="00EA3987">
        <w:rPr>
          <w:rFonts w:eastAsia="Calibri" w:cs="B Mitra" w:hint="cs"/>
          <w:color w:val="000000" w:themeColor="text1"/>
          <w:sz w:val="22"/>
          <w:szCs w:val="26"/>
          <w:shd w:val="clear" w:color="auto" w:fill="FFFFFF"/>
          <w:rtl/>
        </w:rPr>
        <w:t xml:space="preserve">. </w:t>
      </w:r>
    </w:p>
    <w:p w14:paraId="19061B3F"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rtl/>
        </w:rPr>
      </w:pPr>
      <w:r w:rsidRPr="00EA3987">
        <w:rPr>
          <w:rFonts w:eastAsia="Calibri" w:cs="B Mitra" w:hint="cs"/>
          <w:color w:val="000000" w:themeColor="text1"/>
          <w:sz w:val="22"/>
          <w:szCs w:val="26"/>
          <w:shd w:val="clear" w:color="auto" w:fill="FFFFFF"/>
          <w:rtl/>
        </w:rPr>
        <w:t xml:space="preserve">بنابراین، </w:t>
      </w:r>
      <w:r w:rsidRPr="00EA3987">
        <w:rPr>
          <w:rFonts w:eastAsia="Calibri" w:cs="B Mitra"/>
          <w:color w:val="000000" w:themeColor="text1"/>
          <w:sz w:val="22"/>
          <w:szCs w:val="26"/>
          <w:shd w:val="clear" w:color="auto" w:fill="FFFFFF"/>
          <w:rtl/>
        </w:rPr>
        <w:t xml:space="preserve">نهادگرایی، چارچوب نظری بسیار کارآمدی برای تحلیل و فهم حکمرانی محلی است. این رویکرد نشان می‌دهد حتی در حضور نهادهای رسمی مانند شوراها و شهرداری‌ها، اگر قواعد غیررسمی، روابط ساختاری و ظرفیت‌های نهادی ضعیف باشند، حکمرانی محلی در عمل ناکارآمد خواهد بود. </w:t>
      </w:r>
    </w:p>
    <w:p w14:paraId="1A500E7D" w14:textId="77777777" w:rsidR="00EA3987" w:rsidRPr="00EA3987" w:rsidRDefault="00EA3987" w:rsidP="00EA3987">
      <w:pPr>
        <w:autoSpaceDE w:val="0"/>
        <w:autoSpaceDN w:val="0"/>
        <w:bidi/>
        <w:adjustRightInd w:val="0"/>
        <w:jc w:val="both"/>
        <w:rPr>
          <w:rFonts w:eastAsia="Calibri" w:cs="B Mitra"/>
          <w:color w:val="000000" w:themeColor="text1"/>
          <w:sz w:val="22"/>
          <w:szCs w:val="26"/>
          <w:shd w:val="clear" w:color="auto" w:fill="FFFFFF"/>
          <w:rtl/>
        </w:rPr>
      </w:pPr>
    </w:p>
    <w:p w14:paraId="0C4899A5" w14:textId="77777777" w:rsidR="00EA3987" w:rsidRPr="00EA3987" w:rsidRDefault="00EA3987" w:rsidP="00EA3987">
      <w:pPr>
        <w:autoSpaceDE w:val="0"/>
        <w:autoSpaceDN w:val="0"/>
        <w:bidi/>
        <w:adjustRightInd w:val="0"/>
        <w:jc w:val="center"/>
        <w:rPr>
          <w:rFonts w:eastAsia="Calibri" w:cs="B Mitra"/>
          <w:color w:val="000000" w:themeColor="text1"/>
          <w:sz w:val="22"/>
          <w:szCs w:val="26"/>
          <w:shd w:val="clear" w:color="auto" w:fill="FFFFFF"/>
          <w:rtl/>
        </w:rPr>
      </w:pPr>
      <w:r w:rsidRPr="00EA3987">
        <w:rPr>
          <w:rFonts w:eastAsia="Calibri" w:cs="B Mitra"/>
          <w:noProof/>
          <w:color w:val="000000" w:themeColor="text1"/>
          <w:sz w:val="22"/>
          <w:szCs w:val="26"/>
          <w:shd w:val="clear" w:color="auto" w:fill="FFFFFF"/>
          <w:rtl/>
        </w:rPr>
        <w:drawing>
          <wp:inline distT="0" distB="0" distL="0" distR="0" wp14:anchorId="2E72F721" wp14:editId="0B7F7765">
            <wp:extent cx="4804832" cy="2933206"/>
            <wp:effectExtent l="0" t="0" r="0" b="635"/>
            <wp:docPr id="764062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62355" name=""/>
                    <pic:cNvPicPr/>
                  </pic:nvPicPr>
                  <pic:blipFill>
                    <a:blip r:embed="rId22"/>
                    <a:stretch>
                      <a:fillRect/>
                    </a:stretch>
                  </pic:blipFill>
                  <pic:spPr>
                    <a:xfrm>
                      <a:off x="0" y="0"/>
                      <a:ext cx="4823912" cy="2944854"/>
                    </a:xfrm>
                    <a:prstGeom prst="rect">
                      <a:avLst/>
                    </a:prstGeom>
                  </pic:spPr>
                </pic:pic>
              </a:graphicData>
            </a:graphic>
          </wp:inline>
        </w:drawing>
      </w:r>
    </w:p>
    <w:p w14:paraId="583B0650" w14:textId="71E66E78" w:rsidR="00EA3987" w:rsidRPr="00EA3987" w:rsidRDefault="00EA3987" w:rsidP="00EA3987">
      <w:pPr>
        <w:autoSpaceDE w:val="0"/>
        <w:autoSpaceDN w:val="0"/>
        <w:bidi/>
        <w:adjustRightInd w:val="0"/>
        <w:jc w:val="center"/>
        <w:rPr>
          <w:rFonts w:eastAsia="Calibri" w:cs="B Mitra"/>
          <w:bCs/>
          <w:color w:val="000000" w:themeColor="text1"/>
          <w:sz w:val="16"/>
          <w:szCs w:val="20"/>
          <w:shd w:val="clear" w:color="auto" w:fill="FFFFFF"/>
          <w:lang w:bidi="fa-IR"/>
        </w:rPr>
      </w:pPr>
      <w:r w:rsidRPr="00EA3987">
        <w:rPr>
          <w:rFonts w:eastAsia="Calibri" w:cs="B Mitra" w:hint="cs"/>
          <w:bCs/>
          <w:color w:val="000000" w:themeColor="text1"/>
          <w:sz w:val="16"/>
          <w:szCs w:val="20"/>
          <w:shd w:val="clear" w:color="auto" w:fill="FFFFFF"/>
          <w:rtl/>
        </w:rPr>
        <w:t xml:space="preserve">شکل </w:t>
      </w:r>
      <w:r w:rsidRPr="00EA3987">
        <w:rPr>
          <w:rFonts w:eastAsia="Calibri" w:cs="B Mitra" w:hint="cs"/>
          <w:bCs/>
          <w:color w:val="000000" w:themeColor="text1"/>
          <w:sz w:val="16"/>
          <w:szCs w:val="20"/>
          <w:shd w:val="clear" w:color="auto" w:fill="FFFFFF"/>
          <w:rtl/>
          <w:lang w:bidi="fa-IR"/>
        </w:rPr>
        <w:t xml:space="preserve">3. </w:t>
      </w:r>
      <w:r w:rsidRPr="00EA3987">
        <w:rPr>
          <w:rFonts w:eastAsia="Calibri" w:cs="B Mitra"/>
          <w:bCs/>
          <w:color w:val="000000" w:themeColor="text1"/>
          <w:sz w:val="16"/>
          <w:szCs w:val="20"/>
          <w:shd w:val="clear" w:color="auto" w:fill="FFFFFF"/>
          <w:rtl/>
        </w:rPr>
        <w:t>تقو</w:t>
      </w:r>
      <w:r w:rsidRPr="00EA3987">
        <w:rPr>
          <w:rFonts w:eastAsia="Calibri" w:cs="B Mitra" w:hint="cs"/>
          <w:bCs/>
          <w:color w:val="000000" w:themeColor="text1"/>
          <w:sz w:val="16"/>
          <w:szCs w:val="20"/>
          <w:shd w:val="clear" w:color="auto" w:fill="FFFFFF"/>
          <w:rtl/>
        </w:rPr>
        <w:t>ی</w:t>
      </w:r>
      <w:r w:rsidRPr="00EA3987">
        <w:rPr>
          <w:rFonts w:eastAsia="Calibri" w:cs="B Mitra" w:hint="eastAsia"/>
          <w:bCs/>
          <w:color w:val="000000" w:themeColor="text1"/>
          <w:sz w:val="16"/>
          <w:szCs w:val="20"/>
          <w:shd w:val="clear" w:color="auto" w:fill="FFFFFF"/>
          <w:rtl/>
        </w:rPr>
        <w:t>ت</w:t>
      </w:r>
      <w:r w:rsidRPr="00EA3987">
        <w:rPr>
          <w:rFonts w:eastAsia="Calibri" w:cs="B Mitra"/>
          <w:bCs/>
          <w:color w:val="000000" w:themeColor="text1"/>
          <w:sz w:val="16"/>
          <w:szCs w:val="20"/>
          <w:shd w:val="clear" w:color="auto" w:fill="FFFFFF"/>
          <w:rtl/>
        </w:rPr>
        <w:t xml:space="preserve"> حکمران</w:t>
      </w:r>
      <w:r w:rsidRPr="00EA3987">
        <w:rPr>
          <w:rFonts w:eastAsia="Calibri" w:cs="B Mitra" w:hint="cs"/>
          <w:bCs/>
          <w:color w:val="000000" w:themeColor="text1"/>
          <w:sz w:val="16"/>
          <w:szCs w:val="20"/>
          <w:shd w:val="clear" w:color="auto" w:fill="FFFFFF"/>
          <w:rtl/>
        </w:rPr>
        <w:t>ی</w:t>
      </w:r>
      <w:r w:rsidRPr="00EA3987">
        <w:rPr>
          <w:rFonts w:eastAsia="Calibri" w:cs="B Mitra"/>
          <w:bCs/>
          <w:color w:val="000000" w:themeColor="text1"/>
          <w:sz w:val="16"/>
          <w:szCs w:val="20"/>
          <w:shd w:val="clear" w:color="auto" w:fill="FFFFFF"/>
          <w:rtl/>
        </w:rPr>
        <w:t xml:space="preserve"> محل</w:t>
      </w:r>
      <w:r w:rsidRPr="00EA3987">
        <w:rPr>
          <w:rFonts w:eastAsia="Calibri" w:cs="B Mitra" w:hint="cs"/>
          <w:bCs/>
          <w:color w:val="000000" w:themeColor="text1"/>
          <w:sz w:val="16"/>
          <w:szCs w:val="20"/>
          <w:shd w:val="clear" w:color="auto" w:fill="FFFFFF"/>
          <w:rtl/>
        </w:rPr>
        <w:t>ی</w:t>
      </w:r>
      <w:r w:rsidRPr="00EA3987">
        <w:rPr>
          <w:rFonts w:eastAsia="Calibri" w:cs="B Mitra"/>
          <w:bCs/>
          <w:color w:val="000000" w:themeColor="text1"/>
          <w:sz w:val="16"/>
          <w:szCs w:val="20"/>
          <w:shd w:val="clear" w:color="auto" w:fill="FFFFFF"/>
          <w:rtl/>
        </w:rPr>
        <w:t xml:space="preserve"> از طر</w:t>
      </w:r>
      <w:r w:rsidRPr="00EA3987">
        <w:rPr>
          <w:rFonts w:eastAsia="Calibri" w:cs="B Mitra" w:hint="cs"/>
          <w:bCs/>
          <w:color w:val="000000" w:themeColor="text1"/>
          <w:sz w:val="16"/>
          <w:szCs w:val="20"/>
          <w:shd w:val="clear" w:color="auto" w:fill="FFFFFF"/>
          <w:rtl/>
        </w:rPr>
        <w:t>ی</w:t>
      </w:r>
      <w:r w:rsidRPr="00EA3987">
        <w:rPr>
          <w:rFonts w:eastAsia="Calibri" w:cs="B Mitra" w:hint="eastAsia"/>
          <w:bCs/>
          <w:color w:val="000000" w:themeColor="text1"/>
          <w:sz w:val="16"/>
          <w:szCs w:val="20"/>
          <w:shd w:val="clear" w:color="auto" w:fill="FFFFFF"/>
          <w:rtl/>
        </w:rPr>
        <w:t>ق</w:t>
      </w:r>
      <w:r w:rsidRPr="00EA3987">
        <w:rPr>
          <w:rFonts w:eastAsia="Calibri" w:cs="B Mitra"/>
          <w:bCs/>
          <w:color w:val="000000" w:themeColor="text1"/>
          <w:sz w:val="16"/>
          <w:szCs w:val="20"/>
          <w:shd w:val="clear" w:color="auto" w:fill="FFFFFF"/>
          <w:rtl/>
        </w:rPr>
        <w:t xml:space="preserve"> نهادگرا</w:t>
      </w:r>
      <w:r w:rsidRPr="00EA3987">
        <w:rPr>
          <w:rFonts w:eastAsia="Calibri" w:cs="B Mitra" w:hint="cs"/>
          <w:bCs/>
          <w:color w:val="000000" w:themeColor="text1"/>
          <w:sz w:val="16"/>
          <w:szCs w:val="20"/>
          <w:shd w:val="clear" w:color="auto" w:fill="FFFFFF"/>
          <w:rtl/>
        </w:rPr>
        <w:t>یی</w:t>
      </w:r>
    </w:p>
    <w:p w14:paraId="6B6E0DD1" w14:textId="05F07439" w:rsidR="00EA3987" w:rsidRPr="00EA3987" w:rsidRDefault="00EA3987" w:rsidP="00EA3987">
      <w:pPr>
        <w:autoSpaceDE w:val="0"/>
        <w:autoSpaceDN w:val="0"/>
        <w:bidi/>
        <w:adjustRightInd w:val="0"/>
        <w:jc w:val="center"/>
        <w:rPr>
          <w:rFonts w:eastAsia="Calibri" w:cs="B Mitra"/>
          <w:bCs/>
          <w:color w:val="000000" w:themeColor="text1"/>
          <w:sz w:val="16"/>
          <w:szCs w:val="20"/>
          <w:shd w:val="clear" w:color="auto" w:fill="FFFFFF"/>
          <w:rtl/>
          <w:lang w:bidi="fa-IR"/>
        </w:rPr>
      </w:pPr>
      <w:bookmarkStart w:id="11" w:name="_Toc204529900"/>
      <w:r w:rsidRPr="00EA3987">
        <w:rPr>
          <w:rFonts w:eastAsia="Calibri" w:cs="B Mitra" w:hint="cs"/>
          <w:bCs/>
          <w:color w:val="000000" w:themeColor="text1"/>
          <w:sz w:val="16"/>
          <w:szCs w:val="20"/>
          <w:shd w:val="clear" w:color="auto" w:fill="FFFFFF"/>
          <w:rtl/>
          <w:lang w:bidi="fa-IR"/>
        </w:rPr>
        <w:t xml:space="preserve">جدول 4. </w:t>
      </w:r>
      <w:r w:rsidRPr="00EA3987">
        <w:rPr>
          <w:rFonts w:eastAsia="Calibri" w:cs="B Mitra"/>
          <w:bCs/>
          <w:color w:val="000000" w:themeColor="text1"/>
          <w:sz w:val="16"/>
          <w:szCs w:val="20"/>
          <w:shd w:val="clear" w:color="auto" w:fill="FFFFFF"/>
          <w:rtl/>
          <w:lang w:bidi="fa-IR"/>
        </w:rPr>
        <w:t>دسته‌بندی نهادهای مؤثر در حکمرانی محلی از منظر نهادگرایی</w:t>
      </w:r>
      <w:bookmarkEnd w:id="11"/>
    </w:p>
    <w:tbl>
      <w:tblPr>
        <w:tblStyle w:val="GridTable4-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590"/>
        <w:gridCol w:w="2218"/>
        <w:gridCol w:w="2025"/>
        <w:gridCol w:w="1771"/>
      </w:tblGrid>
      <w:tr w:rsidR="00EA3987" w:rsidRPr="00EA3987" w14:paraId="6E22ACC1" w14:textId="77777777" w:rsidTr="00EA39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7814F432"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نوع نهاد</w:t>
            </w:r>
          </w:p>
        </w:tc>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56E92A4F" w14:textId="77777777" w:rsidR="00EA3987" w:rsidRPr="00EA3987" w:rsidRDefault="00EA3987" w:rsidP="00EA3987">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مثال‌های ملموس</w:t>
            </w:r>
          </w:p>
        </w:tc>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4A08F430" w14:textId="77777777" w:rsidR="00EA3987" w:rsidRPr="00EA3987" w:rsidRDefault="00EA3987" w:rsidP="00EA3987">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ویژگی‌ها</w:t>
            </w:r>
          </w:p>
        </w:tc>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548CA6F5" w14:textId="77777777" w:rsidR="00EA3987" w:rsidRPr="00EA3987" w:rsidRDefault="00EA3987" w:rsidP="00EA3987">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چالش‌ها</w:t>
            </w:r>
          </w:p>
        </w:tc>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32EDF6D2" w14:textId="77777777" w:rsidR="00EA3987" w:rsidRPr="00EA3987" w:rsidRDefault="00EA3987" w:rsidP="00EA3987">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Calibri" w:cs="B Mitra"/>
                <w:b w:val="0"/>
                <w:color w:val="000000" w:themeColor="text1"/>
                <w:sz w:val="18"/>
                <w:szCs w:val="22"/>
                <w:highlight w:val="lightGray"/>
                <w:shd w:val="clear" w:color="auto" w:fill="FFFFFF"/>
                <w:lang w:bidi="fa-IR"/>
              </w:rPr>
            </w:pPr>
            <w:r w:rsidRPr="00EA3987">
              <w:rPr>
                <w:rFonts w:eastAsia="Calibri" w:cs="B Mitra"/>
                <w:b w:val="0"/>
                <w:color w:val="000000" w:themeColor="text1"/>
                <w:sz w:val="18"/>
                <w:szCs w:val="22"/>
                <w:highlight w:val="lightGray"/>
                <w:shd w:val="clear" w:color="auto" w:fill="FFFFFF"/>
                <w:rtl/>
              </w:rPr>
              <w:t>نقش در حکمرانی محلی</w:t>
            </w:r>
          </w:p>
        </w:tc>
      </w:tr>
      <w:tr w:rsidR="00EA3987" w:rsidRPr="00EA3987" w14:paraId="4D711C09" w14:textId="77777777" w:rsidTr="00EA39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4A597B"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نهادهای رسمی قانونی</w:t>
            </w:r>
          </w:p>
        </w:tc>
        <w:tc>
          <w:tcPr>
            <w:tcW w:w="0" w:type="auto"/>
            <w:shd w:val="clear" w:color="auto" w:fill="auto"/>
            <w:hideMark/>
          </w:tcPr>
          <w:p w14:paraId="165796C8"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شوراهای اسلامی شهر و روستا، شهرداری، دهیاری، فرمانداری</w:t>
            </w:r>
          </w:p>
        </w:tc>
        <w:tc>
          <w:tcPr>
            <w:tcW w:w="0" w:type="auto"/>
            <w:shd w:val="clear" w:color="auto" w:fill="auto"/>
            <w:hideMark/>
          </w:tcPr>
          <w:p w14:paraId="39403AFE"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برخوردار از مبنای قانونی، تعیین‌شده در قانون اساسی و قوانین عادی، دارای صلاحیت‌های مشخص اداری و اجرایی</w:t>
            </w:r>
          </w:p>
        </w:tc>
        <w:tc>
          <w:tcPr>
            <w:tcW w:w="0" w:type="auto"/>
            <w:shd w:val="clear" w:color="auto" w:fill="auto"/>
            <w:hideMark/>
          </w:tcPr>
          <w:p w14:paraId="7023EEEC"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مداخله نهادهای انتصابی، تداخل وظایف، کمبود اختیارات قانونی، عدم استقلال مالی</w:t>
            </w:r>
          </w:p>
        </w:tc>
        <w:tc>
          <w:tcPr>
            <w:tcW w:w="0" w:type="auto"/>
            <w:shd w:val="clear" w:color="auto" w:fill="auto"/>
            <w:hideMark/>
          </w:tcPr>
          <w:p w14:paraId="2D91CCF8"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تصمیم‌گیری، اجرا، برنامه‌ریزی توسعه محلی</w:t>
            </w:r>
          </w:p>
        </w:tc>
      </w:tr>
      <w:tr w:rsidR="00EA3987" w:rsidRPr="00EA3987" w14:paraId="30C54E8E" w14:textId="77777777" w:rsidTr="00EA398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4D6C3A"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نهادهای غیررسمی (عرفی و مردمی)</w:t>
            </w:r>
          </w:p>
        </w:tc>
        <w:tc>
          <w:tcPr>
            <w:tcW w:w="0" w:type="auto"/>
            <w:hideMark/>
          </w:tcPr>
          <w:p w14:paraId="403D9036"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 xml:space="preserve">انجمن‌های محلی، هیئت‌های مذهبی، </w:t>
            </w:r>
            <w:r w:rsidRPr="00EA3987">
              <w:rPr>
                <w:rFonts w:eastAsia="Calibri" w:cs="B Mitra"/>
                <w:color w:val="000000" w:themeColor="text1"/>
                <w:sz w:val="18"/>
                <w:szCs w:val="22"/>
                <w:shd w:val="clear" w:color="auto" w:fill="FFFFFF"/>
                <w:rtl/>
              </w:rPr>
              <w:lastRenderedPageBreak/>
              <w:t>شوراهای عرفی محلات</w:t>
            </w:r>
          </w:p>
        </w:tc>
        <w:tc>
          <w:tcPr>
            <w:tcW w:w="0" w:type="auto"/>
            <w:hideMark/>
          </w:tcPr>
          <w:p w14:paraId="14D248BA"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lastRenderedPageBreak/>
              <w:t xml:space="preserve">بدون شخصیت حقوقی رسمی، ریشه‌دار در فرهنگ و هویت </w:t>
            </w:r>
            <w:r w:rsidRPr="00EA3987">
              <w:rPr>
                <w:rFonts w:eastAsia="Calibri" w:cs="B Mitra"/>
                <w:color w:val="000000" w:themeColor="text1"/>
                <w:sz w:val="18"/>
                <w:szCs w:val="22"/>
                <w:shd w:val="clear" w:color="auto" w:fill="FFFFFF"/>
                <w:rtl/>
              </w:rPr>
              <w:lastRenderedPageBreak/>
              <w:t>محلی، دارای سرمایه اجتماعی و اعتماد مردمی</w:t>
            </w:r>
          </w:p>
        </w:tc>
        <w:tc>
          <w:tcPr>
            <w:tcW w:w="0" w:type="auto"/>
            <w:hideMark/>
          </w:tcPr>
          <w:p w14:paraId="623CCAA1"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lastRenderedPageBreak/>
              <w:t xml:space="preserve">عدم رسمیت قانونی، عدم اتصال به سازوکارهای </w:t>
            </w:r>
            <w:r w:rsidRPr="00EA3987">
              <w:rPr>
                <w:rFonts w:eastAsia="Calibri" w:cs="B Mitra"/>
                <w:color w:val="000000" w:themeColor="text1"/>
                <w:sz w:val="18"/>
                <w:szCs w:val="22"/>
                <w:shd w:val="clear" w:color="auto" w:fill="FFFFFF"/>
                <w:rtl/>
              </w:rPr>
              <w:lastRenderedPageBreak/>
              <w:t>حکمرانی رسمی، امکان سوءاستفاده از قدرت محلی</w:t>
            </w:r>
          </w:p>
        </w:tc>
        <w:tc>
          <w:tcPr>
            <w:tcW w:w="0" w:type="auto"/>
            <w:hideMark/>
          </w:tcPr>
          <w:p w14:paraId="51367221"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lastRenderedPageBreak/>
              <w:t xml:space="preserve">تقویت مشارکت، نظارت اجتماعی، تأثیرگذاری </w:t>
            </w:r>
            <w:r w:rsidRPr="00EA3987">
              <w:rPr>
                <w:rFonts w:eastAsia="Calibri" w:cs="B Mitra"/>
                <w:color w:val="000000" w:themeColor="text1"/>
                <w:sz w:val="18"/>
                <w:szCs w:val="22"/>
                <w:shd w:val="clear" w:color="auto" w:fill="FFFFFF"/>
                <w:rtl/>
              </w:rPr>
              <w:lastRenderedPageBreak/>
              <w:t>غیرمستقیم بر سیاست‌گذاری</w:t>
            </w:r>
          </w:p>
        </w:tc>
      </w:tr>
      <w:tr w:rsidR="00EA3987" w:rsidRPr="00EA3987" w14:paraId="3AB53CEC" w14:textId="77777777" w:rsidTr="00EA39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C636D03"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lastRenderedPageBreak/>
              <w:t>نهادهای بینابینی (نیمه‌رسمی)</w:t>
            </w:r>
          </w:p>
        </w:tc>
        <w:tc>
          <w:tcPr>
            <w:tcW w:w="0" w:type="auto"/>
            <w:shd w:val="clear" w:color="auto" w:fill="auto"/>
            <w:hideMark/>
          </w:tcPr>
          <w:p w14:paraId="2D59D43F"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سازمان‌های مردم‌نهاد محلی، تعاونی‌ها، انجمن‌های صنفی</w:t>
            </w:r>
          </w:p>
        </w:tc>
        <w:tc>
          <w:tcPr>
            <w:tcW w:w="0" w:type="auto"/>
            <w:shd w:val="clear" w:color="auto" w:fill="auto"/>
            <w:hideMark/>
          </w:tcPr>
          <w:p w14:paraId="6A304BA7"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تا حدی قانونی، اما نه همیشه رسمی؛ قابل ثبت و دارای مأموریت مشخص اجتماعی یا خدماتی</w:t>
            </w:r>
          </w:p>
        </w:tc>
        <w:tc>
          <w:tcPr>
            <w:tcW w:w="0" w:type="auto"/>
            <w:shd w:val="clear" w:color="auto" w:fill="auto"/>
            <w:hideMark/>
          </w:tcPr>
          <w:p w14:paraId="59D32C8B"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نبود حمایت نهادی پایدار، بی‌ثباتی مالی، نگاه امنیتی دولت به فعالیت‌های جمعی</w:t>
            </w:r>
          </w:p>
        </w:tc>
        <w:tc>
          <w:tcPr>
            <w:tcW w:w="0" w:type="auto"/>
            <w:shd w:val="clear" w:color="auto" w:fill="auto"/>
            <w:hideMark/>
          </w:tcPr>
          <w:p w14:paraId="1560B966" w14:textId="77777777" w:rsidR="00EA3987" w:rsidRPr="00EA3987" w:rsidRDefault="00EA3987" w:rsidP="00EA398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تسهیل‌کننده ارتباط مردم و دولت، اجراکننده برنامه‌های مشارکتی</w:t>
            </w:r>
          </w:p>
        </w:tc>
      </w:tr>
      <w:tr w:rsidR="00EA3987" w:rsidRPr="00EA3987" w14:paraId="4FBD7601" w14:textId="77777777" w:rsidTr="00EA398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EEEC6B" w14:textId="77777777" w:rsidR="00EA3987" w:rsidRPr="00EA3987" w:rsidRDefault="00EA3987" w:rsidP="00EA3987">
            <w:pPr>
              <w:autoSpaceDE w:val="0"/>
              <w:autoSpaceDN w:val="0"/>
              <w:bidi/>
              <w:adjustRightInd w:val="0"/>
              <w:jc w:val="center"/>
              <w:rPr>
                <w:rFonts w:eastAsia="Calibri" w:cs="B Mitra"/>
                <w:b w:val="0"/>
                <w:color w:val="000000" w:themeColor="text1"/>
                <w:sz w:val="18"/>
                <w:szCs w:val="22"/>
                <w:shd w:val="clear" w:color="auto" w:fill="FFFFFF"/>
                <w:lang w:bidi="fa-IR"/>
              </w:rPr>
            </w:pPr>
            <w:r w:rsidRPr="00EA3987">
              <w:rPr>
                <w:rFonts w:eastAsia="Calibri" w:cs="B Mitra"/>
                <w:b w:val="0"/>
                <w:color w:val="000000" w:themeColor="text1"/>
                <w:sz w:val="18"/>
                <w:szCs w:val="22"/>
                <w:shd w:val="clear" w:color="auto" w:fill="FFFFFF"/>
                <w:rtl/>
              </w:rPr>
              <w:t>نهادهای حاکمیتی با نفوذ محلی</w:t>
            </w:r>
          </w:p>
        </w:tc>
        <w:tc>
          <w:tcPr>
            <w:tcW w:w="0" w:type="auto"/>
            <w:hideMark/>
          </w:tcPr>
          <w:p w14:paraId="49F0B809"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استانداری، ادارات کل استانی، نهادهای دولتی متمرکز در شهرستان‌ها</w:t>
            </w:r>
          </w:p>
        </w:tc>
        <w:tc>
          <w:tcPr>
            <w:tcW w:w="0" w:type="auto"/>
            <w:hideMark/>
          </w:tcPr>
          <w:p w14:paraId="32D11214"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تابع دولت مرکزی، دارای اختیارات وسیع نسبت به نهادهای محلی، نماینده مرکز در امور محلی</w:t>
            </w:r>
          </w:p>
        </w:tc>
        <w:tc>
          <w:tcPr>
            <w:tcW w:w="0" w:type="auto"/>
            <w:hideMark/>
          </w:tcPr>
          <w:p w14:paraId="19AF56D2"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تمرکزگرایی، بی‌توجهی به مطالبات محلی، اولویت دادن به سیاست‌های کلان ملی بر نیازهای منطقه‌ای</w:t>
            </w:r>
          </w:p>
        </w:tc>
        <w:tc>
          <w:tcPr>
            <w:tcW w:w="0" w:type="auto"/>
            <w:hideMark/>
          </w:tcPr>
          <w:p w14:paraId="76A269B0" w14:textId="77777777" w:rsidR="00EA3987" w:rsidRPr="00EA3987" w:rsidRDefault="00EA3987" w:rsidP="00EA3987">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eastAsia="Calibri" w:cs="B Mitra"/>
                <w:color w:val="000000" w:themeColor="text1"/>
                <w:sz w:val="18"/>
                <w:szCs w:val="22"/>
                <w:shd w:val="clear" w:color="auto" w:fill="FFFFFF"/>
                <w:lang w:bidi="fa-IR"/>
              </w:rPr>
            </w:pPr>
            <w:r w:rsidRPr="00EA3987">
              <w:rPr>
                <w:rFonts w:eastAsia="Calibri" w:cs="B Mitra"/>
                <w:color w:val="000000" w:themeColor="text1"/>
                <w:sz w:val="18"/>
                <w:szCs w:val="22"/>
                <w:shd w:val="clear" w:color="auto" w:fill="FFFFFF"/>
                <w:rtl/>
              </w:rPr>
              <w:t>اعمال سیاست‌های ملی، نظارت بر نهادهای محلی، تخصیص بودجه و منابع</w:t>
            </w:r>
          </w:p>
        </w:tc>
      </w:tr>
    </w:tbl>
    <w:p w14:paraId="3264E1F3" w14:textId="77777777" w:rsidR="00EA3987" w:rsidRDefault="00EA3987" w:rsidP="00EA3987">
      <w:pPr>
        <w:autoSpaceDE w:val="0"/>
        <w:autoSpaceDN w:val="0"/>
        <w:bidi/>
        <w:adjustRightInd w:val="0"/>
        <w:jc w:val="both"/>
        <w:rPr>
          <w:rFonts w:eastAsia="Calibri" w:cs="B Mitra"/>
          <w:color w:val="000000" w:themeColor="text1"/>
          <w:sz w:val="22"/>
          <w:szCs w:val="26"/>
          <w:shd w:val="clear" w:color="auto" w:fill="FFFFFF"/>
          <w:rtl/>
        </w:rPr>
      </w:pPr>
      <w:r w:rsidRPr="00EA3987">
        <w:rPr>
          <w:rFonts w:eastAsia="Calibri" w:cs="B Mitra" w:hint="cs"/>
          <w:color w:val="000000" w:themeColor="text1"/>
          <w:sz w:val="22"/>
          <w:szCs w:val="26"/>
          <w:shd w:val="clear" w:color="auto" w:fill="FFFFFF"/>
          <w:rtl/>
        </w:rPr>
        <w:t xml:space="preserve">* </w:t>
      </w:r>
      <w:r w:rsidRPr="00EA3987">
        <w:rPr>
          <w:rFonts w:eastAsia="Calibri" w:cs="B Mitra"/>
          <w:color w:val="000000" w:themeColor="text1"/>
          <w:sz w:val="22"/>
          <w:szCs w:val="26"/>
          <w:shd w:val="clear" w:color="auto" w:fill="FFFFFF"/>
          <w:rtl/>
        </w:rPr>
        <w:t>مبنای نظری</w:t>
      </w:r>
      <w:r w:rsidRPr="00EA3987">
        <w:rPr>
          <w:rFonts w:eastAsia="Calibri" w:cs="B Mitra" w:hint="cs"/>
          <w:color w:val="000000" w:themeColor="text1"/>
          <w:sz w:val="22"/>
          <w:szCs w:val="26"/>
          <w:shd w:val="clear" w:color="auto" w:fill="FFFFFF"/>
          <w:rtl/>
        </w:rPr>
        <w:t>:</w:t>
      </w:r>
      <w:r w:rsidRPr="00EA3987">
        <w:rPr>
          <w:rFonts w:eastAsia="Calibri" w:cs="B Mitra"/>
          <w:color w:val="000000" w:themeColor="text1"/>
          <w:sz w:val="22"/>
          <w:szCs w:val="26"/>
          <w:shd w:val="clear" w:color="auto" w:fill="FFFFFF"/>
          <w:lang w:bidi="fa-IR"/>
        </w:rPr>
        <w:t xml:space="preserve"> </w:t>
      </w:r>
      <w:r w:rsidRPr="00EA3987">
        <w:rPr>
          <w:rFonts w:eastAsia="Calibri" w:cs="B Mitra"/>
          <w:color w:val="000000" w:themeColor="text1"/>
          <w:sz w:val="22"/>
          <w:szCs w:val="26"/>
          <w:shd w:val="clear" w:color="auto" w:fill="FFFFFF"/>
          <w:rtl/>
        </w:rPr>
        <w:t>برگرفته از مدل‌های تحلیلی داگلاس نورث (1990)، الینور استروم (1990) و تطبیق آن با وضعیت حقوقی و نهادی ایران</w:t>
      </w:r>
      <w:r w:rsidRPr="00EA3987">
        <w:rPr>
          <w:rFonts w:eastAsia="Calibri" w:cs="B Mitra"/>
          <w:color w:val="000000" w:themeColor="text1"/>
          <w:sz w:val="22"/>
          <w:szCs w:val="26"/>
          <w:shd w:val="clear" w:color="auto" w:fill="FFFFFF"/>
          <w:lang w:bidi="fa-IR"/>
        </w:rPr>
        <w:t>.</w:t>
      </w:r>
    </w:p>
    <w:p w14:paraId="1DF405AA" w14:textId="6CF64BF7" w:rsidR="008D2711" w:rsidRDefault="008D2711" w:rsidP="008D2711">
      <w:pPr>
        <w:autoSpaceDE w:val="0"/>
        <w:autoSpaceDN w:val="0"/>
        <w:bidi/>
        <w:adjustRightInd w:val="0"/>
        <w:jc w:val="center"/>
        <w:rPr>
          <w:rFonts w:eastAsia="Calibri" w:cs="B Mitra"/>
          <w:color w:val="000000" w:themeColor="text1"/>
          <w:sz w:val="22"/>
          <w:szCs w:val="26"/>
          <w:shd w:val="clear" w:color="auto" w:fill="FFFFFF"/>
          <w:rtl/>
        </w:rPr>
      </w:pPr>
      <w:r w:rsidRPr="008D2711">
        <w:rPr>
          <w:rFonts w:eastAsia="Calibri" w:cs="B Mitra"/>
          <w:color w:val="000000" w:themeColor="text1"/>
          <w:sz w:val="22"/>
          <w:szCs w:val="26"/>
          <w:shd w:val="clear" w:color="auto" w:fill="FFFFFF"/>
          <w:rtl/>
        </w:rPr>
        <w:drawing>
          <wp:inline distT="0" distB="0" distL="0" distR="0" wp14:anchorId="3FCD3825" wp14:editId="4B23F27D">
            <wp:extent cx="5759450" cy="3924300"/>
            <wp:effectExtent l="0" t="0" r="0" b="0"/>
            <wp:docPr id="2110772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72885" name=""/>
                    <pic:cNvPicPr/>
                  </pic:nvPicPr>
                  <pic:blipFill>
                    <a:blip r:embed="rId23"/>
                    <a:stretch>
                      <a:fillRect/>
                    </a:stretch>
                  </pic:blipFill>
                  <pic:spPr>
                    <a:xfrm>
                      <a:off x="0" y="0"/>
                      <a:ext cx="5759450" cy="3924300"/>
                    </a:xfrm>
                    <a:prstGeom prst="rect">
                      <a:avLst/>
                    </a:prstGeom>
                  </pic:spPr>
                </pic:pic>
              </a:graphicData>
            </a:graphic>
          </wp:inline>
        </w:drawing>
      </w:r>
    </w:p>
    <w:p w14:paraId="6E31E73D" w14:textId="35C18C12" w:rsidR="008D2711" w:rsidRPr="008D2711" w:rsidRDefault="008D2711" w:rsidP="008D2711">
      <w:pPr>
        <w:autoSpaceDE w:val="0"/>
        <w:autoSpaceDN w:val="0"/>
        <w:bidi/>
        <w:adjustRightInd w:val="0"/>
        <w:jc w:val="center"/>
        <w:rPr>
          <w:rFonts w:eastAsia="Calibri" w:cs="B Mitra"/>
          <w:b/>
          <w:bCs/>
          <w:color w:val="000000" w:themeColor="text1"/>
          <w:sz w:val="16"/>
          <w:szCs w:val="20"/>
          <w:shd w:val="clear" w:color="auto" w:fill="FFFFFF"/>
          <w:rtl/>
        </w:rPr>
      </w:pPr>
      <w:r w:rsidRPr="008D2711">
        <w:rPr>
          <w:rFonts w:eastAsia="Calibri" w:cs="B Mitra" w:hint="cs"/>
          <w:b/>
          <w:bCs/>
          <w:color w:val="000000" w:themeColor="text1"/>
          <w:sz w:val="16"/>
          <w:szCs w:val="20"/>
          <w:highlight w:val="green"/>
          <w:shd w:val="clear" w:color="auto" w:fill="FFFFFF"/>
          <w:rtl/>
        </w:rPr>
        <w:t>شکل 4. مدل مفهومی پژوهش</w:t>
      </w:r>
    </w:p>
    <w:p w14:paraId="77E8978A" w14:textId="5CADBE8B" w:rsidR="00356A45" w:rsidRPr="006201DA" w:rsidRDefault="00356A45" w:rsidP="00356A45">
      <w:pPr>
        <w:bidi/>
        <w:spacing w:before="120" w:after="40"/>
        <w:jc w:val="both"/>
        <w:rPr>
          <w:rFonts w:eastAsia="Calibri" w:cs="B Titr"/>
          <w:bCs/>
          <w:i/>
          <w:color w:val="C45911" w:themeColor="accent2" w:themeShade="BF"/>
          <w:rtl/>
          <w:lang w:bidi="fa-IR"/>
        </w:rPr>
      </w:pPr>
      <w:r w:rsidRPr="006201DA">
        <w:rPr>
          <w:rFonts w:eastAsia="Calibri" w:cs="B Titr" w:hint="cs"/>
          <w:bCs/>
          <w:i/>
          <w:color w:val="C45911" w:themeColor="accent2" w:themeShade="BF"/>
          <w:rtl/>
          <w:lang w:bidi="fa-IR"/>
        </w:rPr>
        <w:t>روش شناسی پژوهش</w:t>
      </w:r>
      <w:r w:rsidRPr="006201DA">
        <w:rPr>
          <w:rFonts w:eastAsia="Calibri" w:cs="B Titr"/>
          <w:bCs/>
          <w:i/>
          <w:color w:val="C45911" w:themeColor="accent2" w:themeShade="BF"/>
          <w:lang w:bidi="fa-IR"/>
        </w:rPr>
        <w:t xml:space="preserve"> </w:t>
      </w:r>
    </w:p>
    <w:p w14:paraId="310A71F5" w14:textId="77777777" w:rsidR="00356A45" w:rsidRPr="002620D3" w:rsidRDefault="00356A45" w:rsidP="00356A45">
      <w:pPr>
        <w:bidi/>
        <w:spacing w:after="40"/>
        <w:jc w:val="both"/>
        <w:rPr>
          <w:rFonts w:cs="B Titr"/>
          <w:color w:val="C45911" w:themeColor="accent2" w:themeShade="BF"/>
          <w:sz w:val="22"/>
          <w:szCs w:val="22"/>
          <w:rtl/>
        </w:rPr>
      </w:pPr>
      <w:r w:rsidRPr="002620D3">
        <w:rPr>
          <w:rFonts w:cs="B Titr" w:hint="cs"/>
          <w:color w:val="C45911" w:themeColor="accent2" w:themeShade="BF"/>
          <w:sz w:val="22"/>
          <w:szCs w:val="22"/>
          <w:rtl/>
        </w:rPr>
        <w:t>1. قلمرو جغرافیایی مورد مطالعه</w:t>
      </w:r>
    </w:p>
    <w:p w14:paraId="6254427D" w14:textId="0BD0A1E4" w:rsidR="007E18C1" w:rsidRDefault="007E18C1" w:rsidP="007E18C1">
      <w:pPr>
        <w:autoSpaceDE w:val="0"/>
        <w:autoSpaceDN w:val="0"/>
        <w:bidi/>
        <w:adjustRightInd w:val="0"/>
        <w:jc w:val="both"/>
        <w:rPr>
          <w:rFonts w:eastAsia="Calibri" w:cs="B Mitra"/>
          <w:color w:val="000000" w:themeColor="text1"/>
          <w:sz w:val="22"/>
          <w:szCs w:val="26"/>
          <w:shd w:val="clear" w:color="auto" w:fill="FFFFFF"/>
          <w:rtl/>
          <w:lang w:bidi="fa-IR"/>
        </w:rPr>
      </w:pPr>
      <w:r w:rsidRPr="007E18C1">
        <w:rPr>
          <w:rFonts w:eastAsia="Calibri" w:cs="B Mitra"/>
          <w:color w:val="000000" w:themeColor="text1"/>
          <w:sz w:val="22"/>
          <w:szCs w:val="26"/>
          <w:highlight w:val="green"/>
          <w:shd w:val="clear" w:color="auto" w:fill="FFFFFF"/>
          <w:rtl/>
          <w:lang w:bidi="fa-IR"/>
        </w:rPr>
        <w:t xml:space="preserve">محدوده جغرافیایی این پژوهش، </w:t>
      </w:r>
      <w:r w:rsidRPr="007E18C1">
        <w:rPr>
          <w:rFonts w:eastAsia="Calibri" w:cs="B Mitra" w:hint="cs"/>
          <w:color w:val="000000" w:themeColor="text1"/>
          <w:sz w:val="22"/>
          <w:szCs w:val="26"/>
          <w:highlight w:val="green"/>
          <w:shd w:val="clear" w:color="auto" w:fill="FFFFFF"/>
          <w:rtl/>
          <w:lang w:bidi="fa-IR"/>
        </w:rPr>
        <w:t xml:space="preserve">کشور </w:t>
      </w:r>
      <w:r w:rsidRPr="007E18C1">
        <w:rPr>
          <w:rFonts w:eastAsia="Calibri" w:cs="B Mitra"/>
          <w:color w:val="000000" w:themeColor="text1"/>
          <w:sz w:val="22"/>
          <w:szCs w:val="26"/>
          <w:highlight w:val="green"/>
          <w:shd w:val="clear" w:color="auto" w:fill="FFFFFF"/>
          <w:rtl/>
          <w:lang w:bidi="fa-IR"/>
        </w:rPr>
        <w:t>جمهوری اسلامی ایران است. این تحقیق بر ساختار پیچیده و متمرکز مدیریت محلی در ایران متمرکز است که شامل نهادهای انتصابی متعدد دولتی (مانند استانداری‌ها و فرمانداری‌ها) و بیش از ۱۳۰ سازمان دولتی مستقر در سطوح استانی و شهرستانی می‌باشد. تحلیل چالش‌های حقوقی، با بررسی تعامل این نهادهای متمرکز با نهادهای محلی منتخب (شوراها و شهرداری‌ها) صورت گرفته است</w:t>
      </w:r>
      <w:r w:rsidRPr="007E18C1">
        <w:rPr>
          <w:rFonts w:eastAsia="Calibri" w:cs="B Mitra"/>
          <w:color w:val="000000" w:themeColor="text1"/>
          <w:sz w:val="22"/>
          <w:szCs w:val="26"/>
          <w:highlight w:val="green"/>
          <w:shd w:val="clear" w:color="auto" w:fill="FFFFFF"/>
          <w:lang w:bidi="fa-IR"/>
        </w:rPr>
        <w:t>.</w:t>
      </w:r>
    </w:p>
    <w:p w14:paraId="5CE10F74" w14:textId="056B14B2" w:rsidR="007E18C1" w:rsidRPr="007E18C1" w:rsidRDefault="00821E49" w:rsidP="007E18C1">
      <w:pPr>
        <w:autoSpaceDE w:val="0"/>
        <w:autoSpaceDN w:val="0"/>
        <w:bidi/>
        <w:adjustRightInd w:val="0"/>
        <w:jc w:val="both"/>
        <w:rPr>
          <w:rFonts w:eastAsia="Calibri" w:cs="B Mitra"/>
          <w:color w:val="000000" w:themeColor="text1"/>
          <w:sz w:val="22"/>
          <w:szCs w:val="26"/>
          <w:shd w:val="clear" w:color="auto" w:fill="FFFFFF"/>
          <w:rtl/>
          <w:lang w:bidi="fa-IR"/>
        </w:rPr>
      </w:pPr>
      <w:r>
        <w:rPr>
          <w:rFonts w:eastAsia="Calibri" w:cs="B Mitra"/>
          <w:noProof/>
          <w:color w:val="000000" w:themeColor="text1"/>
          <w:sz w:val="22"/>
          <w:szCs w:val="26"/>
          <w:shd w:val="clear" w:color="auto" w:fill="FFFFFF"/>
          <w:rtl/>
          <w:lang w:val="fa-IR" w:bidi="fa-IR"/>
        </w:rPr>
        <w:lastRenderedPageBreak/>
        <w:drawing>
          <wp:inline distT="0" distB="0" distL="0" distR="0" wp14:anchorId="7805A6C2" wp14:editId="4D90BBD9">
            <wp:extent cx="5759450" cy="4046220"/>
            <wp:effectExtent l="0" t="0" r="0" b="0"/>
            <wp:docPr id="12391371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37115" name="Picture 1239137115"/>
                    <pic:cNvPicPr/>
                  </pic:nvPicPr>
                  <pic:blipFill rotWithShape="1">
                    <a:blip r:embed="rId24" cstate="print">
                      <a:extLst>
                        <a:ext uri="{28A0092B-C50C-407E-A947-70E740481C1C}">
                          <a14:useLocalDpi xmlns:a14="http://schemas.microsoft.com/office/drawing/2010/main" val="0"/>
                        </a:ext>
                      </a:extLst>
                    </a:blip>
                    <a:srcRect t="3595" b="5493"/>
                    <a:stretch>
                      <a:fillRect/>
                    </a:stretch>
                  </pic:blipFill>
                  <pic:spPr bwMode="auto">
                    <a:xfrm>
                      <a:off x="0" y="0"/>
                      <a:ext cx="5759450" cy="4046220"/>
                    </a:xfrm>
                    <a:prstGeom prst="rect">
                      <a:avLst/>
                    </a:prstGeom>
                    <a:ln>
                      <a:noFill/>
                    </a:ln>
                    <a:extLst>
                      <a:ext uri="{53640926-AAD7-44D8-BBD7-CCE9431645EC}">
                        <a14:shadowObscured xmlns:a14="http://schemas.microsoft.com/office/drawing/2010/main"/>
                      </a:ext>
                    </a:extLst>
                  </pic:spPr>
                </pic:pic>
              </a:graphicData>
            </a:graphic>
          </wp:inline>
        </w:drawing>
      </w:r>
    </w:p>
    <w:p w14:paraId="6CD0336F" w14:textId="0E4454C7" w:rsidR="00821E49" w:rsidRPr="00B030A6" w:rsidRDefault="00821E49" w:rsidP="00B030A6">
      <w:pPr>
        <w:autoSpaceDE w:val="0"/>
        <w:autoSpaceDN w:val="0"/>
        <w:bidi/>
        <w:adjustRightInd w:val="0"/>
        <w:jc w:val="center"/>
        <w:rPr>
          <w:rFonts w:eastAsia="Calibri" w:cs="B Mitra"/>
          <w:b/>
          <w:bCs/>
          <w:color w:val="000000" w:themeColor="text1"/>
          <w:sz w:val="16"/>
          <w:szCs w:val="20"/>
          <w:shd w:val="clear" w:color="auto" w:fill="FFFFFF"/>
          <w:rtl/>
          <w:lang w:bidi="fa-IR"/>
        </w:rPr>
      </w:pPr>
      <w:r w:rsidRPr="00821E49">
        <w:rPr>
          <w:rFonts w:eastAsia="Calibri" w:cs="B Mitra" w:hint="cs"/>
          <w:b/>
          <w:bCs/>
          <w:color w:val="000000" w:themeColor="text1"/>
          <w:sz w:val="16"/>
          <w:szCs w:val="20"/>
          <w:highlight w:val="green"/>
          <w:shd w:val="clear" w:color="auto" w:fill="FFFFFF"/>
          <w:rtl/>
          <w:lang w:bidi="fa-IR"/>
        </w:rPr>
        <w:t xml:space="preserve">شکل </w:t>
      </w:r>
      <w:r w:rsidR="008D2711">
        <w:rPr>
          <w:rFonts w:eastAsia="Calibri" w:cs="B Mitra" w:hint="cs"/>
          <w:b/>
          <w:bCs/>
          <w:color w:val="000000" w:themeColor="text1"/>
          <w:sz w:val="16"/>
          <w:szCs w:val="20"/>
          <w:highlight w:val="green"/>
          <w:shd w:val="clear" w:color="auto" w:fill="FFFFFF"/>
          <w:rtl/>
          <w:lang w:bidi="fa-IR"/>
        </w:rPr>
        <w:t>5</w:t>
      </w:r>
      <w:r w:rsidRPr="00821E49">
        <w:rPr>
          <w:rFonts w:eastAsia="Calibri" w:cs="B Mitra" w:hint="cs"/>
          <w:b/>
          <w:bCs/>
          <w:color w:val="000000" w:themeColor="text1"/>
          <w:sz w:val="16"/>
          <w:szCs w:val="20"/>
          <w:highlight w:val="green"/>
          <w:shd w:val="clear" w:color="auto" w:fill="FFFFFF"/>
          <w:rtl/>
          <w:lang w:bidi="fa-IR"/>
        </w:rPr>
        <w:t>. محدوده مورد مطالعه (کشور جمهوری اسلامی ایران)</w:t>
      </w:r>
    </w:p>
    <w:p w14:paraId="34B558DE" w14:textId="77777777" w:rsidR="00821E49" w:rsidRPr="002620D3" w:rsidRDefault="00821E49" w:rsidP="00821E49">
      <w:pPr>
        <w:bidi/>
        <w:spacing w:before="120" w:after="40"/>
        <w:jc w:val="both"/>
        <w:rPr>
          <w:rFonts w:eastAsia="Calibri" w:cs="B Titr"/>
          <w:bCs/>
          <w:i/>
          <w:color w:val="C45911" w:themeColor="accent2" w:themeShade="BF"/>
          <w:rtl/>
          <w:lang w:bidi="fa-IR"/>
        </w:rPr>
      </w:pPr>
      <w:r>
        <w:rPr>
          <w:rFonts w:cs="B Titr" w:hint="cs"/>
          <w:color w:val="C45911" w:themeColor="accent2" w:themeShade="BF"/>
          <w:sz w:val="22"/>
          <w:szCs w:val="22"/>
          <w:rtl/>
        </w:rPr>
        <w:t>2</w:t>
      </w:r>
      <w:r w:rsidRPr="002620D3">
        <w:rPr>
          <w:rFonts w:cs="B Titr" w:hint="cs"/>
          <w:color w:val="C45911" w:themeColor="accent2" w:themeShade="BF"/>
          <w:sz w:val="22"/>
          <w:szCs w:val="22"/>
          <w:rtl/>
        </w:rPr>
        <w:t>. داده‌ها و روش کار</w:t>
      </w:r>
    </w:p>
    <w:p w14:paraId="1DCBF652" w14:textId="2A01F7FF" w:rsidR="00821E49" w:rsidRPr="00821E49" w:rsidRDefault="00821E49" w:rsidP="00821E49">
      <w:pPr>
        <w:bidi/>
        <w:jc w:val="both"/>
        <w:rPr>
          <w:rFonts w:eastAsia="Calibri" w:cs="B Mitra"/>
          <w:b/>
          <w:i/>
          <w:sz w:val="26"/>
          <w:szCs w:val="26"/>
          <w:rtl/>
          <w:lang w:bidi="fa-IR"/>
        </w:rPr>
      </w:pPr>
      <w:r w:rsidRPr="00821E49">
        <w:rPr>
          <w:rFonts w:eastAsia="Calibri" w:cs="B Mitra"/>
          <w:b/>
          <w:i/>
          <w:sz w:val="26"/>
          <w:szCs w:val="26"/>
          <w:highlight w:val="green"/>
          <w:rtl/>
          <w:lang w:bidi="fa-IR"/>
        </w:rPr>
        <w:t>پژوهش حاضر با بهره‌گ</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ر</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از روش توص</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ف</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-تحل</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ل</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و با رو</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کرد</w:t>
      </w:r>
      <w:r w:rsidRPr="00821E49">
        <w:rPr>
          <w:rFonts w:eastAsia="Calibri" w:cs="B Mitra"/>
          <w:b/>
          <w:i/>
          <w:sz w:val="26"/>
          <w:szCs w:val="26"/>
          <w:highlight w:val="green"/>
          <w:rtl/>
          <w:lang w:bidi="fa-IR"/>
        </w:rPr>
        <w:t xml:space="preserve"> کتابخانه‌ا</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و اسناد</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انجام شده است. در ا</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ن</w:t>
      </w:r>
      <w:r w:rsidRPr="00821E49">
        <w:rPr>
          <w:rFonts w:eastAsia="Calibri" w:cs="B Mitra"/>
          <w:b/>
          <w:i/>
          <w:sz w:val="26"/>
          <w:szCs w:val="26"/>
          <w:highlight w:val="green"/>
          <w:rtl/>
          <w:lang w:bidi="fa-IR"/>
        </w:rPr>
        <w:t xml:space="preserve"> فرآ</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ند،</w:t>
      </w:r>
      <w:r w:rsidRPr="00821E49">
        <w:rPr>
          <w:rFonts w:eastAsia="Calibri" w:cs="B Mitra"/>
          <w:b/>
          <w:i/>
          <w:sz w:val="26"/>
          <w:szCs w:val="26"/>
          <w:highlight w:val="green"/>
          <w:rtl/>
          <w:lang w:bidi="fa-IR"/>
        </w:rPr>
        <w:t xml:space="preserve"> ابتدا به گردآور</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و بررس</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دق</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ق</w:t>
      </w:r>
      <w:r w:rsidRPr="00821E49">
        <w:rPr>
          <w:rFonts w:eastAsia="Calibri" w:cs="B Mitra"/>
          <w:b/>
          <w:i/>
          <w:sz w:val="26"/>
          <w:szCs w:val="26"/>
          <w:highlight w:val="green"/>
          <w:rtl/>
          <w:lang w:bidi="fa-IR"/>
        </w:rPr>
        <w:t xml:space="preserve"> اسناد قانون</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و قوان</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ن</w:t>
      </w:r>
      <w:r w:rsidRPr="00821E49">
        <w:rPr>
          <w:rFonts w:eastAsia="Calibri" w:cs="B Mitra"/>
          <w:b/>
          <w:i/>
          <w:sz w:val="26"/>
          <w:szCs w:val="26"/>
          <w:highlight w:val="green"/>
          <w:rtl/>
          <w:lang w:bidi="fa-IR"/>
        </w:rPr>
        <w:t xml:space="preserve"> بالادست</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کشور، از جمله قانون اساس</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جمهور</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اسلام</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ا</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ران</w:t>
      </w:r>
      <w:r w:rsidRPr="00821E49">
        <w:rPr>
          <w:rFonts w:eastAsia="Calibri" w:cs="B Mitra"/>
          <w:b/>
          <w:i/>
          <w:sz w:val="26"/>
          <w:szCs w:val="26"/>
          <w:highlight w:val="green"/>
          <w:rtl/>
          <w:lang w:bidi="fa-IR"/>
        </w:rPr>
        <w:t xml:space="preserve"> (به‌و</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ژه</w:t>
      </w:r>
      <w:r w:rsidRPr="00821E49">
        <w:rPr>
          <w:rFonts w:eastAsia="Calibri" w:cs="B Mitra"/>
          <w:b/>
          <w:i/>
          <w:sz w:val="26"/>
          <w:szCs w:val="26"/>
          <w:highlight w:val="green"/>
          <w:rtl/>
          <w:lang w:bidi="fa-IR"/>
        </w:rPr>
        <w:t xml:space="preserve"> اصول ۱۰۰ تا ۱۰۶)، قانون تشک</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لات،</w:t>
      </w:r>
      <w:r w:rsidRPr="00821E49">
        <w:rPr>
          <w:rFonts w:eastAsia="Calibri" w:cs="B Mitra"/>
          <w:b/>
          <w:i/>
          <w:sz w:val="26"/>
          <w:szCs w:val="26"/>
          <w:highlight w:val="green"/>
          <w:rtl/>
          <w:lang w:bidi="fa-IR"/>
        </w:rPr>
        <w:t xml:space="preserve"> وظا</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ف</w:t>
      </w:r>
      <w:r w:rsidRPr="00821E49">
        <w:rPr>
          <w:rFonts w:eastAsia="Calibri" w:cs="B Mitra"/>
          <w:b/>
          <w:i/>
          <w:sz w:val="26"/>
          <w:szCs w:val="26"/>
          <w:highlight w:val="green"/>
          <w:rtl/>
          <w:lang w:bidi="fa-IR"/>
        </w:rPr>
        <w:t xml:space="preserve"> و انتخابات شوراها</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اسلام</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کشور، قانون شهردار</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ها</w:t>
      </w:r>
      <w:r w:rsidRPr="00821E49">
        <w:rPr>
          <w:rFonts w:eastAsia="Calibri" w:cs="B Mitra"/>
          <w:b/>
          <w:i/>
          <w:sz w:val="26"/>
          <w:szCs w:val="26"/>
          <w:highlight w:val="green"/>
          <w:rtl/>
          <w:lang w:bidi="fa-IR"/>
        </w:rPr>
        <w:t xml:space="preserve"> و سا</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ر</w:t>
      </w:r>
      <w:r w:rsidRPr="00821E49">
        <w:rPr>
          <w:rFonts w:eastAsia="Calibri" w:cs="B Mitra"/>
          <w:b/>
          <w:i/>
          <w:sz w:val="26"/>
          <w:szCs w:val="26"/>
          <w:highlight w:val="green"/>
          <w:rtl/>
          <w:lang w:bidi="fa-IR"/>
        </w:rPr>
        <w:t xml:space="preserve"> مقررات مرتبط پرداخته شده است. سپس، با به‌کارگ</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ر</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تحل</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ل</w:t>
      </w:r>
      <w:r w:rsidRPr="00821E49">
        <w:rPr>
          <w:rFonts w:eastAsia="Calibri" w:cs="B Mitra"/>
          <w:b/>
          <w:i/>
          <w:sz w:val="26"/>
          <w:szCs w:val="26"/>
          <w:highlight w:val="green"/>
          <w:rtl/>
          <w:lang w:bidi="fa-IR"/>
        </w:rPr>
        <w:t xml:space="preserve"> محتوا</w:t>
      </w:r>
      <w:r w:rsidRPr="00821E49">
        <w:rPr>
          <w:rFonts w:eastAsia="Calibri" w:cs="B Mitra" w:hint="cs"/>
          <w:b/>
          <w:i/>
          <w:sz w:val="26"/>
          <w:szCs w:val="26"/>
          <w:highlight w:val="green"/>
          <w:rtl/>
          <w:lang w:bidi="fa-IR"/>
        </w:rPr>
        <w:t>یی</w:t>
      </w:r>
      <w:r w:rsidRPr="00821E49">
        <w:rPr>
          <w:rFonts w:eastAsia="Calibri" w:cs="B Mitra" w:hint="eastAsia"/>
          <w:b/>
          <w:i/>
          <w:sz w:val="26"/>
          <w:szCs w:val="26"/>
          <w:highlight w:val="green"/>
          <w:rtl/>
          <w:lang w:bidi="fa-IR"/>
        </w:rPr>
        <w:t>،</w:t>
      </w:r>
      <w:r w:rsidRPr="00821E49">
        <w:rPr>
          <w:rFonts w:eastAsia="Calibri" w:cs="B Mitra"/>
          <w:b/>
          <w:i/>
          <w:sz w:val="26"/>
          <w:szCs w:val="26"/>
          <w:highlight w:val="green"/>
          <w:rtl/>
          <w:lang w:bidi="fa-IR"/>
        </w:rPr>
        <w:t xml:space="preserve"> به واکاو</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چالش‌ها</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حقوق</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w:t>
      </w:r>
      <w:r w:rsidRPr="00821E49">
        <w:rPr>
          <w:rFonts w:eastAsia="Calibri" w:cs="B Mitra"/>
          <w:b/>
          <w:i/>
          <w:sz w:val="26"/>
          <w:szCs w:val="26"/>
          <w:highlight w:val="green"/>
          <w:rtl/>
          <w:lang w:bidi="fa-IR"/>
        </w:rPr>
        <w:t xml:space="preserve"> ابهامات، تعارضات و خلأها</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موجود در ا</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ن</w:t>
      </w:r>
      <w:r w:rsidRPr="00821E49">
        <w:rPr>
          <w:rFonts w:eastAsia="Calibri" w:cs="B Mitra"/>
          <w:b/>
          <w:i/>
          <w:sz w:val="26"/>
          <w:szCs w:val="26"/>
          <w:highlight w:val="green"/>
          <w:rtl/>
          <w:lang w:bidi="fa-IR"/>
        </w:rPr>
        <w:t xml:space="preserve"> ساختار قانون</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پرداخته شده است. به منظور غن</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ساز</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افته‌ها</w:t>
      </w:r>
      <w:r w:rsidRPr="00821E49">
        <w:rPr>
          <w:rFonts w:eastAsia="Calibri" w:cs="B Mitra"/>
          <w:b/>
          <w:i/>
          <w:sz w:val="26"/>
          <w:szCs w:val="26"/>
          <w:highlight w:val="green"/>
          <w:rtl/>
          <w:lang w:bidi="fa-IR"/>
        </w:rPr>
        <w:t xml:space="preserve"> و ارائ</w:t>
      </w:r>
      <w:r w:rsidRPr="00821E49">
        <w:rPr>
          <w:rFonts w:eastAsia="Calibri" w:cs="B Mitra" w:hint="eastAsia"/>
          <w:b/>
          <w:i/>
          <w:sz w:val="26"/>
          <w:szCs w:val="26"/>
          <w:highlight w:val="green"/>
          <w:rtl/>
          <w:lang w:bidi="fa-IR"/>
        </w:rPr>
        <w:t>ه</w:t>
      </w:r>
      <w:r w:rsidRPr="00821E49">
        <w:rPr>
          <w:rFonts w:eastAsia="Calibri" w:cs="B Mitra"/>
          <w:b/>
          <w:i/>
          <w:sz w:val="26"/>
          <w:szCs w:val="26"/>
          <w:highlight w:val="green"/>
          <w:rtl/>
          <w:lang w:bidi="fa-IR"/>
        </w:rPr>
        <w:t xml:space="preserve"> راهکارها</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عمل</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w:t>
      </w:r>
      <w:r w:rsidRPr="00821E49">
        <w:rPr>
          <w:rFonts w:eastAsia="Calibri" w:cs="B Mitra"/>
          <w:b/>
          <w:i/>
          <w:sz w:val="26"/>
          <w:szCs w:val="26"/>
          <w:highlight w:val="green"/>
          <w:rtl/>
          <w:lang w:bidi="fa-IR"/>
        </w:rPr>
        <w:t xml:space="preserve"> از تحل</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ل</w:t>
      </w:r>
      <w:r w:rsidRPr="00821E49">
        <w:rPr>
          <w:rFonts w:eastAsia="Calibri" w:cs="B Mitra"/>
          <w:b/>
          <w:i/>
          <w:sz w:val="26"/>
          <w:szCs w:val="26"/>
          <w:highlight w:val="green"/>
          <w:rtl/>
          <w:lang w:bidi="fa-IR"/>
        </w:rPr>
        <w:t xml:space="preserve"> تطب</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ق</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با تجارب موفق کشورها</w:t>
      </w:r>
      <w:r w:rsidRPr="00821E49">
        <w:rPr>
          <w:rFonts w:eastAsia="Calibri" w:cs="B Mitra" w:hint="cs"/>
          <w:b/>
          <w:i/>
          <w:sz w:val="26"/>
          <w:szCs w:val="26"/>
          <w:highlight w:val="green"/>
          <w:rtl/>
          <w:lang w:bidi="fa-IR"/>
        </w:rPr>
        <w:t>یی</w:t>
      </w:r>
      <w:r w:rsidRPr="00821E49">
        <w:rPr>
          <w:rFonts w:eastAsia="Calibri" w:cs="B Mitra"/>
          <w:b/>
          <w:i/>
          <w:sz w:val="26"/>
          <w:szCs w:val="26"/>
          <w:highlight w:val="green"/>
          <w:rtl/>
          <w:lang w:bidi="fa-IR"/>
        </w:rPr>
        <w:t xml:space="preserve"> چون فرانسه، هند و آفر</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قا</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جنوب</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در زم</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نه</w:t>
      </w:r>
      <w:r w:rsidRPr="00821E49">
        <w:rPr>
          <w:rFonts w:eastAsia="Calibri" w:cs="B Mitra"/>
          <w:b/>
          <w:i/>
          <w:sz w:val="26"/>
          <w:szCs w:val="26"/>
          <w:highlight w:val="green"/>
          <w:rtl/>
          <w:lang w:bidi="fa-IR"/>
        </w:rPr>
        <w:t xml:space="preserve"> تمرکززدا</w:t>
      </w:r>
      <w:r w:rsidRPr="00821E49">
        <w:rPr>
          <w:rFonts w:eastAsia="Calibri" w:cs="B Mitra" w:hint="cs"/>
          <w:b/>
          <w:i/>
          <w:sz w:val="26"/>
          <w:szCs w:val="26"/>
          <w:highlight w:val="green"/>
          <w:rtl/>
          <w:lang w:bidi="fa-IR"/>
        </w:rPr>
        <w:t>یی</w:t>
      </w:r>
      <w:r w:rsidRPr="00821E49">
        <w:rPr>
          <w:rFonts w:eastAsia="Calibri" w:cs="B Mitra"/>
          <w:b/>
          <w:i/>
          <w:sz w:val="26"/>
          <w:szCs w:val="26"/>
          <w:highlight w:val="green"/>
          <w:rtl/>
          <w:lang w:bidi="fa-IR"/>
        </w:rPr>
        <w:t xml:space="preserve"> و حکمران</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محل</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استفاده شده است. در نها</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ت،</w:t>
      </w:r>
      <w:r w:rsidRPr="00821E49">
        <w:rPr>
          <w:rFonts w:eastAsia="Calibri" w:cs="B Mitra"/>
          <w:b/>
          <w:i/>
          <w:sz w:val="26"/>
          <w:szCs w:val="26"/>
          <w:highlight w:val="green"/>
          <w:rtl/>
          <w:lang w:bidi="fa-IR"/>
        </w:rPr>
        <w:t xml:space="preserve"> بر اساس تحل</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ل</w:t>
      </w:r>
      <w:r w:rsidRPr="00821E49">
        <w:rPr>
          <w:rFonts w:eastAsia="Calibri" w:cs="B Mitra"/>
          <w:b/>
          <w:i/>
          <w:sz w:val="26"/>
          <w:szCs w:val="26"/>
          <w:highlight w:val="green"/>
          <w:rtl/>
          <w:lang w:bidi="fa-IR"/>
        </w:rPr>
        <w:t xml:space="preserve"> اسناد</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و استنتاج حقوق</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w:t>
      </w:r>
      <w:r w:rsidRPr="00821E49">
        <w:rPr>
          <w:rFonts w:eastAsia="Calibri" w:cs="B Mitra"/>
          <w:b/>
          <w:i/>
          <w:sz w:val="26"/>
          <w:szCs w:val="26"/>
          <w:highlight w:val="green"/>
          <w:rtl/>
          <w:lang w:bidi="fa-IR"/>
        </w:rPr>
        <w:t xml:space="preserve"> راهکارها</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اصلاح</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برا</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تقو</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ت</w:t>
      </w:r>
      <w:r w:rsidRPr="00821E49">
        <w:rPr>
          <w:rFonts w:eastAsia="Calibri" w:cs="B Mitra"/>
          <w:b/>
          <w:i/>
          <w:sz w:val="26"/>
          <w:szCs w:val="26"/>
          <w:highlight w:val="green"/>
          <w:rtl/>
          <w:lang w:bidi="fa-IR"/>
        </w:rPr>
        <w:t xml:space="preserve"> حکمران</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محل</w:t>
      </w:r>
      <w:r w:rsidRPr="00821E49">
        <w:rPr>
          <w:rFonts w:eastAsia="Calibri" w:cs="B Mitra" w:hint="cs"/>
          <w:b/>
          <w:i/>
          <w:sz w:val="26"/>
          <w:szCs w:val="26"/>
          <w:highlight w:val="green"/>
          <w:rtl/>
          <w:lang w:bidi="fa-IR"/>
        </w:rPr>
        <w:t>ی</w:t>
      </w:r>
      <w:r w:rsidRPr="00821E49">
        <w:rPr>
          <w:rFonts w:eastAsia="Calibri" w:cs="B Mitra"/>
          <w:b/>
          <w:i/>
          <w:sz w:val="26"/>
          <w:szCs w:val="26"/>
          <w:highlight w:val="green"/>
          <w:rtl/>
          <w:lang w:bidi="fa-IR"/>
        </w:rPr>
        <w:t xml:space="preserve"> در ا</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ران</w:t>
      </w:r>
      <w:r w:rsidRPr="00821E49">
        <w:rPr>
          <w:rFonts w:eastAsia="Calibri" w:cs="B Mitra"/>
          <w:b/>
          <w:i/>
          <w:sz w:val="26"/>
          <w:szCs w:val="26"/>
          <w:highlight w:val="green"/>
          <w:rtl/>
          <w:lang w:bidi="fa-IR"/>
        </w:rPr>
        <w:t xml:space="preserve"> تدو</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ن</w:t>
      </w:r>
      <w:r w:rsidRPr="00821E49">
        <w:rPr>
          <w:rFonts w:eastAsia="Calibri" w:cs="B Mitra"/>
          <w:b/>
          <w:i/>
          <w:sz w:val="26"/>
          <w:szCs w:val="26"/>
          <w:highlight w:val="green"/>
          <w:rtl/>
          <w:lang w:bidi="fa-IR"/>
        </w:rPr>
        <w:t xml:space="preserve"> و ارائه گرد</w:t>
      </w:r>
      <w:r w:rsidRPr="00821E49">
        <w:rPr>
          <w:rFonts w:eastAsia="Calibri" w:cs="B Mitra" w:hint="cs"/>
          <w:b/>
          <w:i/>
          <w:sz w:val="26"/>
          <w:szCs w:val="26"/>
          <w:highlight w:val="green"/>
          <w:rtl/>
          <w:lang w:bidi="fa-IR"/>
        </w:rPr>
        <w:t>ی</w:t>
      </w:r>
      <w:r w:rsidRPr="00821E49">
        <w:rPr>
          <w:rFonts w:eastAsia="Calibri" w:cs="B Mitra" w:hint="eastAsia"/>
          <w:b/>
          <w:i/>
          <w:sz w:val="26"/>
          <w:szCs w:val="26"/>
          <w:highlight w:val="green"/>
          <w:rtl/>
          <w:lang w:bidi="fa-IR"/>
        </w:rPr>
        <w:t>ده</w:t>
      </w:r>
      <w:r w:rsidRPr="00821E49">
        <w:rPr>
          <w:rFonts w:eastAsia="Calibri" w:cs="B Mitra"/>
          <w:b/>
          <w:i/>
          <w:sz w:val="26"/>
          <w:szCs w:val="26"/>
          <w:highlight w:val="green"/>
          <w:rtl/>
          <w:lang w:bidi="fa-IR"/>
        </w:rPr>
        <w:t xml:space="preserve"> است.</w:t>
      </w:r>
    </w:p>
    <w:p w14:paraId="53569B50" w14:textId="3C912D8B" w:rsidR="0096445F" w:rsidRDefault="0096445F" w:rsidP="00821E49">
      <w:pPr>
        <w:bidi/>
        <w:spacing w:before="120" w:after="40"/>
        <w:jc w:val="both"/>
        <w:rPr>
          <w:rFonts w:eastAsia="Calibri" w:cs="B Titr"/>
          <w:bCs/>
          <w:i/>
          <w:color w:val="C45911" w:themeColor="accent2" w:themeShade="BF"/>
          <w:rtl/>
          <w:lang w:bidi="fa-IR"/>
        </w:rPr>
      </w:pPr>
      <w:r w:rsidRPr="006201DA">
        <w:rPr>
          <w:rFonts w:eastAsia="Calibri" w:cs="B Titr" w:hint="cs"/>
          <w:bCs/>
          <w:i/>
          <w:color w:val="C45911" w:themeColor="accent2" w:themeShade="BF"/>
          <w:rtl/>
          <w:lang w:bidi="fa-IR"/>
        </w:rPr>
        <w:t>یافته‌های پژوهش</w:t>
      </w:r>
    </w:p>
    <w:p w14:paraId="66B6BB03" w14:textId="77777777" w:rsidR="0096445F" w:rsidRPr="00A7175E" w:rsidRDefault="0096445F" w:rsidP="0096445F">
      <w:pPr>
        <w:bidi/>
        <w:jc w:val="both"/>
        <w:rPr>
          <w:rFonts w:eastAsia="Calibri" w:cs="B Mitra"/>
          <w:b/>
          <w:i/>
          <w:sz w:val="26"/>
          <w:szCs w:val="26"/>
          <w:highlight w:val="green"/>
          <w:rtl/>
          <w:lang w:bidi="fa-IR"/>
        </w:rPr>
      </w:pPr>
      <w:r w:rsidRPr="0096445F">
        <w:rPr>
          <w:rFonts w:eastAsia="Calibri" w:cs="B Mitra"/>
          <w:b/>
          <w:i/>
          <w:sz w:val="26"/>
          <w:szCs w:val="26"/>
          <w:highlight w:val="green"/>
          <w:rtl/>
          <w:lang w:bidi="fa-IR"/>
        </w:rPr>
        <w:t xml:space="preserve">تحلیل دقیق اسناد حقوقی و ساختار نهادی حاکم بر حکمرانی محلی در ایران، نشان‌دهنده وجود چالش‌های بنیادینی است که مانع از تحقق اهداف قانون اساسی و کارآمدی نهادهای محلی می‌شود. </w:t>
      </w:r>
    </w:p>
    <w:p w14:paraId="66BD8A6C" w14:textId="00A02868" w:rsidR="0096445F" w:rsidRPr="0096445F" w:rsidRDefault="0096445F" w:rsidP="0096445F">
      <w:pPr>
        <w:bidi/>
        <w:jc w:val="both"/>
        <w:rPr>
          <w:rFonts w:eastAsia="Calibri" w:cs="B Mitra"/>
          <w:b/>
          <w:i/>
          <w:sz w:val="26"/>
          <w:szCs w:val="26"/>
          <w:highlight w:val="green"/>
          <w:lang w:bidi="fa-IR"/>
        </w:rPr>
      </w:pPr>
      <w:r w:rsidRPr="0096445F">
        <w:rPr>
          <w:rFonts w:eastAsia="Calibri" w:cs="B Mitra"/>
          <w:b/>
          <w:i/>
          <w:sz w:val="26"/>
          <w:szCs w:val="26"/>
          <w:highlight w:val="green"/>
          <w:rtl/>
          <w:lang w:bidi="fa-IR"/>
        </w:rPr>
        <w:t>مهم‌ترین یافته‌های این پژوهش، که حاصل تحلیل محتوایی و تطبیقی قوانین و ساختارهاست، عبارتند از</w:t>
      </w:r>
      <w:r w:rsidRPr="00A7175E">
        <w:rPr>
          <w:rFonts w:eastAsia="Calibri" w:cs="B Mitra" w:hint="cs"/>
          <w:b/>
          <w:i/>
          <w:sz w:val="26"/>
          <w:szCs w:val="26"/>
          <w:highlight w:val="green"/>
          <w:rtl/>
          <w:lang w:bidi="fa-IR"/>
        </w:rPr>
        <w:t>:</w:t>
      </w:r>
    </w:p>
    <w:p w14:paraId="177CCBD6" w14:textId="77777777" w:rsidR="0096445F" w:rsidRPr="00A7175E" w:rsidRDefault="0096445F" w:rsidP="0096445F">
      <w:pPr>
        <w:bidi/>
        <w:jc w:val="both"/>
        <w:rPr>
          <w:rFonts w:eastAsia="Calibri" w:cs="B Mitra"/>
          <w:b/>
          <w:i/>
          <w:sz w:val="26"/>
          <w:szCs w:val="26"/>
          <w:highlight w:val="green"/>
          <w:rtl/>
          <w:lang w:bidi="fa-IR"/>
        </w:rPr>
      </w:pPr>
      <w:r w:rsidRPr="00A7175E">
        <w:rPr>
          <w:rFonts w:eastAsia="Calibri" w:cs="B Mitra" w:hint="cs"/>
          <w:bCs/>
          <w:i/>
          <w:highlight w:val="green"/>
          <w:rtl/>
          <w:lang w:bidi="fa-IR"/>
        </w:rPr>
        <w:t>1-</w:t>
      </w:r>
      <w:r w:rsidRPr="0096445F">
        <w:rPr>
          <w:rFonts w:eastAsia="Calibri" w:cs="B Mitra"/>
          <w:bCs/>
          <w:i/>
          <w:highlight w:val="green"/>
          <w:lang w:bidi="fa-IR"/>
        </w:rPr>
        <w:t xml:space="preserve"> </w:t>
      </w:r>
      <w:r w:rsidRPr="0096445F">
        <w:rPr>
          <w:rFonts w:eastAsia="Calibri" w:cs="B Mitra"/>
          <w:bCs/>
          <w:i/>
          <w:highlight w:val="green"/>
          <w:rtl/>
          <w:lang w:bidi="fa-IR"/>
        </w:rPr>
        <w:t>تمرکزگرایی شدید در ساختار حقوقی و اداری</w:t>
      </w:r>
      <w:r w:rsidRPr="00A7175E">
        <w:rPr>
          <w:rFonts w:eastAsia="Calibri" w:cs="B Mitra" w:hint="cs"/>
          <w:bCs/>
          <w:i/>
          <w:highlight w:val="green"/>
          <w:rtl/>
          <w:lang w:bidi="fa-IR"/>
        </w:rPr>
        <w:t xml:space="preserve">: </w:t>
      </w:r>
      <w:r w:rsidRPr="0096445F">
        <w:rPr>
          <w:rFonts w:eastAsia="Calibri" w:cs="B Mitra"/>
          <w:b/>
          <w:i/>
          <w:sz w:val="26"/>
          <w:szCs w:val="26"/>
          <w:highlight w:val="green"/>
          <w:rtl/>
          <w:lang w:bidi="fa-IR"/>
        </w:rPr>
        <w:t xml:space="preserve">یافته اصلی این تحقیق، وجود تمرکزگرایی شدید در نظام سیاسی و اداری کشور است. علیرغم وجود اصول قانون اساسی (مانند اصل ۱۰۰)، بسیاری از اختیارات کلیدی در حوزه برنامه‌ریزی شهری، تخصیص منابع، مدیریت اراضی، خدمات عمومی و حتی استخدام نیروها، در اختیار نهادهای دولتی متمرکز مانند وزارت کشور، سازمان برنامه و بودجه یا استانداری‌ها قرار دارد. </w:t>
      </w:r>
    </w:p>
    <w:p w14:paraId="10742D66" w14:textId="2B4A9151" w:rsidR="0096445F" w:rsidRPr="0096445F" w:rsidRDefault="0096445F" w:rsidP="0096445F">
      <w:pPr>
        <w:bidi/>
        <w:jc w:val="both"/>
        <w:rPr>
          <w:rFonts w:eastAsia="Calibri" w:cs="B Mitra"/>
          <w:b/>
          <w:i/>
          <w:sz w:val="26"/>
          <w:szCs w:val="26"/>
          <w:highlight w:val="green"/>
          <w:lang w:bidi="fa-IR"/>
        </w:rPr>
      </w:pPr>
      <w:r w:rsidRPr="0096445F">
        <w:rPr>
          <w:rFonts w:eastAsia="Calibri" w:cs="B Mitra"/>
          <w:b/>
          <w:i/>
          <w:sz w:val="26"/>
          <w:szCs w:val="26"/>
          <w:highlight w:val="green"/>
          <w:rtl/>
          <w:lang w:bidi="fa-IR"/>
        </w:rPr>
        <w:lastRenderedPageBreak/>
        <w:t>در نتیجه، نهادهای محلی مانند شوراها و شهرداری‌ها بیشتر نقش نظارتی یا مشورتی ایفا می‌کنند تا نقش اجرایی مؤثر. این در حالی است که در نظام‌های موفقی مانند فرانسه، سطوح میانی قدرت (استان، منطقه، کمون) دارای شخصیت حقوقی مستقل و اختیارات تصمیم‌گیری اجرایی هستند</w:t>
      </w:r>
      <w:r w:rsidRPr="00A7175E">
        <w:rPr>
          <w:rFonts w:eastAsia="Calibri" w:cs="B Mitra" w:hint="cs"/>
          <w:b/>
          <w:i/>
          <w:sz w:val="26"/>
          <w:szCs w:val="26"/>
          <w:highlight w:val="green"/>
          <w:rtl/>
          <w:lang w:bidi="fa-IR"/>
        </w:rPr>
        <w:t>.</w:t>
      </w:r>
    </w:p>
    <w:p w14:paraId="18318218" w14:textId="77777777" w:rsidR="0096445F" w:rsidRPr="00A7175E" w:rsidRDefault="0096445F" w:rsidP="0096445F">
      <w:pPr>
        <w:bidi/>
        <w:jc w:val="both"/>
        <w:rPr>
          <w:rFonts w:eastAsia="Calibri" w:cs="B Mitra"/>
          <w:b/>
          <w:i/>
          <w:sz w:val="26"/>
          <w:szCs w:val="26"/>
          <w:highlight w:val="green"/>
          <w:rtl/>
          <w:lang w:bidi="fa-IR"/>
        </w:rPr>
      </w:pPr>
      <w:r w:rsidRPr="00A7175E">
        <w:rPr>
          <w:rFonts w:eastAsia="Calibri" w:cs="B Mitra" w:hint="cs"/>
          <w:bCs/>
          <w:i/>
          <w:highlight w:val="green"/>
          <w:rtl/>
          <w:lang w:bidi="fa-IR"/>
        </w:rPr>
        <w:t xml:space="preserve">2- </w:t>
      </w:r>
      <w:r w:rsidRPr="0096445F">
        <w:rPr>
          <w:rFonts w:eastAsia="Calibri" w:cs="B Mitra"/>
          <w:bCs/>
          <w:i/>
          <w:highlight w:val="green"/>
          <w:rtl/>
          <w:lang w:bidi="fa-IR"/>
        </w:rPr>
        <w:t>ابهام، تعارض و پراکندگی در قوانین ناظر بر نهادهای محلی</w:t>
      </w:r>
      <w:r w:rsidRPr="00A7175E">
        <w:rPr>
          <w:rFonts w:eastAsia="Calibri" w:cs="B Mitra" w:hint="cs"/>
          <w:bCs/>
          <w:i/>
          <w:highlight w:val="green"/>
          <w:rtl/>
          <w:lang w:bidi="fa-IR"/>
        </w:rPr>
        <w:t>:</w:t>
      </w:r>
      <w:r w:rsidRPr="00A7175E">
        <w:rPr>
          <w:rFonts w:eastAsia="Calibri" w:cs="B Mitra" w:hint="cs"/>
          <w:b/>
          <w:i/>
          <w:highlight w:val="green"/>
          <w:rtl/>
          <w:lang w:bidi="fa-IR"/>
        </w:rPr>
        <w:t xml:space="preserve"> </w:t>
      </w:r>
      <w:r w:rsidRPr="0096445F">
        <w:rPr>
          <w:rFonts w:eastAsia="Calibri" w:cs="B Mitra"/>
          <w:b/>
          <w:i/>
          <w:sz w:val="26"/>
          <w:szCs w:val="26"/>
          <w:highlight w:val="green"/>
          <w:rtl/>
          <w:lang w:bidi="fa-IR"/>
        </w:rPr>
        <w:t>تحلیل قوانین جاری، به‌ویژه قانون تشکیلات، وظایف و انتخابات شوراهای اسلامی کشور</w:t>
      </w:r>
      <w:r w:rsidRPr="00A7175E">
        <w:rPr>
          <w:rFonts w:eastAsia="Calibri" w:cs="B Mitra" w:hint="cs"/>
          <w:b/>
          <w:i/>
          <w:sz w:val="26"/>
          <w:szCs w:val="26"/>
          <w:highlight w:val="green"/>
          <w:rtl/>
          <w:lang w:bidi="fa-IR"/>
        </w:rPr>
        <w:t xml:space="preserve"> </w:t>
      </w:r>
      <w:r w:rsidRPr="0096445F">
        <w:rPr>
          <w:rFonts w:eastAsia="Calibri" w:cs="B Mitra"/>
          <w:b/>
          <w:i/>
          <w:sz w:val="26"/>
          <w:szCs w:val="26"/>
          <w:highlight w:val="green"/>
          <w:rtl/>
          <w:lang w:bidi="fa-IR"/>
        </w:rPr>
        <w:t>و قانون شهرداری‌ها</w:t>
      </w:r>
      <w:r w:rsidRPr="00A7175E">
        <w:rPr>
          <w:rFonts w:eastAsia="Calibri" w:cs="B Mitra" w:hint="cs"/>
          <w:b/>
          <w:i/>
          <w:sz w:val="26"/>
          <w:szCs w:val="26"/>
          <w:highlight w:val="green"/>
          <w:rtl/>
          <w:lang w:bidi="fa-IR"/>
        </w:rPr>
        <w:t xml:space="preserve"> </w:t>
      </w:r>
      <w:r w:rsidRPr="0096445F">
        <w:rPr>
          <w:rFonts w:eastAsia="Calibri" w:cs="B Mitra"/>
          <w:b/>
          <w:i/>
          <w:sz w:val="26"/>
          <w:szCs w:val="26"/>
          <w:highlight w:val="green"/>
          <w:rtl/>
          <w:lang w:bidi="fa-IR"/>
        </w:rPr>
        <w:t xml:space="preserve">نشان می‌دهد که این قوانین به‌جای تقویت هم‌افزایی نهادی، اغلب منجر به تعارض صلاحیت میان نهادهای محلی، شهرداری‌ها، بخشداری‌ها و فرمانداری‌ها شده است. به‌طور مثال، شوراها مصوباتی دارند که از سوی شهرداری اجرا نمی‌شود یا در تقابل با سیاست‌های فرمانداری‌ها قرار می‌گیرد. </w:t>
      </w:r>
    </w:p>
    <w:p w14:paraId="53FE6590" w14:textId="2CC658C0" w:rsidR="0096445F" w:rsidRPr="0096445F" w:rsidRDefault="0096445F" w:rsidP="0096445F">
      <w:pPr>
        <w:bidi/>
        <w:jc w:val="both"/>
        <w:rPr>
          <w:rFonts w:eastAsia="Calibri" w:cs="B Mitra" w:hint="cs"/>
          <w:b/>
          <w:i/>
          <w:sz w:val="26"/>
          <w:szCs w:val="26"/>
          <w:highlight w:val="green"/>
          <w:rtl/>
          <w:lang w:bidi="fa-IR"/>
        </w:rPr>
      </w:pPr>
      <w:r w:rsidRPr="0096445F">
        <w:rPr>
          <w:rFonts w:eastAsia="Calibri" w:cs="B Mitra"/>
          <w:b/>
          <w:i/>
          <w:sz w:val="26"/>
          <w:szCs w:val="26"/>
          <w:highlight w:val="green"/>
          <w:rtl/>
          <w:lang w:bidi="fa-IR"/>
        </w:rPr>
        <w:t>در بسیاری از موارد، مشخص نیست که حدود اختیارات کدام نهاد بر دیگری ارجح است و این امر موجب سردرگمی، بی‌اثر شدن تصمیمات محلی و تضعیف اعتماد عمومی شده است (خادمی، ۱۴۰۰: ۶۰</w:t>
      </w:r>
      <w:r w:rsidRPr="00A7175E">
        <w:rPr>
          <w:rFonts w:eastAsia="Calibri" w:cs="B Mitra" w:hint="cs"/>
          <w:b/>
          <w:i/>
          <w:sz w:val="26"/>
          <w:szCs w:val="26"/>
          <w:highlight w:val="green"/>
          <w:rtl/>
          <w:lang w:bidi="fa-IR"/>
        </w:rPr>
        <w:t>).</w:t>
      </w:r>
    </w:p>
    <w:p w14:paraId="11646571" w14:textId="77777777" w:rsidR="0096445F" w:rsidRPr="00A7175E" w:rsidRDefault="0096445F" w:rsidP="0096445F">
      <w:pPr>
        <w:bidi/>
        <w:jc w:val="both"/>
        <w:rPr>
          <w:rFonts w:eastAsia="Calibri" w:cs="B Mitra"/>
          <w:b/>
          <w:i/>
          <w:sz w:val="26"/>
          <w:szCs w:val="26"/>
          <w:highlight w:val="green"/>
          <w:rtl/>
          <w:lang w:bidi="fa-IR"/>
        </w:rPr>
      </w:pPr>
      <w:r w:rsidRPr="00A7175E">
        <w:rPr>
          <w:rFonts w:eastAsia="Calibri" w:cs="B Mitra" w:hint="cs"/>
          <w:bCs/>
          <w:i/>
          <w:highlight w:val="green"/>
          <w:rtl/>
          <w:lang w:bidi="fa-IR"/>
        </w:rPr>
        <w:t xml:space="preserve">3- </w:t>
      </w:r>
      <w:r w:rsidRPr="0096445F">
        <w:rPr>
          <w:rFonts w:eastAsia="Calibri" w:cs="B Mitra"/>
          <w:bCs/>
          <w:i/>
          <w:highlight w:val="green"/>
          <w:rtl/>
          <w:lang w:bidi="fa-IR"/>
        </w:rPr>
        <w:t>فقدان استقلال مالی و اداری نهادهای محلی</w:t>
      </w:r>
      <w:r w:rsidRPr="00A7175E">
        <w:rPr>
          <w:rFonts w:eastAsia="Calibri" w:cs="B Mitra" w:hint="cs"/>
          <w:bCs/>
          <w:i/>
          <w:highlight w:val="green"/>
          <w:rtl/>
          <w:lang w:bidi="fa-IR"/>
        </w:rPr>
        <w:t>:</w:t>
      </w:r>
      <w:r w:rsidRPr="00A7175E">
        <w:rPr>
          <w:rFonts w:eastAsia="Calibri" w:cs="B Mitra" w:hint="cs"/>
          <w:b/>
          <w:i/>
          <w:highlight w:val="green"/>
          <w:rtl/>
          <w:lang w:bidi="fa-IR"/>
        </w:rPr>
        <w:t xml:space="preserve"> </w:t>
      </w:r>
      <w:r w:rsidRPr="0096445F">
        <w:rPr>
          <w:rFonts w:eastAsia="Calibri" w:cs="B Mitra"/>
          <w:b/>
          <w:i/>
          <w:sz w:val="26"/>
          <w:szCs w:val="26"/>
          <w:highlight w:val="green"/>
          <w:rtl/>
          <w:lang w:bidi="fa-IR"/>
        </w:rPr>
        <w:t>یکی از یافته‌های کلیدی، وابستگی شدید نهادهای محلی به منابع درآمدی ناپایدار مانند عوارض ساخت‌وساز، تغییر کاربری و کمک‌های دولتی است</w:t>
      </w:r>
      <w:r w:rsidRPr="0096445F">
        <w:rPr>
          <w:rFonts w:eastAsia="Calibri" w:cs="B Mitra"/>
          <w:b/>
          <w:i/>
          <w:sz w:val="26"/>
          <w:szCs w:val="26"/>
          <w:highlight w:val="green"/>
          <w:lang w:bidi="fa-IR"/>
        </w:rPr>
        <w:t xml:space="preserve">. </w:t>
      </w:r>
      <w:r w:rsidRPr="0096445F">
        <w:rPr>
          <w:rFonts w:eastAsia="Calibri" w:cs="B Mitra"/>
          <w:b/>
          <w:i/>
          <w:sz w:val="26"/>
          <w:szCs w:val="26"/>
          <w:highlight w:val="green"/>
          <w:rtl/>
          <w:lang w:bidi="fa-IR"/>
        </w:rPr>
        <w:t xml:space="preserve">شوراهای اسلامی فاقد اختیار لازم برای وضع مالیات‌های محلی یا تنظیم بودجه مستقل هستند و این امر آن‌ها را از اختیار تصمیم‌گیری مستقل و ابتکار عمل محلی محروم می‌سازد. </w:t>
      </w:r>
    </w:p>
    <w:p w14:paraId="618B3867" w14:textId="0379667F" w:rsidR="0096445F" w:rsidRPr="0096445F" w:rsidRDefault="0096445F" w:rsidP="0096445F">
      <w:pPr>
        <w:bidi/>
        <w:jc w:val="both"/>
        <w:rPr>
          <w:rFonts w:eastAsia="Calibri" w:cs="B Mitra"/>
          <w:b/>
          <w:i/>
          <w:sz w:val="26"/>
          <w:szCs w:val="26"/>
          <w:highlight w:val="green"/>
          <w:lang w:bidi="fa-IR"/>
        </w:rPr>
      </w:pPr>
      <w:r w:rsidRPr="0096445F">
        <w:rPr>
          <w:rFonts w:eastAsia="Calibri" w:cs="B Mitra"/>
          <w:b/>
          <w:i/>
          <w:sz w:val="26"/>
          <w:szCs w:val="26"/>
          <w:highlight w:val="green"/>
          <w:rtl/>
          <w:lang w:bidi="fa-IR"/>
        </w:rPr>
        <w:t>این در حالی است که در نظام‌های حقوقی دیگر، نهادهای محلی از منابع مشخص مالیاتی، کمک‌های متوازن منطقه‌ای و مجوز انتشار اوراق مالی برخوردارند (صادقی‌فر، ۱۴۰۲: ۴۹</w:t>
      </w:r>
      <w:r w:rsidRPr="00A7175E">
        <w:rPr>
          <w:rFonts w:eastAsia="Calibri" w:cs="B Mitra" w:hint="cs"/>
          <w:b/>
          <w:i/>
          <w:sz w:val="26"/>
          <w:szCs w:val="26"/>
          <w:highlight w:val="green"/>
          <w:rtl/>
          <w:lang w:bidi="fa-IR"/>
        </w:rPr>
        <w:t>).</w:t>
      </w:r>
    </w:p>
    <w:p w14:paraId="228494A1" w14:textId="77777777" w:rsidR="0096445F" w:rsidRPr="00A7175E" w:rsidRDefault="0096445F" w:rsidP="0096445F">
      <w:pPr>
        <w:bidi/>
        <w:jc w:val="both"/>
        <w:rPr>
          <w:rFonts w:eastAsia="Calibri" w:cs="B Mitra"/>
          <w:b/>
          <w:i/>
          <w:sz w:val="26"/>
          <w:szCs w:val="26"/>
          <w:highlight w:val="green"/>
          <w:rtl/>
          <w:lang w:bidi="fa-IR"/>
        </w:rPr>
      </w:pPr>
      <w:r w:rsidRPr="00A7175E">
        <w:rPr>
          <w:rFonts w:eastAsia="Calibri" w:cs="B Mitra" w:hint="cs"/>
          <w:bCs/>
          <w:i/>
          <w:highlight w:val="green"/>
          <w:rtl/>
          <w:lang w:bidi="fa-IR"/>
        </w:rPr>
        <w:t xml:space="preserve">4- </w:t>
      </w:r>
      <w:r w:rsidRPr="0096445F">
        <w:rPr>
          <w:rFonts w:eastAsia="Calibri" w:cs="B Mitra"/>
          <w:bCs/>
          <w:i/>
          <w:highlight w:val="green"/>
          <w:rtl/>
          <w:lang w:bidi="fa-IR"/>
        </w:rPr>
        <w:t>ضعف سازوکارهای نظارت و پاسخگویی</w:t>
      </w:r>
      <w:r w:rsidRPr="00A7175E">
        <w:rPr>
          <w:rFonts w:eastAsia="Calibri" w:cs="B Mitra" w:hint="cs"/>
          <w:bCs/>
          <w:i/>
          <w:highlight w:val="green"/>
          <w:rtl/>
          <w:lang w:bidi="fa-IR"/>
        </w:rPr>
        <w:t>:</w:t>
      </w:r>
      <w:r w:rsidRPr="00A7175E">
        <w:rPr>
          <w:rFonts w:eastAsia="Calibri" w:cs="B Mitra" w:hint="cs"/>
          <w:b/>
          <w:i/>
          <w:highlight w:val="green"/>
          <w:rtl/>
          <w:lang w:bidi="fa-IR"/>
        </w:rPr>
        <w:t xml:space="preserve"> </w:t>
      </w:r>
      <w:r w:rsidRPr="0096445F">
        <w:rPr>
          <w:rFonts w:eastAsia="Calibri" w:cs="B Mitra"/>
          <w:b/>
          <w:i/>
          <w:sz w:val="26"/>
          <w:szCs w:val="26"/>
          <w:highlight w:val="green"/>
          <w:rtl/>
          <w:lang w:bidi="fa-IR"/>
        </w:rPr>
        <w:t>این پژوهش نشان داد که نهادهای محلی فاقد نظام مؤثر نظارت حقوقی و گزارش‌دهی منظم به شهروندان هستند</w:t>
      </w:r>
      <w:r w:rsidRPr="00A7175E">
        <w:rPr>
          <w:rFonts w:eastAsia="Calibri" w:cs="B Mitra" w:hint="cs"/>
          <w:b/>
          <w:i/>
          <w:sz w:val="26"/>
          <w:szCs w:val="26"/>
          <w:highlight w:val="green"/>
          <w:rtl/>
          <w:lang w:bidi="fa-IR"/>
        </w:rPr>
        <w:t>.</w:t>
      </w:r>
    </w:p>
    <w:p w14:paraId="591DAF6C" w14:textId="77777777" w:rsidR="0096445F" w:rsidRPr="00A7175E" w:rsidRDefault="0096445F" w:rsidP="0096445F">
      <w:pPr>
        <w:bidi/>
        <w:jc w:val="both"/>
        <w:rPr>
          <w:rFonts w:eastAsia="Calibri" w:cs="B Mitra"/>
          <w:b/>
          <w:i/>
          <w:sz w:val="26"/>
          <w:szCs w:val="26"/>
          <w:highlight w:val="green"/>
          <w:rtl/>
          <w:lang w:bidi="fa-IR"/>
        </w:rPr>
      </w:pPr>
      <w:r w:rsidRPr="0096445F">
        <w:rPr>
          <w:rFonts w:eastAsia="Calibri" w:cs="B Mitra"/>
          <w:b/>
          <w:i/>
          <w:sz w:val="26"/>
          <w:szCs w:val="26"/>
          <w:highlight w:val="green"/>
          <w:rtl/>
          <w:lang w:bidi="fa-IR"/>
        </w:rPr>
        <w:t xml:space="preserve">نبود ضمانت اجرای مؤثر برای مصوبات شوراها، عدم وجود نظام ارزیابی عملکرد دوره‌ای و فقدان ابزارهای نظارتی دقیق از سوی دیوان محاسبات یا سازمان بازرسی کل کشور، موجب شده تا شوراها و شهرداری‌ها به‌صورت مؤثر پاسخگو نباشند. </w:t>
      </w:r>
    </w:p>
    <w:p w14:paraId="34FFA142" w14:textId="5346AB12" w:rsidR="0096445F" w:rsidRPr="0096445F" w:rsidRDefault="0096445F" w:rsidP="0096445F">
      <w:pPr>
        <w:bidi/>
        <w:jc w:val="both"/>
        <w:rPr>
          <w:rFonts w:eastAsia="Calibri" w:cs="B Mitra"/>
          <w:b/>
          <w:i/>
          <w:sz w:val="26"/>
          <w:szCs w:val="26"/>
          <w:highlight w:val="green"/>
          <w:lang w:bidi="fa-IR"/>
        </w:rPr>
      </w:pPr>
      <w:r w:rsidRPr="0096445F">
        <w:rPr>
          <w:rFonts w:eastAsia="Calibri" w:cs="B Mitra"/>
          <w:b/>
          <w:i/>
          <w:sz w:val="26"/>
          <w:szCs w:val="26"/>
          <w:highlight w:val="green"/>
          <w:rtl/>
          <w:lang w:bidi="fa-IR"/>
        </w:rPr>
        <w:t>در برخی موارد، این مسئله به فساد، رانت‌جویی، یا ناکارآمدی جدی در اداره شهرها منجر شده است</w:t>
      </w:r>
      <w:r w:rsidRPr="00A7175E">
        <w:rPr>
          <w:rFonts w:eastAsia="Calibri" w:cs="B Mitra" w:hint="cs"/>
          <w:b/>
          <w:i/>
          <w:sz w:val="26"/>
          <w:szCs w:val="26"/>
          <w:highlight w:val="green"/>
          <w:rtl/>
          <w:lang w:bidi="fa-IR"/>
        </w:rPr>
        <w:t>.</w:t>
      </w:r>
    </w:p>
    <w:p w14:paraId="70E86EF3" w14:textId="77777777" w:rsidR="0096445F" w:rsidRPr="00A7175E" w:rsidRDefault="0096445F" w:rsidP="0096445F">
      <w:pPr>
        <w:bidi/>
        <w:jc w:val="both"/>
        <w:rPr>
          <w:rFonts w:eastAsia="Calibri" w:cs="B Mitra"/>
          <w:b/>
          <w:i/>
          <w:sz w:val="26"/>
          <w:szCs w:val="26"/>
          <w:highlight w:val="green"/>
          <w:rtl/>
          <w:lang w:bidi="fa-IR"/>
        </w:rPr>
      </w:pPr>
      <w:r w:rsidRPr="00A7175E">
        <w:rPr>
          <w:rFonts w:eastAsia="Calibri" w:cs="B Mitra" w:hint="cs"/>
          <w:bCs/>
          <w:i/>
          <w:highlight w:val="green"/>
          <w:rtl/>
          <w:lang w:bidi="fa-IR"/>
        </w:rPr>
        <w:t xml:space="preserve">5- </w:t>
      </w:r>
      <w:r w:rsidRPr="0096445F">
        <w:rPr>
          <w:rFonts w:eastAsia="Calibri" w:cs="B Mitra"/>
          <w:bCs/>
          <w:i/>
          <w:highlight w:val="green"/>
          <w:rtl/>
          <w:lang w:bidi="fa-IR"/>
        </w:rPr>
        <w:t>کمبود اراده سیاسی برای تمرکززدایی</w:t>
      </w:r>
      <w:r w:rsidRPr="00A7175E">
        <w:rPr>
          <w:rFonts w:eastAsia="Calibri" w:cs="B Mitra" w:hint="cs"/>
          <w:bCs/>
          <w:i/>
          <w:highlight w:val="green"/>
          <w:rtl/>
          <w:lang w:bidi="fa-IR"/>
        </w:rPr>
        <w:t>:</w:t>
      </w:r>
      <w:r w:rsidRPr="00A7175E">
        <w:rPr>
          <w:rFonts w:eastAsia="Calibri" w:cs="B Mitra" w:hint="cs"/>
          <w:b/>
          <w:i/>
          <w:highlight w:val="green"/>
          <w:rtl/>
          <w:lang w:bidi="fa-IR"/>
        </w:rPr>
        <w:t xml:space="preserve"> </w:t>
      </w:r>
      <w:r w:rsidRPr="0096445F">
        <w:rPr>
          <w:rFonts w:eastAsia="Calibri" w:cs="B Mitra"/>
          <w:b/>
          <w:i/>
          <w:sz w:val="26"/>
          <w:szCs w:val="26"/>
          <w:highlight w:val="green"/>
          <w:rtl/>
          <w:lang w:bidi="fa-IR"/>
        </w:rPr>
        <w:t xml:space="preserve">بررسی تطبیقی و تحلیل اسناد نشان می‌دهد که بخشی از موانع، ریشه در نبود اراده سیاسی کافی در سطوح بالای حاکمیتی برای اجرای کامل اصول تمرکززدایی دارد. </w:t>
      </w:r>
    </w:p>
    <w:p w14:paraId="4DDA32A6" w14:textId="6E092435" w:rsidR="0096445F" w:rsidRPr="0096445F" w:rsidRDefault="0096445F" w:rsidP="0096445F">
      <w:pPr>
        <w:bidi/>
        <w:jc w:val="both"/>
        <w:rPr>
          <w:rFonts w:eastAsia="Calibri" w:cs="B Mitra" w:hint="cs"/>
          <w:b/>
          <w:i/>
          <w:sz w:val="26"/>
          <w:szCs w:val="26"/>
          <w:highlight w:val="green"/>
          <w:rtl/>
          <w:lang w:bidi="fa-IR"/>
        </w:rPr>
      </w:pPr>
      <w:r w:rsidRPr="00A7175E">
        <w:rPr>
          <w:rFonts w:eastAsia="Calibri" w:cs="B Mitra" w:hint="cs"/>
          <w:b/>
          <w:i/>
          <w:sz w:val="26"/>
          <w:szCs w:val="26"/>
          <w:highlight w:val="green"/>
          <w:rtl/>
          <w:lang w:bidi="fa-IR"/>
        </w:rPr>
        <w:t>تجارب</w:t>
      </w:r>
      <w:r w:rsidRPr="0096445F">
        <w:rPr>
          <w:rFonts w:eastAsia="Calibri" w:cs="B Mitra"/>
          <w:b/>
          <w:i/>
          <w:sz w:val="26"/>
          <w:szCs w:val="26"/>
          <w:highlight w:val="green"/>
          <w:rtl/>
          <w:lang w:bidi="fa-IR"/>
        </w:rPr>
        <w:t xml:space="preserve"> نشان داده</w:t>
      </w:r>
      <w:r w:rsidRPr="00A7175E">
        <w:rPr>
          <w:rFonts w:eastAsia="Calibri" w:cs="B Mitra" w:hint="cs"/>
          <w:b/>
          <w:i/>
          <w:sz w:val="26"/>
          <w:szCs w:val="26"/>
          <w:highlight w:val="green"/>
          <w:rtl/>
          <w:lang w:bidi="fa-IR"/>
        </w:rPr>
        <w:t xml:space="preserve"> اند</w:t>
      </w:r>
      <w:r w:rsidRPr="0096445F">
        <w:rPr>
          <w:rFonts w:eastAsia="Calibri" w:cs="B Mitra"/>
          <w:b/>
          <w:i/>
          <w:sz w:val="26"/>
          <w:szCs w:val="26"/>
          <w:highlight w:val="green"/>
          <w:rtl/>
          <w:lang w:bidi="fa-IR"/>
        </w:rPr>
        <w:t xml:space="preserve"> که بسیاری از اصلاحات قانونی به‌دلیل ملاحظات سیاسی، نگرانی از تضعیف اقتدار مرکزی، یا سوءتفاهم نسبت به مفهوم مشارکت محلی، متوقف یا منحرف شده‌اند. در نتیجه، اصلاحات به صورت حداقلی و محافظه‌کارانه انجام شده و اثرگذاری آن‌ها در عمل بسیار محدود بوده است</w:t>
      </w:r>
      <w:r w:rsidRPr="00A7175E">
        <w:rPr>
          <w:rFonts w:eastAsia="Calibri" w:cs="B Mitra" w:hint="cs"/>
          <w:b/>
          <w:i/>
          <w:sz w:val="26"/>
          <w:szCs w:val="26"/>
          <w:highlight w:val="green"/>
          <w:rtl/>
          <w:lang w:bidi="fa-IR"/>
        </w:rPr>
        <w:t>.</w:t>
      </w:r>
    </w:p>
    <w:p w14:paraId="46D5E3B2" w14:textId="76DCFDAD" w:rsidR="0096445F" w:rsidRPr="0096445F" w:rsidRDefault="0096445F" w:rsidP="0096445F">
      <w:pPr>
        <w:bidi/>
        <w:jc w:val="both"/>
        <w:rPr>
          <w:rFonts w:eastAsia="Calibri" w:cs="B Mitra"/>
          <w:b/>
          <w:i/>
          <w:sz w:val="26"/>
          <w:szCs w:val="26"/>
          <w:lang w:bidi="fa-IR"/>
        </w:rPr>
      </w:pPr>
      <w:r w:rsidRPr="00A7175E">
        <w:rPr>
          <w:rFonts w:eastAsia="Calibri" w:cs="B Mitra" w:hint="cs"/>
          <w:bCs/>
          <w:i/>
          <w:highlight w:val="green"/>
          <w:rtl/>
          <w:lang w:bidi="fa-IR"/>
        </w:rPr>
        <w:t xml:space="preserve">6- </w:t>
      </w:r>
      <w:r w:rsidRPr="0096445F">
        <w:rPr>
          <w:rFonts w:eastAsia="Calibri" w:cs="B Mitra"/>
          <w:bCs/>
          <w:i/>
          <w:highlight w:val="green"/>
          <w:rtl/>
          <w:lang w:bidi="fa-IR"/>
        </w:rPr>
        <w:t>عدم وجود ساختار شفاف و منسجم در مقایسه با الگوهای موفق</w:t>
      </w:r>
      <w:r w:rsidRPr="00A7175E">
        <w:rPr>
          <w:rFonts w:eastAsia="Calibri" w:cs="B Mitra" w:hint="cs"/>
          <w:bCs/>
          <w:i/>
          <w:highlight w:val="green"/>
          <w:rtl/>
          <w:lang w:bidi="fa-IR"/>
        </w:rPr>
        <w:t>:</w:t>
      </w:r>
      <w:r w:rsidRPr="00A7175E">
        <w:rPr>
          <w:rFonts w:eastAsia="Calibri" w:cs="B Mitra" w:hint="cs"/>
          <w:b/>
          <w:i/>
          <w:highlight w:val="green"/>
          <w:rtl/>
          <w:lang w:bidi="fa-IR"/>
        </w:rPr>
        <w:t xml:space="preserve"> </w:t>
      </w:r>
      <w:r w:rsidRPr="0096445F">
        <w:rPr>
          <w:rFonts w:eastAsia="Calibri" w:cs="B Mitra"/>
          <w:b/>
          <w:i/>
          <w:sz w:val="26"/>
          <w:szCs w:val="26"/>
          <w:highlight w:val="green"/>
          <w:rtl/>
          <w:lang w:bidi="fa-IR"/>
        </w:rPr>
        <w:t>در مقایسه با کشورهایی مانند آفریقای جنوبی که ساختار سه‌سطحی حکمرانی (ملی، استانی، محلی) با قوانین اساسی شفاف پشتیبانی می‌شود و هر سطح از حکومت، وظایف، اختیارات و منابع خود را دارد، مشخص شد که ایران فاقد چنین ساختار شفاف و منسجمی است. در ایران، بسیاری از نهادهای محلی وابسته به تصمیم‌گیری مقامات ملی هستند، حتی در موضوعات خرد و بومی، که این امر تحقق حکمرانی کارآمد را با چالش جدی مواجه کرده است</w:t>
      </w:r>
      <w:r w:rsidRPr="0096445F">
        <w:rPr>
          <w:rFonts w:eastAsia="Calibri" w:cs="B Mitra"/>
          <w:b/>
          <w:i/>
          <w:sz w:val="26"/>
          <w:szCs w:val="26"/>
          <w:highlight w:val="green"/>
          <w:lang w:bidi="fa-IR"/>
        </w:rPr>
        <w:t>.</w:t>
      </w:r>
    </w:p>
    <w:p w14:paraId="2B19A036" w14:textId="4C8632C5" w:rsidR="00EA3987" w:rsidRPr="005E5D36" w:rsidRDefault="00EA3987" w:rsidP="0096445F">
      <w:pPr>
        <w:bidi/>
        <w:spacing w:before="120" w:after="40"/>
        <w:jc w:val="both"/>
        <w:rPr>
          <w:rFonts w:eastAsia="Calibri" w:cs="B Titr"/>
          <w:bCs/>
          <w:i/>
          <w:color w:val="C45911" w:themeColor="accent2" w:themeShade="BF"/>
          <w:rtl/>
          <w:lang w:bidi="fa-IR"/>
        </w:rPr>
      </w:pPr>
      <w:r w:rsidRPr="005E5D36">
        <w:rPr>
          <w:rFonts w:eastAsia="Calibri" w:cs="B Titr" w:hint="cs"/>
          <w:bCs/>
          <w:i/>
          <w:color w:val="C45911" w:themeColor="accent2" w:themeShade="BF"/>
          <w:rtl/>
          <w:lang w:bidi="fa-IR"/>
        </w:rPr>
        <w:t>بحث</w:t>
      </w:r>
      <w:r w:rsidRPr="005E5D36">
        <w:rPr>
          <w:rFonts w:eastAsia="Calibri" w:cs="B Titr"/>
          <w:bCs/>
          <w:i/>
          <w:color w:val="C45911" w:themeColor="accent2" w:themeShade="BF"/>
          <w:lang w:bidi="fa-IR"/>
        </w:rPr>
        <w:t xml:space="preserve"> </w:t>
      </w:r>
    </w:p>
    <w:p w14:paraId="3C60DFE3" w14:textId="0DEE01F4" w:rsidR="00A7175E" w:rsidRDefault="00A7175E" w:rsidP="00185A8E">
      <w:pPr>
        <w:bidi/>
        <w:spacing w:before="120" w:after="40"/>
        <w:jc w:val="both"/>
        <w:rPr>
          <w:rFonts w:eastAsia="Calibri" w:cs="B Titr"/>
          <w:bCs/>
          <w:i/>
          <w:color w:val="C45911" w:themeColor="accent2" w:themeShade="BF"/>
          <w:rtl/>
          <w:lang w:bidi="fa-IR"/>
        </w:rPr>
      </w:pPr>
      <w:r w:rsidRPr="00A7175E">
        <w:rPr>
          <w:rFonts w:eastAsia="Calibri" w:cs="B Mitra"/>
          <w:color w:val="000000" w:themeColor="text1"/>
          <w:sz w:val="22"/>
          <w:szCs w:val="26"/>
          <w:highlight w:val="green"/>
          <w:shd w:val="clear" w:color="auto" w:fill="FFFFFF"/>
          <w:rtl/>
        </w:rPr>
        <w:t>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پژوهش با هدف واکاو</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چالش‌ها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حقوق</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حکمران</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محل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در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ران</w:t>
      </w:r>
      <w:r w:rsidRPr="00A7175E">
        <w:rPr>
          <w:rFonts w:eastAsia="Calibri" w:cs="B Mitra"/>
          <w:color w:val="000000" w:themeColor="text1"/>
          <w:sz w:val="22"/>
          <w:szCs w:val="26"/>
          <w:highlight w:val="green"/>
          <w:shd w:val="clear" w:color="auto" w:fill="FFFFFF"/>
          <w:rtl/>
        </w:rPr>
        <w:t xml:space="preserve"> و تأث</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ر</w:t>
      </w:r>
      <w:r w:rsidRPr="00A7175E">
        <w:rPr>
          <w:rFonts w:eastAsia="Calibri" w:cs="B Mitra"/>
          <w:color w:val="000000" w:themeColor="text1"/>
          <w:sz w:val="22"/>
          <w:szCs w:val="26"/>
          <w:highlight w:val="green"/>
          <w:shd w:val="clear" w:color="auto" w:fill="FFFFFF"/>
          <w:rtl/>
        </w:rPr>
        <w:t xml:space="preserve"> آن بر تاب‌آور</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شهر</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انجام شد.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افته‌ها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تحق</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ق</w:t>
      </w:r>
      <w:r w:rsidRPr="00A7175E">
        <w:rPr>
          <w:rFonts w:eastAsia="Calibri" w:cs="B Mitra"/>
          <w:color w:val="000000" w:themeColor="text1"/>
          <w:sz w:val="22"/>
          <w:szCs w:val="26"/>
          <w:highlight w:val="green"/>
          <w:shd w:val="clear" w:color="auto" w:fill="FFFFFF"/>
          <w:rtl/>
        </w:rPr>
        <w:t xml:space="preserve"> به طور قاطع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فرض</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ه</w:t>
      </w:r>
      <w:r w:rsidRPr="00A7175E">
        <w:rPr>
          <w:rFonts w:eastAsia="Calibri" w:cs="B Mitra"/>
          <w:color w:val="000000" w:themeColor="text1"/>
          <w:sz w:val="22"/>
          <w:szCs w:val="26"/>
          <w:highlight w:val="green"/>
          <w:shd w:val="clear" w:color="auto" w:fill="FFFFFF"/>
          <w:rtl/>
        </w:rPr>
        <w:t xml:space="preserve"> را تأ</w:t>
      </w:r>
      <w:r w:rsidRPr="00A7175E">
        <w:rPr>
          <w:rFonts w:eastAsia="Calibri" w:cs="B Mitra" w:hint="cs"/>
          <w:color w:val="000000" w:themeColor="text1"/>
          <w:sz w:val="22"/>
          <w:szCs w:val="26"/>
          <w:highlight w:val="green"/>
          <w:shd w:val="clear" w:color="auto" w:fill="FFFFFF"/>
          <w:rtl/>
        </w:rPr>
        <w:t>یی</w:t>
      </w:r>
      <w:r w:rsidRPr="00A7175E">
        <w:rPr>
          <w:rFonts w:eastAsia="Calibri" w:cs="B Mitra" w:hint="eastAsia"/>
          <w:color w:val="000000" w:themeColor="text1"/>
          <w:sz w:val="22"/>
          <w:szCs w:val="26"/>
          <w:highlight w:val="green"/>
          <w:shd w:val="clear" w:color="auto" w:fill="FFFFFF"/>
          <w:rtl/>
        </w:rPr>
        <w:t>د</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کند</w:t>
      </w:r>
      <w:r w:rsidRPr="00A7175E">
        <w:rPr>
          <w:rFonts w:eastAsia="Calibri" w:cs="B Mitra"/>
          <w:color w:val="000000" w:themeColor="text1"/>
          <w:sz w:val="22"/>
          <w:szCs w:val="26"/>
          <w:highlight w:val="green"/>
          <w:shd w:val="clear" w:color="auto" w:fill="FFFFFF"/>
          <w:rtl/>
        </w:rPr>
        <w:t xml:space="preserve"> که نارسا</w:t>
      </w:r>
      <w:r w:rsidRPr="00A7175E">
        <w:rPr>
          <w:rFonts w:eastAsia="Calibri" w:cs="B Mitra" w:hint="cs"/>
          <w:color w:val="000000" w:themeColor="text1"/>
          <w:sz w:val="22"/>
          <w:szCs w:val="26"/>
          <w:highlight w:val="green"/>
          <w:shd w:val="clear" w:color="auto" w:fill="FFFFFF"/>
          <w:rtl/>
        </w:rPr>
        <w:t>یی‌</w:t>
      </w:r>
      <w:r w:rsidRPr="00A7175E">
        <w:rPr>
          <w:rFonts w:eastAsia="Calibri" w:cs="B Mitra" w:hint="eastAsia"/>
          <w:color w:val="000000" w:themeColor="text1"/>
          <w:sz w:val="22"/>
          <w:szCs w:val="26"/>
          <w:highlight w:val="green"/>
          <w:shd w:val="clear" w:color="auto" w:fill="FFFFFF"/>
          <w:rtl/>
        </w:rPr>
        <w:t>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ساختار حقوق</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ر</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شه</w:t>
      </w:r>
      <w:r w:rsidRPr="00A7175E">
        <w:rPr>
          <w:rFonts w:eastAsia="Calibri" w:cs="B Mitra"/>
          <w:color w:val="000000" w:themeColor="text1"/>
          <w:sz w:val="22"/>
          <w:szCs w:val="26"/>
          <w:highlight w:val="green"/>
          <w:shd w:val="clear" w:color="auto" w:fill="FFFFFF"/>
          <w:rtl/>
        </w:rPr>
        <w:t xml:space="preserve"> اصل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ناکارآمد</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نهادها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محل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و مانع اصل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تحقق حکمران</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خوب و تاب‌آور</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ش</w:t>
      </w:r>
      <w:r w:rsidRPr="00A7175E">
        <w:rPr>
          <w:rFonts w:eastAsia="Calibri" w:cs="B Mitra" w:hint="eastAsia"/>
          <w:color w:val="000000" w:themeColor="text1"/>
          <w:sz w:val="22"/>
          <w:szCs w:val="26"/>
          <w:highlight w:val="green"/>
          <w:shd w:val="clear" w:color="auto" w:fill="FFFFFF"/>
          <w:rtl/>
        </w:rPr>
        <w:t>هر</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است.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افته‌ها</w:t>
      </w:r>
      <w:r w:rsidRPr="00A7175E">
        <w:rPr>
          <w:rFonts w:eastAsia="Calibri" w:cs="B Mitra"/>
          <w:color w:val="000000" w:themeColor="text1"/>
          <w:sz w:val="22"/>
          <w:szCs w:val="26"/>
          <w:highlight w:val="green"/>
          <w:shd w:val="clear" w:color="auto" w:fill="FFFFFF"/>
          <w:rtl/>
        </w:rPr>
        <w:t xml:space="preserve"> در گفتگو با ادب</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ات</w:t>
      </w:r>
      <w:r w:rsidRPr="00A7175E">
        <w:rPr>
          <w:rFonts w:eastAsia="Calibri" w:cs="B Mitra"/>
          <w:color w:val="000000" w:themeColor="text1"/>
          <w:sz w:val="22"/>
          <w:szCs w:val="26"/>
          <w:highlight w:val="green"/>
          <w:shd w:val="clear" w:color="auto" w:fill="FFFFFF"/>
          <w:rtl/>
        </w:rPr>
        <w:t xml:space="preserve"> پژوهش</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موجود، عمق و ابعاد جد</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پ</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دا</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کنند</w:t>
      </w:r>
      <w:r w:rsidRPr="00A7175E">
        <w:rPr>
          <w:rFonts w:eastAsia="Calibri" w:cs="B Mitra"/>
          <w:color w:val="000000" w:themeColor="text1"/>
          <w:sz w:val="22"/>
          <w:szCs w:val="26"/>
          <w:highlight w:val="green"/>
          <w:shd w:val="clear" w:color="auto" w:fill="FFFFFF"/>
          <w:rtl/>
        </w:rPr>
        <w:t xml:space="preserve">.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افته</w:t>
      </w:r>
      <w:r w:rsidRPr="00A7175E">
        <w:rPr>
          <w:rFonts w:eastAsia="Calibri" w:cs="B Mitra"/>
          <w:color w:val="000000" w:themeColor="text1"/>
          <w:sz w:val="22"/>
          <w:szCs w:val="26"/>
          <w:highlight w:val="green"/>
          <w:shd w:val="clear" w:color="auto" w:fill="FFFFFF"/>
          <w:rtl/>
        </w:rPr>
        <w:t xml:space="preserve"> اصل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پژوهش مبن</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بر ابهام و تعارض در قوان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به طور مستق</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م</w:t>
      </w:r>
      <w:r w:rsidRPr="00A7175E">
        <w:rPr>
          <w:rFonts w:eastAsia="Calibri" w:cs="B Mitra"/>
          <w:color w:val="000000" w:themeColor="text1"/>
          <w:sz w:val="22"/>
          <w:szCs w:val="26"/>
          <w:highlight w:val="green"/>
          <w:shd w:val="clear" w:color="auto" w:fill="FFFFFF"/>
          <w:rtl/>
        </w:rPr>
        <w:t xml:space="preserve"> با تحل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ل</w:t>
      </w:r>
      <w:r w:rsidRPr="00A7175E">
        <w:rPr>
          <w:rFonts w:eastAsia="Calibri" w:cs="B Mitra"/>
          <w:color w:val="000000" w:themeColor="text1"/>
          <w:sz w:val="22"/>
          <w:szCs w:val="26"/>
          <w:highlight w:val="green"/>
          <w:shd w:val="clear" w:color="auto" w:fill="FFFFFF"/>
          <w:rtl/>
        </w:rPr>
        <w:t xml:space="preserve"> خادم</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w:t>
      </w:r>
      <w:r w:rsidRPr="00A7175E">
        <w:rPr>
          <w:rFonts w:eastAsia="Calibri" w:cs="B Mitra"/>
          <w:color w:val="000000" w:themeColor="text1"/>
          <w:sz w:val="22"/>
          <w:szCs w:val="26"/>
          <w:highlight w:val="green"/>
          <w:shd w:val="clear" w:color="auto" w:fill="FFFFFF"/>
          <w:rtl/>
          <w:lang w:bidi="fa-IR"/>
        </w:rPr>
        <w:t xml:space="preserve">۱۴۰۰) </w:t>
      </w:r>
      <w:r w:rsidRPr="00A7175E">
        <w:rPr>
          <w:rFonts w:eastAsia="Calibri" w:cs="B Mitra"/>
          <w:color w:val="000000" w:themeColor="text1"/>
          <w:sz w:val="22"/>
          <w:szCs w:val="26"/>
          <w:highlight w:val="green"/>
          <w:shd w:val="clear" w:color="auto" w:fill="FFFFFF"/>
          <w:rtl/>
        </w:rPr>
        <w:t>هم‌خوان</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دارد. او با تمرکز بر سازوکارها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قانون</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شوراها، نشان داد که قانون فعل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w:t>
      </w:r>
      <w:r w:rsidRPr="00A7175E">
        <w:rPr>
          <w:rFonts w:eastAsia="Calibri" w:cs="B Mitra" w:hint="eastAsia"/>
          <w:color w:val="000000" w:themeColor="text1"/>
          <w:sz w:val="22"/>
          <w:szCs w:val="26"/>
          <w:highlight w:val="green"/>
          <w:shd w:val="clear" w:color="auto" w:fill="FFFFFF"/>
          <w:rtl/>
        </w:rPr>
        <w:t>از</w:t>
      </w:r>
      <w:r w:rsidRPr="00A7175E">
        <w:rPr>
          <w:rFonts w:eastAsia="Calibri" w:cs="B Mitra"/>
          <w:color w:val="000000" w:themeColor="text1"/>
          <w:sz w:val="22"/>
          <w:szCs w:val="26"/>
          <w:highlight w:val="green"/>
          <w:shd w:val="clear" w:color="auto" w:fill="FFFFFF"/>
          <w:rtl/>
        </w:rPr>
        <w:t xml:space="preserve"> منظر فن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دارا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اشکالات</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چون ابهام در صلاح</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ت‌ها،</w:t>
      </w:r>
      <w:r w:rsidRPr="00A7175E">
        <w:rPr>
          <w:rFonts w:eastAsia="Calibri" w:cs="B Mitra"/>
          <w:color w:val="000000" w:themeColor="text1"/>
          <w:sz w:val="22"/>
          <w:szCs w:val="26"/>
          <w:highlight w:val="green"/>
          <w:shd w:val="clear" w:color="auto" w:fill="FFFFFF"/>
          <w:rtl/>
        </w:rPr>
        <w:t xml:space="preserve"> تعارض با سا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ر</w:t>
      </w:r>
      <w:r w:rsidRPr="00A7175E">
        <w:rPr>
          <w:rFonts w:eastAsia="Calibri" w:cs="B Mitra"/>
          <w:color w:val="000000" w:themeColor="text1"/>
          <w:sz w:val="22"/>
          <w:szCs w:val="26"/>
          <w:highlight w:val="green"/>
          <w:shd w:val="clear" w:color="auto" w:fill="FFFFFF"/>
          <w:rtl/>
        </w:rPr>
        <w:t xml:space="preserve"> قوان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و نبود ضمانت اجرا برا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مصوبات شوراست و پ</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شنهاد</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کند</w:t>
      </w:r>
      <w:r w:rsidRPr="00A7175E">
        <w:rPr>
          <w:rFonts w:eastAsia="Calibri" w:cs="B Mitra"/>
          <w:color w:val="000000" w:themeColor="text1"/>
          <w:sz w:val="22"/>
          <w:szCs w:val="26"/>
          <w:highlight w:val="green"/>
          <w:shd w:val="clear" w:color="auto" w:fill="FFFFFF"/>
          <w:rtl/>
        </w:rPr>
        <w:t xml:space="preserve"> که بازنگر</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در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قوان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با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w:t>
      </w:r>
      <w:r w:rsidRPr="00A7175E">
        <w:rPr>
          <w:rFonts w:eastAsia="Calibri" w:cs="B Mitra"/>
          <w:color w:val="000000" w:themeColor="text1"/>
          <w:sz w:val="22"/>
          <w:szCs w:val="26"/>
          <w:highlight w:val="green"/>
          <w:shd w:val="clear" w:color="auto" w:fill="FFFFFF"/>
          <w:rtl/>
        </w:rPr>
        <w:t xml:space="preserve"> بر اساس «اصل تناسب </w:t>
      </w:r>
      <w:r w:rsidRPr="00A7175E">
        <w:rPr>
          <w:rFonts w:eastAsia="Calibri" w:cs="B Mitra"/>
          <w:color w:val="000000" w:themeColor="text1"/>
          <w:sz w:val="22"/>
          <w:szCs w:val="26"/>
          <w:highlight w:val="green"/>
          <w:shd w:val="clear" w:color="auto" w:fill="FFFFFF"/>
          <w:rtl/>
        </w:rPr>
        <w:lastRenderedPageBreak/>
        <w:t>صلاح</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ت</w:t>
      </w:r>
      <w:r w:rsidRPr="00A7175E">
        <w:rPr>
          <w:rFonts w:eastAsia="Calibri" w:cs="B Mitra"/>
          <w:color w:val="000000" w:themeColor="text1"/>
          <w:sz w:val="22"/>
          <w:szCs w:val="26"/>
          <w:highlight w:val="green"/>
          <w:shd w:val="clear" w:color="auto" w:fill="FFFFFF"/>
          <w:rtl/>
        </w:rPr>
        <w:t xml:space="preserve"> با مسئول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ت»</w:t>
      </w:r>
      <w:r w:rsidRPr="00A7175E">
        <w:rPr>
          <w:rFonts w:eastAsia="Calibri" w:cs="B Mitra"/>
          <w:color w:val="000000" w:themeColor="text1"/>
          <w:sz w:val="22"/>
          <w:szCs w:val="26"/>
          <w:highlight w:val="green"/>
          <w:shd w:val="clear" w:color="auto" w:fill="FFFFFF"/>
          <w:rtl/>
        </w:rPr>
        <w:t xml:space="preserve"> انجام شود.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پژوهش 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ز</w:t>
      </w:r>
      <w:r w:rsidRPr="00A7175E">
        <w:rPr>
          <w:rFonts w:eastAsia="Calibri" w:cs="B Mitra"/>
          <w:color w:val="000000" w:themeColor="text1"/>
          <w:sz w:val="22"/>
          <w:szCs w:val="26"/>
          <w:highlight w:val="green"/>
          <w:shd w:val="clear" w:color="auto" w:fill="FFFFFF"/>
          <w:rtl/>
        </w:rPr>
        <w:t xml:space="preserve"> نشان داد که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ابهامات صرفاً مشکلات فن</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ستند،</w:t>
      </w:r>
      <w:r w:rsidRPr="00A7175E">
        <w:rPr>
          <w:rFonts w:eastAsia="Calibri" w:cs="B Mitra"/>
          <w:color w:val="000000" w:themeColor="text1"/>
          <w:sz w:val="22"/>
          <w:szCs w:val="26"/>
          <w:highlight w:val="green"/>
          <w:shd w:val="clear" w:color="auto" w:fill="FFFFFF"/>
          <w:rtl/>
        </w:rPr>
        <w:t xml:space="preserve"> بلکه منجر به فلج تصم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م‌گ</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ر</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سردرگم</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در اجرا و تضع</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ف</w:t>
      </w:r>
      <w:r w:rsidRPr="00A7175E">
        <w:rPr>
          <w:rFonts w:eastAsia="Calibri" w:cs="B Mitra"/>
          <w:color w:val="000000" w:themeColor="text1"/>
          <w:sz w:val="22"/>
          <w:szCs w:val="26"/>
          <w:highlight w:val="green"/>
          <w:shd w:val="clear" w:color="auto" w:fill="FFFFFF"/>
          <w:rtl/>
        </w:rPr>
        <w:t xml:space="preserve"> اعتماد عموم</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شوند</w:t>
      </w:r>
      <w:r w:rsidRPr="00A7175E">
        <w:rPr>
          <w:rFonts w:eastAsia="Calibri" w:cs="B Mitra"/>
          <w:color w:val="000000" w:themeColor="text1"/>
          <w:sz w:val="22"/>
          <w:szCs w:val="26"/>
          <w:highlight w:val="green"/>
          <w:shd w:val="clear" w:color="auto" w:fill="FFFFFF"/>
          <w:rtl/>
        </w:rPr>
        <w:t>. در سطح</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د</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گر،</w:t>
      </w:r>
      <w:r w:rsidRPr="00A7175E">
        <w:rPr>
          <w:rFonts w:eastAsia="Calibri" w:cs="B Mitra"/>
          <w:color w:val="000000" w:themeColor="text1"/>
          <w:sz w:val="22"/>
          <w:szCs w:val="26"/>
          <w:highlight w:val="green"/>
          <w:shd w:val="clear" w:color="auto" w:fill="FFFFFF"/>
          <w:rtl/>
        </w:rPr>
        <w:t xml:space="preserve"> محمدنژاد (</w:t>
      </w:r>
      <w:r w:rsidRPr="00A7175E">
        <w:rPr>
          <w:rFonts w:eastAsia="Calibri" w:cs="B Mitra"/>
          <w:color w:val="000000" w:themeColor="text1"/>
          <w:sz w:val="22"/>
          <w:szCs w:val="26"/>
          <w:highlight w:val="green"/>
          <w:shd w:val="clear" w:color="auto" w:fill="FFFFFF"/>
          <w:rtl/>
          <w:lang w:bidi="fa-IR"/>
        </w:rPr>
        <w:t xml:space="preserve">۱۴۰۱) </w:t>
      </w:r>
      <w:r w:rsidRPr="00A7175E">
        <w:rPr>
          <w:rFonts w:eastAsia="Calibri" w:cs="B Mitra"/>
          <w:color w:val="000000" w:themeColor="text1"/>
          <w:sz w:val="22"/>
          <w:szCs w:val="26"/>
          <w:highlight w:val="green"/>
          <w:shd w:val="clear" w:color="auto" w:fill="FFFFFF"/>
          <w:rtl/>
        </w:rPr>
        <w:t>با بررس</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اسناد بالادست</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و س</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است‌ها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کل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نظام، نشان داد که باوجود تصر</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ح</w:t>
      </w:r>
      <w:r w:rsidRPr="00A7175E">
        <w:rPr>
          <w:rFonts w:eastAsia="Calibri" w:cs="B Mitra"/>
          <w:color w:val="000000" w:themeColor="text1"/>
          <w:sz w:val="22"/>
          <w:szCs w:val="26"/>
          <w:highlight w:val="green"/>
          <w:shd w:val="clear" w:color="auto" w:fill="FFFFFF"/>
          <w:rtl/>
        </w:rPr>
        <w:t xml:space="preserve"> به تمرکززدا</w:t>
      </w:r>
      <w:r w:rsidRPr="00A7175E">
        <w:rPr>
          <w:rFonts w:eastAsia="Calibri" w:cs="B Mitra" w:hint="cs"/>
          <w:color w:val="000000" w:themeColor="text1"/>
          <w:sz w:val="22"/>
          <w:szCs w:val="26"/>
          <w:highlight w:val="green"/>
          <w:shd w:val="clear" w:color="auto" w:fill="FFFFFF"/>
          <w:rtl/>
        </w:rPr>
        <w:t>یی</w:t>
      </w:r>
      <w:r w:rsidRPr="00A7175E">
        <w:rPr>
          <w:rFonts w:eastAsia="Calibri" w:cs="B Mitra"/>
          <w:color w:val="000000" w:themeColor="text1"/>
          <w:sz w:val="22"/>
          <w:szCs w:val="26"/>
          <w:highlight w:val="green"/>
          <w:shd w:val="clear" w:color="auto" w:fill="FFFFFF"/>
          <w:rtl/>
        </w:rPr>
        <w:t xml:space="preserve"> در س</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است‌ها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کلان، در عمل اراده‌ا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برا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تفو</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ض</w:t>
      </w:r>
      <w:r w:rsidRPr="00A7175E">
        <w:rPr>
          <w:rFonts w:eastAsia="Calibri" w:cs="B Mitra"/>
          <w:color w:val="000000" w:themeColor="text1"/>
          <w:sz w:val="22"/>
          <w:szCs w:val="26"/>
          <w:highlight w:val="green"/>
          <w:shd w:val="clear" w:color="auto" w:fill="FFFFFF"/>
          <w:rtl/>
        </w:rPr>
        <w:t xml:space="preserve"> قدرت به نهادها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محل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وجود ندارد. او با استفاده از نظر</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ه</w:t>
      </w:r>
      <w:r w:rsidRPr="00A7175E">
        <w:rPr>
          <w:rFonts w:eastAsia="Calibri" w:cs="B Mitra"/>
          <w:color w:val="000000" w:themeColor="text1"/>
          <w:sz w:val="22"/>
          <w:szCs w:val="26"/>
          <w:highlight w:val="green"/>
          <w:shd w:val="clear" w:color="auto" w:fill="FFFFFF"/>
          <w:rtl/>
        </w:rPr>
        <w:t xml:space="preserve"> «اقتدار درون‌زا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محل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تناقض را نشان‌دهنده نبود انسجام نهاد</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ان</w:t>
      </w:r>
      <w:r w:rsidRPr="00A7175E">
        <w:rPr>
          <w:rFonts w:eastAsia="Calibri" w:cs="B Mitra"/>
          <w:color w:val="000000" w:themeColor="text1"/>
          <w:sz w:val="22"/>
          <w:szCs w:val="26"/>
          <w:highlight w:val="green"/>
          <w:shd w:val="clear" w:color="auto" w:fill="FFFFFF"/>
          <w:rtl/>
        </w:rPr>
        <w:t xml:space="preserve"> دستگاه‌ها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اجرا</w:t>
      </w:r>
      <w:r w:rsidRPr="00A7175E">
        <w:rPr>
          <w:rFonts w:eastAsia="Calibri" w:cs="B Mitra" w:hint="cs"/>
          <w:color w:val="000000" w:themeColor="text1"/>
          <w:sz w:val="22"/>
          <w:szCs w:val="26"/>
          <w:highlight w:val="green"/>
          <w:shd w:val="clear" w:color="auto" w:fill="FFFFFF"/>
          <w:rtl/>
        </w:rPr>
        <w:t>یی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قوه مقننه و نهادها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نظارت</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داند</w:t>
      </w:r>
      <w:r w:rsidRPr="00A7175E">
        <w:rPr>
          <w:rFonts w:eastAsia="Calibri" w:cs="B Mitra"/>
          <w:color w:val="000000" w:themeColor="text1"/>
          <w:sz w:val="22"/>
          <w:szCs w:val="26"/>
          <w:highlight w:val="green"/>
          <w:shd w:val="clear" w:color="auto" w:fill="FFFFFF"/>
          <w:rtl/>
        </w:rPr>
        <w:t xml:space="preserve"> که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افته،</w:t>
      </w:r>
      <w:r w:rsidRPr="00A7175E">
        <w:rPr>
          <w:rFonts w:eastAsia="Calibri" w:cs="B Mitra"/>
          <w:color w:val="000000" w:themeColor="text1"/>
          <w:sz w:val="22"/>
          <w:szCs w:val="26"/>
          <w:highlight w:val="green"/>
          <w:shd w:val="clear" w:color="auto" w:fill="FFFFFF"/>
          <w:rtl/>
        </w:rPr>
        <w:t xml:space="preserve"> کمبود اراده س</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اس</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را که در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تحق</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ق</w:t>
      </w:r>
      <w:r w:rsidRPr="00A7175E">
        <w:rPr>
          <w:rFonts w:eastAsia="Calibri" w:cs="B Mitra"/>
          <w:color w:val="000000" w:themeColor="text1"/>
          <w:sz w:val="22"/>
          <w:szCs w:val="26"/>
          <w:highlight w:val="green"/>
          <w:shd w:val="clear" w:color="auto" w:fill="FFFFFF"/>
          <w:rtl/>
        </w:rPr>
        <w:t xml:space="preserve"> 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ز</w:t>
      </w:r>
      <w:r w:rsidRPr="00A7175E">
        <w:rPr>
          <w:rFonts w:eastAsia="Calibri" w:cs="B Mitra"/>
          <w:color w:val="000000" w:themeColor="text1"/>
          <w:sz w:val="22"/>
          <w:szCs w:val="26"/>
          <w:highlight w:val="green"/>
          <w:shd w:val="clear" w:color="auto" w:fill="FFFFFF"/>
          <w:rtl/>
        </w:rPr>
        <w:t xml:space="preserve"> به عنوان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ک</w:t>
      </w:r>
      <w:r w:rsidRPr="00A7175E">
        <w:rPr>
          <w:rFonts w:eastAsia="Calibri" w:cs="B Mitra"/>
          <w:color w:val="000000" w:themeColor="text1"/>
          <w:sz w:val="22"/>
          <w:szCs w:val="26"/>
          <w:highlight w:val="green"/>
          <w:shd w:val="clear" w:color="auto" w:fill="FFFFFF"/>
          <w:rtl/>
        </w:rPr>
        <w:t xml:space="preserve"> چالش بن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اد</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شن</w:t>
      </w:r>
      <w:r w:rsidRPr="00A7175E">
        <w:rPr>
          <w:rFonts w:eastAsia="Calibri" w:cs="B Mitra" w:hint="eastAsia"/>
          <w:color w:val="000000" w:themeColor="text1"/>
          <w:sz w:val="22"/>
          <w:szCs w:val="26"/>
          <w:highlight w:val="green"/>
          <w:shd w:val="clear" w:color="auto" w:fill="FFFFFF"/>
          <w:rtl/>
        </w:rPr>
        <w:t>اسا</w:t>
      </w:r>
      <w:r w:rsidRPr="00A7175E">
        <w:rPr>
          <w:rFonts w:eastAsia="Calibri" w:cs="B Mitra" w:hint="cs"/>
          <w:color w:val="000000" w:themeColor="text1"/>
          <w:sz w:val="22"/>
          <w:szCs w:val="26"/>
          <w:highlight w:val="green"/>
          <w:shd w:val="clear" w:color="auto" w:fill="FFFFFF"/>
          <w:rtl/>
        </w:rPr>
        <w:t>یی</w:t>
      </w:r>
      <w:r w:rsidRPr="00A7175E">
        <w:rPr>
          <w:rFonts w:eastAsia="Calibri" w:cs="B Mitra"/>
          <w:color w:val="000000" w:themeColor="text1"/>
          <w:sz w:val="22"/>
          <w:szCs w:val="26"/>
          <w:highlight w:val="green"/>
          <w:shd w:val="clear" w:color="auto" w:fill="FFFFFF"/>
          <w:rtl/>
        </w:rPr>
        <w:t xml:space="preserve"> شد، عم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ق‌تر</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کند</w:t>
      </w:r>
      <w:r w:rsidRPr="00A7175E">
        <w:rPr>
          <w:rFonts w:eastAsia="Calibri" w:cs="B Mitra"/>
          <w:color w:val="000000" w:themeColor="text1"/>
          <w:sz w:val="22"/>
          <w:szCs w:val="26"/>
          <w:highlight w:val="green"/>
          <w:shd w:val="clear" w:color="auto" w:fill="FFFFFF"/>
          <w:rtl/>
        </w:rPr>
        <w:t>. در سطح س</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است‌گذار</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کلان،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افته</w:t>
      </w:r>
      <w:r w:rsidRPr="00A7175E">
        <w:rPr>
          <w:rFonts w:eastAsia="Calibri" w:cs="B Mitra"/>
          <w:color w:val="000000" w:themeColor="text1"/>
          <w:sz w:val="22"/>
          <w:szCs w:val="26"/>
          <w:highlight w:val="green"/>
          <w:shd w:val="clear" w:color="auto" w:fill="FFFFFF"/>
          <w:rtl/>
        </w:rPr>
        <w:t xml:space="preserve">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پژوهش مبن</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بر فقدان استقلال مال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نهادها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محل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کاملاً با نتا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ج</w:t>
      </w:r>
      <w:r w:rsidRPr="00A7175E">
        <w:rPr>
          <w:rFonts w:eastAsia="Calibri" w:cs="B Mitra"/>
          <w:color w:val="000000" w:themeColor="text1"/>
          <w:sz w:val="22"/>
          <w:szCs w:val="26"/>
          <w:highlight w:val="green"/>
          <w:shd w:val="clear" w:color="auto" w:fill="FFFFFF"/>
          <w:rtl/>
        </w:rPr>
        <w:t xml:space="preserve"> تحق</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ق</w:t>
      </w:r>
      <w:r w:rsidRPr="00A7175E">
        <w:rPr>
          <w:rFonts w:eastAsia="Calibri" w:cs="B Mitra"/>
          <w:color w:val="000000" w:themeColor="text1"/>
          <w:sz w:val="22"/>
          <w:szCs w:val="26"/>
          <w:highlight w:val="green"/>
          <w:shd w:val="clear" w:color="auto" w:fill="FFFFFF"/>
          <w:rtl/>
        </w:rPr>
        <w:t xml:space="preserve"> صادق</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فر</w:t>
      </w:r>
      <w:r w:rsidRPr="00A7175E">
        <w:rPr>
          <w:rFonts w:eastAsia="Calibri" w:cs="B Mitra"/>
          <w:color w:val="000000" w:themeColor="text1"/>
          <w:sz w:val="22"/>
          <w:szCs w:val="26"/>
          <w:highlight w:val="green"/>
          <w:shd w:val="clear" w:color="auto" w:fill="FFFFFF"/>
          <w:rtl/>
        </w:rPr>
        <w:t xml:space="preserve"> (</w:t>
      </w:r>
      <w:r w:rsidRPr="00A7175E">
        <w:rPr>
          <w:rFonts w:eastAsia="Calibri" w:cs="B Mitra"/>
          <w:color w:val="000000" w:themeColor="text1"/>
          <w:sz w:val="22"/>
          <w:szCs w:val="26"/>
          <w:highlight w:val="green"/>
          <w:shd w:val="clear" w:color="auto" w:fill="FFFFFF"/>
          <w:rtl/>
          <w:lang w:bidi="fa-IR"/>
        </w:rPr>
        <w:t xml:space="preserve">۱۴۰۲) </w:t>
      </w:r>
      <w:r w:rsidRPr="00A7175E">
        <w:rPr>
          <w:rFonts w:eastAsia="Calibri" w:cs="B Mitra"/>
          <w:color w:val="000000" w:themeColor="text1"/>
          <w:sz w:val="22"/>
          <w:szCs w:val="26"/>
          <w:highlight w:val="green"/>
          <w:shd w:val="clear" w:color="auto" w:fill="FFFFFF"/>
          <w:rtl/>
        </w:rPr>
        <w:t>هم‌راستا است. او با بررس</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عملکرد سازمان شهردار</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ها</w:t>
      </w:r>
      <w:r w:rsidRPr="00A7175E">
        <w:rPr>
          <w:rFonts w:eastAsia="Calibri" w:cs="B Mitra"/>
          <w:color w:val="000000" w:themeColor="text1"/>
          <w:sz w:val="22"/>
          <w:szCs w:val="26"/>
          <w:highlight w:val="green"/>
          <w:shd w:val="clear" w:color="auto" w:fill="FFFFFF"/>
          <w:rtl/>
        </w:rPr>
        <w:t xml:space="preserve"> و ده</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ار</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ها،</w:t>
      </w:r>
      <w:r w:rsidRPr="00A7175E">
        <w:rPr>
          <w:rFonts w:eastAsia="Calibri" w:cs="B Mitra"/>
          <w:color w:val="000000" w:themeColor="text1"/>
          <w:sz w:val="22"/>
          <w:szCs w:val="26"/>
          <w:highlight w:val="green"/>
          <w:shd w:val="clear" w:color="auto" w:fill="FFFFFF"/>
          <w:rtl/>
        </w:rPr>
        <w:t xml:space="preserve"> به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نت</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جه</w:t>
      </w:r>
      <w:r w:rsidRPr="00A7175E">
        <w:rPr>
          <w:rFonts w:eastAsia="Calibri" w:cs="B Mitra"/>
          <w:color w:val="000000" w:themeColor="text1"/>
          <w:sz w:val="22"/>
          <w:szCs w:val="26"/>
          <w:highlight w:val="green"/>
          <w:shd w:val="clear" w:color="auto" w:fill="FFFFFF"/>
          <w:rtl/>
        </w:rPr>
        <w:t xml:space="preserve"> رس</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ده</w:t>
      </w:r>
      <w:r w:rsidRPr="00A7175E">
        <w:rPr>
          <w:rFonts w:eastAsia="Calibri" w:cs="B Mitra"/>
          <w:color w:val="000000" w:themeColor="text1"/>
          <w:sz w:val="22"/>
          <w:szCs w:val="26"/>
          <w:highlight w:val="green"/>
          <w:shd w:val="clear" w:color="auto" w:fill="FFFFFF"/>
          <w:rtl/>
        </w:rPr>
        <w:t xml:space="preserve"> که تمرکزگرا</w:t>
      </w:r>
      <w:r w:rsidRPr="00A7175E">
        <w:rPr>
          <w:rFonts w:eastAsia="Calibri" w:cs="B Mitra" w:hint="cs"/>
          <w:color w:val="000000" w:themeColor="text1"/>
          <w:sz w:val="22"/>
          <w:szCs w:val="26"/>
          <w:highlight w:val="green"/>
          <w:shd w:val="clear" w:color="auto" w:fill="FFFFFF"/>
          <w:rtl/>
        </w:rPr>
        <w:t>یی</w:t>
      </w:r>
      <w:r w:rsidRPr="00A7175E">
        <w:rPr>
          <w:rFonts w:eastAsia="Calibri" w:cs="B Mitra"/>
          <w:color w:val="000000" w:themeColor="text1"/>
          <w:sz w:val="22"/>
          <w:szCs w:val="26"/>
          <w:highlight w:val="green"/>
          <w:shd w:val="clear" w:color="auto" w:fill="FFFFFF"/>
          <w:rtl/>
        </w:rPr>
        <w:t xml:space="preserve"> مال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و عدم اخ</w:t>
      </w:r>
      <w:r w:rsidRPr="00A7175E">
        <w:rPr>
          <w:rFonts w:eastAsia="Calibri" w:cs="B Mitra" w:hint="eastAsia"/>
          <w:color w:val="000000" w:themeColor="text1"/>
          <w:sz w:val="22"/>
          <w:szCs w:val="26"/>
          <w:highlight w:val="green"/>
          <w:shd w:val="clear" w:color="auto" w:fill="FFFFFF"/>
          <w:rtl/>
        </w:rPr>
        <w:t>ت</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ار</w:t>
      </w:r>
      <w:r w:rsidRPr="00A7175E">
        <w:rPr>
          <w:rFonts w:eastAsia="Calibri" w:cs="B Mitra"/>
          <w:color w:val="000000" w:themeColor="text1"/>
          <w:sz w:val="22"/>
          <w:szCs w:val="26"/>
          <w:highlight w:val="green"/>
          <w:shd w:val="clear" w:color="auto" w:fill="FFFFFF"/>
          <w:rtl/>
        </w:rPr>
        <w:t xml:space="preserve"> در تع</w:t>
      </w:r>
      <w:r w:rsidRPr="00A7175E">
        <w:rPr>
          <w:rFonts w:eastAsia="Calibri" w:cs="B Mitra" w:hint="cs"/>
          <w:color w:val="000000" w:themeColor="text1"/>
          <w:sz w:val="22"/>
          <w:szCs w:val="26"/>
          <w:highlight w:val="green"/>
          <w:shd w:val="clear" w:color="auto" w:fill="FFFFFF"/>
          <w:rtl/>
        </w:rPr>
        <w:t>یی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منابع درآمد</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بزرگ‌تر</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مانع استقلال نهادها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محل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است و با الهام از مدل‌ها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کشورها</w:t>
      </w:r>
      <w:r w:rsidRPr="00A7175E">
        <w:rPr>
          <w:rFonts w:eastAsia="Calibri" w:cs="B Mitra" w:hint="cs"/>
          <w:color w:val="000000" w:themeColor="text1"/>
          <w:sz w:val="22"/>
          <w:szCs w:val="26"/>
          <w:highlight w:val="green"/>
          <w:shd w:val="clear" w:color="auto" w:fill="FFFFFF"/>
          <w:rtl/>
        </w:rPr>
        <w:t>یی</w:t>
      </w:r>
      <w:r w:rsidRPr="00A7175E">
        <w:rPr>
          <w:rFonts w:eastAsia="Calibri" w:cs="B Mitra"/>
          <w:color w:val="000000" w:themeColor="text1"/>
          <w:sz w:val="22"/>
          <w:szCs w:val="26"/>
          <w:highlight w:val="green"/>
          <w:shd w:val="clear" w:color="auto" w:fill="FFFFFF"/>
          <w:rtl/>
        </w:rPr>
        <w:t xml:space="preserve"> چون هند و مالز</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بر ضرورت اصلاح نظام مال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ات</w:t>
      </w:r>
      <w:r w:rsidRPr="00A7175E">
        <w:rPr>
          <w:rFonts w:eastAsia="Calibri" w:cs="B Mitra"/>
          <w:color w:val="000000" w:themeColor="text1"/>
          <w:sz w:val="22"/>
          <w:szCs w:val="26"/>
          <w:highlight w:val="green"/>
          <w:shd w:val="clear" w:color="auto" w:fill="FFFFFF"/>
          <w:rtl/>
        </w:rPr>
        <w:t xml:space="preserve"> محل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تأک</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w:t>
      </w:r>
      <w:r w:rsidRPr="00A7175E">
        <w:rPr>
          <w:rFonts w:eastAsia="Calibri" w:cs="B Mitra"/>
          <w:color w:val="000000" w:themeColor="text1"/>
          <w:sz w:val="22"/>
          <w:szCs w:val="26"/>
          <w:highlight w:val="green"/>
          <w:shd w:val="clear" w:color="auto" w:fill="FFFFFF"/>
          <w:rtl/>
        </w:rPr>
        <w:t xml:space="preserve"> دارد.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تحق</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ق</w:t>
      </w:r>
      <w:r w:rsidRPr="00A7175E">
        <w:rPr>
          <w:rFonts w:eastAsia="Calibri" w:cs="B Mitra"/>
          <w:color w:val="000000" w:themeColor="text1"/>
          <w:sz w:val="22"/>
          <w:szCs w:val="26"/>
          <w:highlight w:val="green"/>
          <w:shd w:val="clear" w:color="auto" w:fill="FFFFFF"/>
          <w:rtl/>
        </w:rPr>
        <w:t xml:space="preserve"> 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ز</w:t>
      </w:r>
      <w:r w:rsidRPr="00A7175E">
        <w:rPr>
          <w:rFonts w:eastAsia="Calibri" w:cs="B Mitra"/>
          <w:color w:val="000000" w:themeColor="text1"/>
          <w:sz w:val="22"/>
          <w:szCs w:val="26"/>
          <w:highlight w:val="green"/>
          <w:shd w:val="clear" w:color="auto" w:fill="FFFFFF"/>
          <w:rtl/>
        </w:rPr>
        <w:t xml:space="preserve"> نشان داد که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وابستگ</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مال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مستق</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ماً</w:t>
      </w:r>
      <w:r w:rsidRPr="00A7175E">
        <w:rPr>
          <w:rFonts w:eastAsia="Calibri" w:cs="B Mitra"/>
          <w:color w:val="000000" w:themeColor="text1"/>
          <w:sz w:val="22"/>
          <w:szCs w:val="26"/>
          <w:highlight w:val="green"/>
          <w:shd w:val="clear" w:color="auto" w:fill="FFFFFF"/>
          <w:rtl/>
        </w:rPr>
        <w:t xml:space="preserve"> از چارچوب حقوق</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ناش</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شود</w:t>
      </w:r>
      <w:r w:rsidRPr="00A7175E">
        <w:rPr>
          <w:rFonts w:eastAsia="Calibri" w:cs="B Mitra"/>
          <w:color w:val="000000" w:themeColor="text1"/>
          <w:sz w:val="22"/>
          <w:szCs w:val="26"/>
          <w:highlight w:val="green"/>
          <w:shd w:val="clear" w:color="auto" w:fill="FFFFFF"/>
          <w:rtl/>
        </w:rPr>
        <w:t xml:space="preserve"> که به نهادها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eastAsia"/>
          <w:color w:val="000000" w:themeColor="text1"/>
          <w:sz w:val="22"/>
          <w:szCs w:val="26"/>
          <w:highlight w:val="green"/>
          <w:shd w:val="clear" w:color="auto" w:fill="FFFFFF"/>
          <w:rtl/>
        </w:rPr>
        <w:t>حل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اخت</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ار</w:t>
      </w:r>
      <w:r w:rsidRPr="00A7175E">
        <w:rPr>
          <w:rFonts w:eastAsia="Calibri" w:cs="B Mitra"/>
          <w:color w:val="000000" w:themeColor="text1"/>
          <w:sz w:val="22"/>
          <w:szCs w:val="26"/>
          <w:highlight w:val="green"/>
          <w:shd w:val="clear" w:color="auto" w:fill="FFFFFF"/>
          <w:rtl/>
        </w:rPr>
        <w:t xml:space="preserve"> وضع مال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ات</w:t>
      </w:r>
      <w:r w:rsidRPr="00A7175E">
        <w:rPr>
          <w:rFonts w:eastAsia="Calibri" w:cs="B Mitra"/>
          <w:color w:val="000000" w:themeColor="text1"/>
          <w:sz w:val="22"/>
          <w:szCs w:val="26"/>
          <w:highlight w:val="green"/>
          <w:shd w:val="clear" w:color="auto" w:fill="FFFFFF"/>
          <w:rtl/>
        </w:rPr>
        <w:t xml:space="preserve">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w:t>
      </w:r>
      <w:r w:rsidRPr="00A7175E">
        <w:rPr>
          <w:rFonts w:eastAsia="Calibri" w:cs="B Mitra"/>
          <w:color w:val="000000" w:themeColor="text1"/>
          <w:sz w:val="22"/>
          <w:szCs w:val="26"/>
          <w:highlight w:val="green"/>
          <w:shd w:val="clear" w:color="auto" w:fill="FFFFFF"/>
          <w:rtl/>
        </w:rPr>
        <w:t xml:space="preserve"> مد</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ر</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ت</w:t>
      </w:r>
      <w:r w:rsidRPr="00A7175E">
        <w:rPr>
          <w:rFonts w:eastAsia="Calibri" w:cs="B Mitra"/>
          <w:color w:val="000000" w:themeColor="text1"/>
          <w:sz w:val="22"/>
          <w:szCs w:val="26"/>
          <w:highlight w:val="green"/>
          <w:shd w:val="clear" w:color="auto" w:fill="FFFFFF"/>
          <w:rtl/>
        </w:rPr>
        <w:t xml:space="preserve"> مستقل بودجه را نم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دهد</w:t>
      </w:r>
      <w:r w:rsidRPr="00A7175E">
        <w:rPr>
          <w:rFonts w:eastAsia="Calibri" w:cs="B Mitra"/>
          <w:color w:val="000000" w:themeColor="text1"/>
          <w:sz w:val="22"/>
          <w:szCs w:val="26"/>
          <w:highlight w:val="green"/>
          <w:shd w:val="clear" w:color="auto" w:fill="FFFFFF"/>
          <w:rtl/>
        </w:rPr>
        <w:t>. در سطح ب</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ن‌الملل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افته‌ها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پژوهش در تضاد کامل با مدل «حکمران</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چندسطح</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است که د</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و</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w:t>
      </w:r>
      <w:r w:rsidRPr="00A7175E">
        <w:rPr>
          <w:rFonts w:eastAsia="Calibri" w:cs="B Mitra"/>
          <w:color w:val="000000" w:themeColor="text1"/>
          <w:sz w:val="22"/>
          <w:szCs w:val="26"/>
          <w:highlight w:val="green"/>
          <w:shd w:val="clear" w:color="auto" w:fill="FFFFFF"/>
          <w:rtl/>
        </w:rPr>
        <w:t xml:space="preserve"> لاگل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(2020) از آن به عنوان الگو</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مناسب برا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کشورها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در حال توسعه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اد</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کند</w:t>
      </w:r>
      <w:r w:rsidRPr="00A7175E">
        <w:rPr>
          <w:rFonts w:eastAsia="Calibri" w:cs="B Mitra"/>
          <w:color w:val="000000" w:themeColor="text1"/>
          <w:sz w:val="22"/>
          <w:szCs w:val="26"/>
          <w:highlight w:val="green"/>
          <w:shd w:val="clear" w:color="auto" w:fill="FFFFFF"/>
          <w:rtl/>
        </w:rPr>
        <w:t>. او معتقد است که «تقس</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م</w:t>
      </w:r>
      <w:r w:rsidRPr="00A7175E">
        <w:rPr>
          <w:rFonts w:eastAsia="Calibri" w:cs="B Mitra"/>
          <w:color w:val="000000" w:themeColor="text1"/>
          <w:sz w:val="22"/>
          <w:szCs w:val="26"/>
          <w:highlight w:val="green"/>
          <w:shd w:val="clear" w:color="auto" w:fill="FFFFFF"/>
          <w:rtl/>
        </w:rPr>
        <w:t xml:space="preserve"> شفاف قدر</w:t>
      </w:r>
      <w:r w:rsidRPr="00A7175E">
        <w:rPr>
          <w:rFonts w:eastAsia="Calibri" w:cs="B Mitra" w:hint="eastAsia"/>
          <w:color w:val="000000" w:themeColor="text1"/>
          <w:sz w:val="22"/>
          <w:szCs w:val="26"/>
          <w:highlight w:val="green"/>
          <w:shd w:val="clear" w:color="auto" w:fill="FFFFFF"/>
          <w:rtl/>
        </w:rPr>
        <w:t>ت»</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ان</w:t>
      </w:r>
      <w:r w:rsidRPr="00A7175E">
        <w:rPr>
          <w:rFonts w:eastAsia="Calibri" w:cs="B Mitra"/>
          <w:color w:val="000000" w:themeColor="text1"/>
          <w:sz w:val="22"/>
          <w:szCs w:val="26"/>
          <w:highlight w:val="green"/>
          <w:shd w:val="clear" w:color="auto" w:fill="FFFFFF"/>
          <w:rtl/>
        </w:rPr>
        <w:t xml:space="preserve"> سطوح مل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منطقه‌ا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و محل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به تقو</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ت</w:t>
      </w:r>
      <w:r w:rsidRPr="00A7175E">
        <w:rPr>
          <w:rFonts w:eastAsia="Calibri" w:cs="B Mitra"/>
          <w:color w:val="000000" w:themeColor="text1"/>
          <w:sz w:val="22"/>
          <w:szCs w:val="26"/>
          <w:highlight w:val="green"/>
          <w:shd w:val="clear" w:color="auto" w:fill="FFFFFF"/>
          <w:rtl/>
        </w:rPr>
        <w:t xml:space="preserve"> مشروع</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ت</w:t>
      </w:r>
      <w:r w:rsidRPr="00A7175E">
        <w:rPr>
          <w:rFonts w:eastAsia="Calibri" w:cs="B Mitra"/>
          <w:color w:val="000000" w:themeColor="text1"/>
          <w:sz w:val="22"/>
          <w:szCs w:val="26"/>
          <w:highlight w:val="green"/>
          <w:shd w:val="clear" w:color="auto" w:fill="FFFFFF"/>
          <w:rtl/>
        </w:rPr>
        <w:t xml:space="preserve"> حکومت و افزا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ش</w:t>
      </w:r>
      <w:r w:rsidRPr="00A7175E">
        <w:rPr>
          <w:rFonts w:eastAsia="Calibri" w:cs="B Mitra"/>
          <w:color w:val="000000" w:themeColor="text1"/>
          <w:sz w:val="22"/>
          <w:szCs w:val="26"/>
          <w:highlight w:val="green"/>
          <w:shd w:val="clear" w:color="auto" w:fill="FFFFFF"/>
          <w:rtl/>
        </w:rPr>
        <w:t xml:space="preserve"> مشارکت عموم</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منجر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شود</w:t>
      </w:r>
      <w:r w:rsidRPr="00A7175E">
        <w:rPr>
          <w:rFonts w:eastAsia="Calibri" w:cs="B Mitra"/>
          <w:color w:val="000000" w:themeColor="text1"/>
          <w:sz w:val="22"/>
          <w:szCs w:val="26"/>
          <w:highlight w:val="green"/>
          <w:shd w:val="clear" w:color="auto" w:fill="FFFFFF"/>
          <w:rtl/>
        </w:rPr>
        <w:t>. در حال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که ساختار حاکم بر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ران،</w:t>
      </w:r>
      <w:r w:rsidRPr="00A7175E">
        <w:rPr>
          <w:rFonts w:eastAsia="Calibri" w:cs="B Mitra"/>
          <w:color w:val="000000" w:themeColor="text1"/>
          <w:sz w:val="22"/>
          <w:szCs w:val="26"/>
          <w:highlight w:val="green"/>
          <w:shd w:val="clear" w:color="auto" w:fill="FFFFFF"/>
          <w:rtl/>
        </w:rPr>
        <w:t xml:space="preserve"> عل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رغم</w:t>
      </w:r>
      <w:r w:rsidRPr="00A7175E">
        <w:rPr>
          <w:rFonts w:eastAsia="Calibri" w:cs="B Mitra"/>
          <w:color w:val="000000" w:themeColor="text1"/>
          <w:sz w:val="22"/>
          <w:szCs w:val="26"/>
          <w:highlight w:val="green"/>
          <w:shd w:val="clear" w:color="auto" w:fill="FFFFFF"/>
          <w:rtl/>
        </w:rPr>
        <w:t xml:space="preserve"> وجود نهادها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محل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عملاً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ک</w:t>
      </w:r>
      <w:r w:rsidRPr="00A7175E">
        <w:rPr>
          <w:rFonts w:eastAsia="Calibri" w:cs="B Mitra"/>
          <w:color w:val="000000" w:themeColor="text1"/>
          <w:sz w:val="22"/>
          <w:szCs w:val="26"/>
          <w:highlight w:val="green"/>
          <w:shd w:val="clear" w:color="auto" w:fill="FFFFFF"/>
          <w:rtl/>
        </w:rPr>
        <w:t xml:space="preserve"> حکمران</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متمرکز تک‌سطح</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است. و</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ژگ</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ها</w:t>
      </w:r>
      <w:r w:rsidRPr="00A7175E">
        <w:rPr>
          <w:rFonts w:eastAsia="Calibri" w:cs="B Mitra" w:hint="cs"/>
          <w:color w:val="000000" w:themeColor="text1"/>
          <w:sz w:val="22"/>
          <w:szCs w:val="26"/>
          <w:highlight w:val="green"/>
          <w:shd w:val="clear" w:color="auto" w:fill="FFFFFF"/>
          <w:rtl/>
        </w:rPr>
        <w:t>یی</w:t>
      </w:r>
      <w:r w:rsidRPr="00A7175E">
        <w:rPr>
          <w:rFonts w:eastAsia="Calibri" w:cs="B Mitra"/>
          <w:color w:val="000000" w:themeColor="text1"/>
          <w:sz w:val="22"/>
          <w:szCs w:val="26"/>
          <w:highlight w:val="green"/>
          <w:shd w:val="clear" w:color="auto" w:fill="FFFFFF"/>
          <w:rtl/>
        </w:rPr>
        <w:t xml:space="preserve"> مانند ساختار سلسله‌مراتب</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تفک</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ک</w:t>
      </w:r>
      <w:r w:rsidRPr="00A7175E">
        <w:rPr>
          <w:rFonts w:eastAsia="Calibri" w:cs="B Mitra"/>
          <w:color w:val="000000" w:themeColor="text1"/>
          <w:sz w:val="22"/>
          <w:szCs w:val="26"/>
          <w:highlight w:val="green"/>
          <w:shd w:val="clear" w:color="auto" w:fill="FFFFFF"/>
          <w:rtl/>
        </w:rPr>
        <w:t xml:space="preserve"> وظا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ف،</w:t>
      </w:r>
      <w:r w:rsidRPr="00A7175E">
        <w:rPr>
          <w:rFonts w:eastAsia="Calibri" w:cs="B Mitra"/>
          <w:color w:val="000000" w:themeColor="text1"/>
          <w:sz w:val="22"/>
          <w:szCs w:val="26"/>
          <w:highlight w:val="green"/>
          <w:shd w:val="clear" w:color="auto" w:fill="FFFFFF"/>
          <w:rtl/>
        </w:rPr>
        <w:t xml:space="preserve"> قوان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مکتوب و ب</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طرف</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ادار</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که</w:t>
      </w:r>
      <w:r w:rsidRPr="00A7175E">
        <w:rPr>
          <w:rFonts w:eastAsia="Calibri" w:cs="B Mitra" w:hint="cs"/>
          <w:color w:val="000000" w:themeColor="text1"/>
          <w:sz w:val="22"/>
          <w:szCs w:val="26"/>
          <w:highlight w:val="green"/>
          <w:shd w:val="clear" w:color="auto" w:fill="FFFFFF"/>
          <w:rtl/>
        </w:rPr>
        <w:t xml:space="preserve"> بروکا و همکاران</w:t>
      </w:r>
      <w:r w:rsidRPr="00A7175E">
        <w:rPr>
          <w:rFonts w:eastAsia="Calibri" w:cs="B Mitra"/>
          <w:color w:val="000000" w:themeColor="text1"/>
          <w:sz w:val="22"/>
          <w:szCs w:val="26"/>
          <w:highlight w:val="green"/>
          <w:shd w:val="clear" w:color="auto" w:fill="FFFFFF"/>
          <w:rtl/>
        </w:rPr>
        <w:t xml:space="preserve"> (2025) به آن‌ها اشاره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کنند</w:t>
      </w:r>
      <w:r w:rsidRPr="00A7175E">
        <w:rPr>
          <w:rFonts w:eastAsia="Calibri" w:cs="B Mitra" w:hint="cs"/>
          <w:color w:val="000000" w:themeColor="text1"/>
          <w:sz w:val="22"/>
          <w:szCs w:val="26"/>
          <w:highlight w:val="green"/>
          <w:shd w:val="clear" w:color="auto" w:fill="FFFFFF"/>
          <w:rtl/>
        </w:rPr>
        <w:t xml:space="preserve"> که این موارد </w:t>
      </w:r>
      <w:r w:rsidRPr="00A7175E">
        <w:rPr>
          <w:rFonts w:eastAsia="Calibri" w:cs="B Mitra"/>
          <w:color w:val="000000" w:themeColor="text1"/>
          <w:sz w:val="22"/>
          <w:szCs w:val="26"/>
          <w:highlight w:val="green"/>
          <w:shd w:val="clear" w:color="auto" w:fill="FFFFFF"/>
          <w:rtl/>
        </w:rPr>
        <w:t>در نظام حقوق</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ران</w:t>
      </w:r>
      <w:r w:rsidRPr="00A7175E">
        <w:rPr>
          <w:rFonts w:eastAsia="Calibri" w:cs="B Mitra"/>
          <w:color w:val="000000" w:themeColor="text1"/>
          <w:sz w:val="22"/>
          <w:szCs w:val="26"/>
          <w:highlight w:val="green"/>
          <w:shd w:val="clear" w:color="auto" w:fill="FFFFFF"/>
          <w:rtl/>
        </w:rPr>
        <w:t xml:space="preserve"> وجود دارند، اما بدون تفو</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ض</w:t>
      </w:r>
      <w:r w:rsidRPr="00A7175E">
        <w:rPr>
          <w:rFonts w:eastAsia="Calibri" w:cs="B Mitra"/>
          <w:color w:val="000000" w:themeColor="text1"/>
          <w:sz w:val="22"/>
          <w:szCs w:val="26"/>
          <w:highlight w:val="green"/>
          <w:shd w:val="clear" w:color="auto" w:fill="FFFFFF"/>
          <w:rtl/>
        </w:rPr>
        <w:t xml:space="preserve"> قدرت واقع</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و استقلال مال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w:t>
      </w:r>
      <w:r w:rsidRPr="00A7175E">
        <w:rPr>
          <w:rFonts w:eastAsia="Calibri" w:cs="B Mitra"/>
          <w:color w:val="000000" w:themeColor="text1"/>
          <w:sz w:val="22"/>
          <w:szCs w:val="26"/>
          <w:highlight w:val="green"/>
          <w:shd w:val="clear" w:color="auto" w:fill="FFFFFF"/>
          <w:rtl/>
        </w:rPr>
        <w:t xml:space="preserve">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ساختارها ب</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شتر</w:t>
      </w:r>
      <w:r w:rsidRPr="00A7175E">
        <w:rPr>
          <w:rFonts w:eastAsia="Calibri" w:cs="B Mitra"/>
          <w:color w:val="000000" w:themeColor="text1"/>
          <w:sz w:val="22"/>
          <w:szCs w:val="26"/>
          <w:highlight w:val="green"/>
          <w:shd w:val="clear" w:color="auto" w:fill="FFFFFF"/>
          <w:rtl/>
        </w:rPr>
        <w:t xml:space="preserve"> به ابزارها</w:t>
      </w:r>
      <w:r w:rsidRPr="00A7175E">
        <w:rPr>
          <w:rFonts w:eastAsia="Calibri" w:cs="B Mitra" w:hint="cs"/>
          <w:color w:val="000000" w:themeColor="text1"/>
          <w:sz w:val="22"/>
          <w:szCs w:val="26"/>
          <w:highlight w:val="green"/>
          <w:shd w:val="clear" w:color="auto" w:fill="FFFFFF"/>
          <w:rtl/>
        </w:rPr>
        <w:t>یی</w:t>
      </w:r>
      <w:r w:rsidRPr="00A7175E">
        <w:rPr>
          <w:rFonts w:eastAsia="Calibri" w:cs="B Mitra"/>
          <w:color w:val="000000" w:themeColor="text1"/>
          <w:sz w:val="22"/>
          <w:szCs w:val="26"/>
          <w:highlight w:val="green"/>
          <w:shd w:val="clear" w:color="auto" w:fill="FFFFFF"/>
          <w:rtl/>
        </w:rPr>
        <w:t xml:space="preserve"> برا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کنترل از بالا به پا</w:t>
      </w:r>
      <w:r w:rsidRPr="00A7175E">
        <w:rPr>
          <w:rFonts w:eastAsia="Calibri" w:cs="B Mitra" w:hint="cs"/>
          <w:color w:val="000000" w:themeColor="text1"/>
          <w:sz w:val="22"/>
          <w:szCs w:val="26"/>
          <w:highlight w:val="green"/>
          <w:shd w:val="clear" w:color="auto" w:fill="FFFFFF"/>
          <w:rtl/>
        </w:rPr>
        <w:t>یی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تبد</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ل</w:t>
      </w:r>
      <w:r w:rsidRPr="00A7175E">
        <w:rPr>
          <w:rFonts w:eastAsia="Calibri" w:cs="B Mitra"/>
          <w:color w:val="000000" w:themeColor="text1"/>
          <w:sz w:val="22"/>
          <w:szCs w:val="26"/>
          <w:highlight w:val="green"/>
          <w:shd w:val="clear" w:color="auto" w:fill="FFFFFF"/>
          <w:rtl/>
        </w:rPr>
        <w:t xml:space="preserve"> شده‌اند تا ابزار</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برا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حکمران</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کارآمد و مشارکت</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در نها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ت،</w:t>
      </w:r>
      <w:r w:rsidRPr="00A7175E">
        <w:rPr>
          <w:rFonts w:eastAsia="Calibri" w:cs="B Mitra"/>
          <w:color w:val="000000" w:themeColor="text1"/>
          <w:sz w:val="22"/>
          <w:szCs w:val="26"/>
          <w:highlight w:val="green"/>
          <w:shd w:val="clear" w:color="auto" w:fill="FFFFFF"/>
          <w:rtl/>
        </w:rPr>
        <w:t xml:space="preserve"> تحل</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ل</w:t>
      </w:r>
      <w:r w:rsidRPr="00A7175E">
        <w:rPr>
          <w:rFonts w:eastAsia="Calibri" w:cs="B Mitra"/>
          <w:color w:val="000000" w:themeColor="text1"/>
          <w:sz w:val="22"/>
          <w:szCs w:val="26"/>
          <w:highlight w:val="green"/>
          <w:shd w:val="clear" w:color="auto" w:fill="FFFFFF"/>
          <w:rtl/>
        </w:rPr>
        <w:t xml:space="preserve">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افته‌ها</w:t>
      </w:r>
      <w:r w:rsidRPr="00A7175E">
        <w:rPr>
          <w:rFonts w:eastAsia="Calibri" w:cs="B Mitra"/>
          <w:color w:val="000000" w:themeColor="text1"/>
          <w:sz w:val="22"/>
          <w:szCs w:val="26"/>
          <w:highlight w:val="green"/>
          <w:shd w:val="clear" w:color="auto" w:fill="FFFFFF"/>
          <w:rtl/>
        </w:rPr>
        <w:t xml:space="preserve"> در چارچوب ادب</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ات</w:t>
      </w:r>
      <w:r w:rsidRPr="00A7175E">
        <w:rPr>
          <w:rFonts w:eastAsia="Calibri" w:cs="B Mitra"/>
          <w:color w:val="000000" w:themeColor="text1"/>
          <w:sz w:val="22"/>
          <w:szCs w:val="26"/>
          <w:highlight w:val="green"/>
          <w:shd w:val="clear" w:color="auto" w:fill="FFFFFF"/>
          <w:rtl/>
        </w:rPr>
        <w:t xml:space="preserve"> پژوهش</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نشان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دهد</w:t>
      </w:r>
      <w:r w:rsidRPr="00A7175E">
        <w:rPr>
          <w:rFonts w:eastAsia="Calibri" w:cs="B Mitra"/>
          <w:color w:val="000000" w:themeColor="text1"/>
          <w:sz w:val="22"/>
          <w:szCs w:val="26"/>
          <w:highlight w:val="green"/>
          <w:shd w:val="clear" w:color="auto" w:fill="FFFFFF"/>
          <w:rtl/>
        </w:rPr>
        <w:t xml:space="preserve"> که چالش‌ها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حکمران</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محل</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در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ران،</w:t>
      </w:r>
      <w:r w:rsidRPr="00A7175E">
        <w:rPr>
          <w:rFonts w:eastAsia="Calibri" w:cs="B Mitra"/>
          <w:color w:val="000000" w:themeColor="text1"/>
          <w:sz w:val="22"/>
          <w:szCs w:val="26"/>
          <w:highlight w:val="green"/>
          <w:shd w:val="clear" w:color="auto" w:fill="FFFFFF"/>
          <w:rtl/>
        </w:rPr>
        <w:t xml:space="preserve"> مجموعه‌ا</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از مشکلات 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زوله</w:t>
      </w:r>
      <w:r w:rsidRPr="00A7175E">
        <w:rPr>
          <w:rFonts w:eastAsia="Calibri" w:cs="B Mitra"/>
          <w:color w:val="000000" w:themeColor="text1"/>
          <w:sz w:val="22"/>
          <w:szCs w:val="26"/>
          <w:highlight w:val="green"/>
          <w:shd w:val="clear" w:color="auto" w:fill="FFFFFF"/>
          <w:rtl/>
        </w:rPr>
        <w:t xml:space="preserve"> 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ستند،</w:t>
      </w:r>
      <w:r w:rsidRPr="00A7175E">
        <w:rPr>
          <w:rFonts w:eastAsia="Calibri" w:cs="B Mitra"/>
          <w:color w:val="000000" w:themeColor="text1"/>
          <w:sz w:val="22"/>
          <w:szCs w:val="26"/>
          <w:highlight w:val="green"/>
          <w:shd w:val="clear" w:color="auto" w:fill="FFFFFF"/>
          <w:rtl/>
        </w:rPr>
        <w:t xml:space="preserve"> بلکه </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ک</w:t>
      </w:r>
      <w:r w:rsidRPr="00A7175E">
        <w:rPr>
          <w:rFonts w:eastAsia="Calibri" w:cs="B Mitra"/>
          <w:color w:val="000000" w:themeColor="text1"/>
          <w:sz w:val="22"/>
          <w:szCs w:val="26"/>
          <w:highlight w:val="green"/>
          <w:shd w:val="clear" w:color="auto" w:fill="FFFFFF"/>
          <w:rtl/>
        </w:rPr>
        <w:t xml:space="preserve"> شبکه مع</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وب</w:t>
      </w:r>
      <w:r w:rsidRPr="00A7175E">
        <w:rPr>
          <w:rFonts w:eastAsia="Calibri" w:cs="B Mitra"/>
          <w:color w:val="000000" w:themeColor="text1"/>
          <w:sz w:val="22"/>
          <w:szCs w:val="26"/>
          <w:highlight w:val="green"/>
          <w:shd w:val="clear" w:color="auto" w:fill="FFFFFF"/>
          <w:rtl/>
        </w:rPr>
        <w:t xml:space="preserve"> و درهم‌تن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ده</w:t>
      </w:r>
      <w:r w:rsidRPr="00A7175E">
        <w:rPr>
          <w:rFonts w:eastAsia="Calibri" w:cs="B Mitra"/>
          <w:color w:val="000000" w:themeColor="text1"/>
          <w:sz w:val="22"/>
          <w:szCs w:val="26"/>
          <w:highlight w:val="green"/>
          <w:shd w:val="clear" w:color="auto" w:fill="FFFFFF"/>
          <w:rtl/>
        </w:rPr>
        <w:t xml:space="preserve"> از موانع حقوق</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-ساختار</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را تشک</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ل</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دهند</w:t>
      </w:r>
      <w:r w:rsidRPr="00A7175E">
        <w:rPr>
          <w:rFonts w:eastAsia="Calibri" w:cs="B Mitra"/>
          <w:color w:val="000000" w:themeColor="text1"/>
          <w:sz w:val="22"/>
          <w:szCs w:val="26"/>
          <w:highlight w:val="green"/>
          <w:shd w:val="clear" w:color="auto" w:fill="FFFFFF"/>
          <w:rtl/>
        </w:rPr>
        <w:t xml:space="preserve"> که هر بخش از آن، بخش د</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گر</w:t>
      </w:r>
      <w:r w:rsidRPr="00A7175E">
        <w:rPr>
          <w:rFonts w:eastAsia="Calibri" w:cs="B Mitra"/>
          <w:color w:val="000000" w:themeColor="text1"/>
          <w:sz w:val="22"/>
          <w:szCs w:val="26"/>
          <w:highlight w:val="green"/>
          <w:shd w:val="clear" w:color="auto" w:fill="FFFFFF"/>
          <w:rtl/>
        </w:rPr>
        <w:t xml:space="preserve"> را تقو</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ت</w:t>
      </w:r>
      <w:r w:rsidRPr="00A7175E">
        <w:rPr>
          <w:rFonts w:eastAsia="Calibri" w:cs="B Mitra"/>
          <w:color w:val="000000" w:themeColor="text1"/>
          <w:sz w:val="22"/>
          <w:szCs w:val="26"/>
          <w:highlight w:val="green"/>
          <w:shd w:val="clear" w:color="auto" w:fill="FFFFFF"/>
          <w:rtl/>
        </w:rPr>
        <w:t xml:space="preserve"> م</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کند</w:t>
      </w:r>
      <w:r w:rsidRPr="00A7175E">
        <w:rPr>
          <w:rFonts w:eastAsia="Calibri" w:cs="B Mitra"/>
          <w:color w:val="000000" w:themeColor="text1"/>
          <w:sz w:val="22"/>
          <w:szCs w:val="26"/>
          <w:highlight w:val="green"/>
          <w:shd w:val="clear" w:color="auto" w:fill="FFFFFF"/>
          <w:rtl/>
        </w:rPr>
        <w:t>. بنابرا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هرگونه راهکار اصلاح</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با</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د</w:t>
      </w:r>
      <w:r w:rsidRPr="00A7175E">
        <w:rPr>
          <w:rFonts w:eastAsia="Calibri" w:cs="B Mitra"/>
          <w:color w:val="000000" w:themeColor="text1"/>
          <w:sz w:val="22"/>
          <w:szCs w:val="26"/>
          <w:highlight w:val="green"/>
          <w:shd w:val="clear" w:color="auto" w:fill="FFFFFF"/>
          <w:rtl/>
        </w:rPr>
        <w:t xml:space="preserve"> ر</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شه</w:t>
      </w:r>
      <w:r w:rsidRPr="00A7175E">
        <w:rPr>
          <w:rFonts w:eastAsia="Calibri" w:cs="B Mitra"/>
          <w:color w:val="000000" w:themeColor="text1"/>
          <w:sz w:val="22"/>
          <w:szCs w:val="26"/>
          <w:highlight w:val="green"/>
          <w:shd w:val="clear" w:color="auto" w:fill="FFFFFF"/>
          <w:rtl/>
        </w:rPr>
        <w:t xml:space="preserve"> در اصلاحات بن</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اد</w:t>
      </w:r>
      <w:r w:rsidRPr="00A7175E">
        <w:rPr>
          <w:rFonts w:eastAsia="Calibri" w:cs="B Mitra" w:hint="cs"/>
          <w:color w:val="000000" w:themeColor="text1"/>
          <w:sz w:val="22"/>
          <w:szCs w:val="26"/>
          <w:highlight w:val="green"/>
          <w:shd w:val="clear" w:color="auto" w:fill="FFFFFF"/>
          <w:rtl/>
        </w:rPr>
        <w:t>ی</w:t>
      </w:r>
      <w:r w:rsidRPr="00A7175E">
        <w:rPr>
          <w:rFonts w:eastAsia="Calibri" w:cs="B Mitra" w:hint="eastAsia"/>
          <w:color w:val="000000" w:themeColor="text1"/>
          <w:sz w:val="22"/>
          <w:szCs w:val="26"/>
          <w:highlight w:val="green"/>
          <w:shd w:val="clear" w:color="auto" w:fill="FFFFFF"/>
          <w:rtl/>
        </w:rPr>
        <w:t>ن</w:t>
      </w:r>
      <w:r w:rsidRPr="00A7175E">
        <w:rPr>
          <w:rFonts w:eastAsia="Calibri" w:cs="B Mitra"/>
          <w:color w:val="000000" w:themeColor="text1"/>
          <w:sz w:val="22"/>
          <w:szCs w:val="26"/>
          <w:highlight w:val="green"/>
          <w:shd w:val="clear" w:color="auto" w:fill="FFFFFF"/>
          <w:rtl/>
        </w:rPr>
        <w:t xml:space="preserve"> حقوق</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و ساختار</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داشته باشد، نه در اقدامات سطح</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 xml:space="preserve"> و مقطع</w:t>
      </w:r>
      <w:r w:rsidRPr="00A7175E">
        <w:rPr>
          <w:rFonts w:eastAsia="Calibri" w:cs="B Mitra" w:hint="cs"/>
          <w:color w:val="000000" w:themeColor="text1"/>
          <w:sz w:val="22"/>
          <w:szCs w:val="26"/>
          <w:highlight w:val="green"/>
          <w:shd w:val="clear" w:color="auto" w:fill="FFFFFF"/>
          <w:rtl/>
        </w:rPr>
        <w:t>ی</w:t>
      </w:r>
      <w:r w:rsidRPr="00A7175E">
        <w:rPr>
          <w:rFonts w:eastAsia="Calibri" w:cs="B Mitra"/>
          <w:color w:val="000000" w:themeColor="text1"/>
          <w:sz w:val="22"/>
          <w:szCs w:val="26"/>
          <w:highlight w:val="green"/>
          <w:shd w:val="clear" w:color="auto" w:fill="FFFFFF"/>
          <w:rtl/>
        </w:rPr>
        <w:t>.</w:t>
      </w:r>
    </w:p>
    <w:p w14:paraId="466ABB4F" w14:textId="25CCC9A7" w:rsidR="00CC3E93" w:rsidRPr="005E5D36" w:rsidRDefault="00CC3E93" w:rsidP="00A7175E">
      <w:pPr>
        <w:bidi/>
        <w:spacing w:before="120" w:after="40"/>
        <w:jc w:val="both"/>
        <w:rPr>
          <w:rFonts w:eastAsia="Calibri" w:cs="B Titr"/>
          <w:bCs/>
          <w:i/>
          <w:color w:val="C45911" w:themeColor="accent2" w:themeShade="BF"/>
          <w:rtl/>
          <w:lang w:bidi="fa-IR"/>
        </w:rPr>
      </w:pPr>
      <w:r w:rsidRPr="005E5D36">
        <w:rPr>
          <w:rFonts w:eastAsia="Calibri" w:cs="B Titr"/>
          <w:bCs/>
          <w:i/>
          <w:color w:val="C45911" w:themeColor="accent2" w:themeShade="BF"/>
          <w:rtl/>
          <w:lang w:bidi="fa-IR"/>
        </w:rPr>
        <w:t>نت</w:t>
      </w:r>
      <w:r w:rsidRPr="005E5D36">
        <w:rPr>
          <w:rFonts w:eastAsia="Calibri" w:cs="B Titr" w:hint="cs"/>
          <w:bCs/>
          <w:i/>
          <w:color w:val="C45911" w:themeColor="accent2" w:themeShade="BF"/>
          <w:rtl/>
          <w:lang w:bidi="fa-IR"/>
        </w:rPr>
        <w:t>ی</w:t>
      </w:r>
      <w:r w:rsidRPr="005E5D36">
        <w:rPr>
          <w:rFonts w:eastAsia="Calibri" w:cs="B Titr" w:hint="eastAsia"/>
          <w:bCs/>
          <w:i/>
          <w:color w:val="C45911" w:themeColor="accent2" w:themeShade="BF"/>
          <w:rtl/>
          <w:lang w:bidi="fa-IR"/>
        </w:rPr>
        <w:t>جه‌گ</w:t>
      </w:r>
      <w:r w:rsidRPr="005E5D36">
        <w:rPr>
          <w:rFonts w:eastAsia="Calibri" w:cs="B Titr" w:hint="cs"/>
          <w:bCs/>
          <w:i/>
          <w:color w:val="C45911" w:themeColor="accent2" w:themeShade="BF"/>
          <w:rtl/>
          <w:lang w:bidi="fa-IR"/>
        </w:rPr>
        <w:t>ی</w:t>
      </w:r>
      <w:r w:rsidRPr="005E5D36">
        <w:rPr>
          <w:rFonts w:eastAsia="Calibri" w:cs="B Titr" w:hint="eastAsia"/>
          <w:bCs/>
          <w:i/>
          <w:color w:val="C45911" w:themeColor="accent2" w:themeShade="BF"/>
          <w:rtl/>
          <w:lang w:bidi="fa-IR"/>
        </w:rPr>
        <w:t>ر</w:t>
      </w:r>
      <w:r w:rsidRPr="005E5D36">
        <w:rPr>
          <w:rFonts w:eastAsia="Calibri" w:cs="B Titr" w:hint="cs"/>
          <w:bCs/>
          <w:i/>
          <w:color w:val="C45911" w:themeColor="accent2" w:themeShade="BF"/>
          <w:rtl/>
          <w:lang w:bidi="fa-IR"/>
        </w:rPr>
        <w:t>ی</w:t>
      </w:r>
      <w:r w:rsidR="007F1A44" w:rsidRPr="005E5D36">
        <w:rPr>
          <w:rFonts w:eastAsia="Calibri" w:cs="B Titr" w:hint="cs"/>
          <w:bCs/>
          <w:i/>
          <w:color w:val="C45911" w:themeColor="accent2" w:themeShade="BF"/>
          <w:rtl/>
          <w:lang w:bidi="fa-IR"/>
        </w:rPr>
        <w:t xml:space="preserve"> و پیشنهادها</w:t>
      </w:r>
      <w:r w:rsidR="00D22F9A" w:rsidRPr="005E5D36">
        <w:rPr>
          <w:rFonts w:eastAsia="Calibri" w:cs="B Titr"/>
          <w:bCs/>
          <w:i/>
          <w:color w:val="C45911" w:themeColor="accent2" w:themeShade="BF"/>
          <w:lang w:bidi="fa-IR"/>
        </w:rPr>
        <w:t xml:space="preserve"> </w:t>
      </w:r>
    </w:p>
    <w:p w14:paraId="63AE6834" w14:textId="77777777" w:rsidR="00EA3987" w:rsidRPr="00EA3987" w:rsidRDefault="00EA3987" w:rsidP="00EA3987">
      <w:pPr>
        <w:bidi/>
        <w:spacing w:before="120" w:after="40"/>
        <w:jc w:val="both"/>
        <w:rPr>
          <w:rFonts w:eastAsia="Calibri" w:cs="B Mitra"/>
          <w:i/>
          <w:sz w:val="26"/>
          <w:szCs w:val="26"/>
          <w:lang w:bidi="fa-IR"/>
        </w:rPr>
      </w:pPr>
      <w:bookmarkStart w:id="12" w:name="_Hlk157687581"/>
      <w:r w:rsidRPr="00EA3987">
        <w:rPr>
          <w:rFonts w:eastAsia="Calibri" w:cs="B Mitra"/>
          <w:i/>
          <w:sz w:val="26"/>
          <w:szCs w:val="26"/>
          <w:rtl/>
        </w:rPr>
        <w:t>حکمرانی محلی در عصر حاضر، نه‌تنها یک خواست مدیریتی یا سیاسی، بلکه ضرورتی حقوقی برای تحقق توسعه پایدار، عدالت اجتماعی و مشارکت شهروندان در سرنوشت خویش است. در اغلب نظام‌های حقوقی پیشرو، حکمرانی محلی به‌عنوان مکمل حکمرانی ملی عمل می‌کند و با ایجاد توازن در قدرت، از تمرکز بیش از حد جلوگیری می‌نماید. در این چارچوب، نهادهای محلی نه صرفاً واحدهای اجرایی، بلکه سطوحی مستقل از حکومت تلقی می‌شوند که از اختیارات، منابع، مسئولیت و پاسخ‌گویی برخوردارند</w:t>
      </w:r>
      <w:r w:rsidRPr="00EA3987">
        <w:rPr>
          <w:rFonts w:eastAsia="Calibri" w:cs="B Mitra" w:hint="cs"/>
          <w:i/>
          <w:sz w:val="26"/>
          <w:szCs w:val="26"/>
          <w:rtl/>
          <w:lang w:bidi="fa-IR"/>
        </w:rPr>
        <w:t xml:space="preserve">. </w:t>
      </w:r>
    </w:p>
    <w:p w14:paraId="34E0774C" w14:textId="77777777" w:rsidR="00EA3987" w:rsidRPr="00EA3987" w:rsidRDefault="00EA3987" w:rsidP="00EA3987">
      <w:pPr>
        <w:bidi/>
        <w:spacing w:before="120" w:after="40"/>
        <w:jc w:val="both"/>
        <w:rPr>
          <w:rFonts w:eastAsia="Calibri" w:cs="B Mitra"/>
          <w:i/>
          <w:sz w:val="26"/>
          <w:szCs w:val="26"/>
          <w:lang w:bidi="fa-IR"/>
        </w:rPr>
      </w:pPr>
      <w:r w:rsidRPr="00EA3987">
        <w:rPr>
          <w:rFonts w:eastAsia="Calibri" w:cs="B Mitra"/>
          <w:i/>
          <w:sz w:val="26"/>
          <w:szCs w:val="26"/>
          <w:rtl/>
        </w:rPr>
        <w:t xml:space="preserve">در جمهوری اسلامی ایران، هرچند اصل </w:t>
      </w:r>
      <w:r w:rsidRPr="00EA3987">
        <w:rPr>
          <w:rFonts w:eastAsia="Calibri" w:cs="B Mitra"/>
          <w:i/>
          <w:sz w:val="26"/>
          <w:szCs w:val="26"/>
          <w:rtl/>
          <w:lang w:bidi="fa-IR"/>
        </w:rPr>
        <w:t>۱۰۰</w:t>
      </w:r>
      <w:r w:rsidRPr="00EA3987">
        <w:rPr>
          <w:rFonts w:eastAsia="Calibri" w:cs="B Mitra"/>
          <w:i/>
          <w:sz w:val="26"/>
          <w:szCs w:val="26"/>
          <w:rtl/>
        </w:rPr>
        <w:t xml:space="preserve"> قانون اساسی بر واگذاری امور محلی به شوراهای اسلامی تأکید دارد، اما ساختار حقوقی و اجرایی حکمرانی محلی هنوز با موانع جدی مواجه است. تحلیل انجام‌شده در این پژوهش نشان می‌دهد که</w:t>
      </w:r>
      <w:r w:rsidRPr="00EA3987">
        <w:rPr>
          <w:rFonts w:eastAsia="Calibri" w:cs="B Mitra" w:hint="cs"/>
          <w:i/>
          <w:sz w:val="26"/>
          <w:szCs w:val="26"/>
          <w:rtl/>
          <w:lang w:bidi="fa-IR"/>
        </w:rPr>
        <w:t xml:space="preserve">: </w:t>
      </w:r>
    </w:p>
    <w:p w14:paraId="224D615F" w14:textId="77777777" w:rsidR="00EA3987" w:rsidRPr="00EA3987" w:rsidRDefault="00EA3987" w:rsidP="00EA3987">
      <w:pPr>
        <w:numPr>
          <w:ilvl w:val="0"/>
          <w:numId w:val="29"/>
        </w:numPr>
        <w:bidi/>
        <w:spacing w:before="120" w:after="40"/>
        <w:jc w:val="both"/>
        <w:rPr>
          <w:rFonts w:eastAsia="Calibri" w:cs="B Mitra"/>
          <w:i/>
          <w:sz w:val="26"/>
          <w:szCs w:val="26"/>
          <w:lang w:bidi="fa-IR"/>
        </w:rPr>
      </w:pPr>
      <w:r w:rsidRPr="00EA3987">
        <w:rPr>
          <w:rFonts w:eastAsia="Calibri" w:cs="B Mitra"/>
          <w:i/>
          <w:sz w:val="26"/>
          <w:szCs w:val="26"/>
          <w:rtl/>
        </w:rPr>
        <w:t>ساختار حقوقی کنونی، به‌دلیل تمرکزگرایی بالا، استقلال نهادی نهادهای محلی را به شدت محدود کرده است</w:t>
      </w:r>
      <w:r w:rsidRPr="00EA3987">
        <w:rPr>
          <w:rFonts w:eastAsia="Calibri" w:cs="B Mitra" w:hint="cs"/>
          <w:i/>
          <w:sz w:val="26"/>
          <w:szCs w:val="26"/>
          <w:rtl/>
          <w:lang w:bidi="fa-IR"/>
        </w:rPr>
        <w:t>.</w:t>
      </w:r>
    </w:p>
    <w:p w14:paraId="0D9D4D49" w14:textId="77777777" w:rsidR="00EA3987" w:rsidRPr="00EA3987" w:rsidRDefault="00EA3987" w:rsidP="00EA3987">
      <w:pPr>
        <w:numPr>
          <w:ilvl w:val="0"/>
          <w:numId w:val="29"/>
        </w:numPr>
        <w:bidi/>
        <w:spacing w:before="120" w:after="40"/>
        <w:jc w:val="both"/>
        <w:rPr>
          <w:rFonts w:eastAsia="Calibri" w:cs="B Mitra"/>
          <w:i/>
          <w:sz w:val="26"/>
          <w:szCs w:val="26"/>
          <w:lang w:bidi="fa-IR"/>
        </w:rPr>
      </w:pPr>
      <w:r w:rsidRPr="00EA3987">
        <w:rPr>
          <w:rFonts w:eastAsia="Calibri" w:cs="B Mitra"/>
          <w:i/>
          <w:sz w:val="26"/>
          <w:szCs w:val="26"/>
          <w:rtl/>
        </w:rPr>
        <w:t>قوانین مربوط به شوراها و شهرداری‌ها دارای ابهام، تعارض و خلأهای متعدد هستند که موجب تداخل وظایف و ناکارآمدی در اجرا شده است</w:t>
      </w:r>
      <w:r w:rsidRPr="00EA3987">
        <w:rPr>
          <w:rFonts w:eastAsia="Calibri" w:cs="B Mitra" w:hint="cs"/>
          <w:i/>
          <w:sz w:val="26"/>
          <w:szCs w:val="26"/>
          <w:rtl/>
          <w:lang w:bidi="fa-IR"/>
        </w:rPr>
        <w:t>.</w:t>
      </w:r>
    </w:p>
    <w:p w14:paraId="66AA9FD7" w14:textId="77777777" w:rsidR="00EA3987" w:rsidRPr="00EA3987" w:rsidRDefault="00EA3987" w:rsidP="00EA3987">
      <w:pPr>
        <w:numPr>
          <w:ilvl w:val="0"/>
          <w:numId w:val="29"/>
        </w:numPr>
        <w:bidi/>
        <w:spacing w:before="120" w:after="40"/>
        <w:jc w:val="both"/>
        <w:rPr>
          <w:rFonts w:eastAsia="Calibri" w:cs="B Mitra"/>
          <w:i/>
          <w:sz w:val="26"/>
          <w:szCs w:val="26"/>
          <w:lang w:bidi="fa-IR"/>
        </w:rPr>
      </w:pPr>
      <w:r w:rsidRPr="00EA3987">
        <w:rPr>
          <w:rFonts w:eastAsia="Calibri" w:cs="B Mitra"/>
          <w:i/>
          <w:sz w:val="26"/>
          <w:szCs w:val="26"/>
          <w:rtl/>
        </w:rPr>
        <w:t>نبود استقلال مالی و ناتوانی نهادهای محلی در تأمین منابع پایدار درآمدی، آن‌ها را وابسته به دولت مرکزی و فاقد قدرت تصمیم‌گیری مستقل کرده است</w:t>
      </w:r>
      <w:r w:rsidRPr="00EA3987">
        <w:rPr>
          <w:rFonts w:eastAsia="Calibri" w:cs="B Mitra" w:hint="cs"/>
          <w:i/>
          <w:sz w:val="26"/>
          <w:szCs w:val="26"/>
          <w:rtl/>
          <w:lang w:bidi="fa-IR"/>
        </w:rPr>
        <w:t>.</w:t>
      </w:r>
    </w:p>
    <w:p w14:paraId="3AC2EF65" w14:textId="77777777" w:rsidR="00EA3987" w:rsidRPr="00EA3987" w:rsidRDefault="00EA3987" w:rsidP="00EA3987">
      <w:pPr>
        <w:numPr>
          <w:ilvl w:val="0"/>
          <w:numId w:val="29"/>
        </w:numPr>
        <w:bidi/>
        <w:spacing w:before="120" w:after="40"/>
        <w:jc w:val="both"/>
        <w:rPr>
          <w:rFonts w:eastAsia="Calibri" w:cs="B Mitra"/>
          <w:i/>
          <w:sz w:val="26"/>
          <w:szCs w:val="26"/>
          <w:lang w:bidi="fa-IR"/>
        </w:rPr>
      </w:pPr>
      <w:r w:rsidRPr="00EA3987">
        <w:rPr>
          <w:rFonts w:eastAsia="Calibri" w:cs="B Mitra"/>
          <w:i/>
          <w:sz w:val="26"/>
          <w:szCs w:val="26"/>
          <w:rtl/>
        </w:rPr>
        <w:t>نهادهای نظارتی و پاسخ‌گویی در سطح محلی، فاقد شفافیت و ضمانت اجرای مؤثر بوده‌اند</w:t>
      </w:r>
      <w:r w:rsidRPr="00EA3987">
        <w:rPr>
          <w:rFonts w:eastAsia="Calibri" w:cs="B Mitra" w:hint="cs"/>
          <w:i/>
          <w:sz w:val="26"/>
          <w:szCs w:val="26"/>
          <w:rtl/>
          <w:lang w:bidi="fa-IR"/>
        </w:rPr>
        <w:t>.</w:t>
      </w:r>
    </w:p>
    <w:p w14:paraId="6366CBEF" w14:textId="77777777" w:rsidR="00EA3987" w:rsidRPr="00EA3987" w:rsidRDefault="00EA3987" w:rsidP="00EA3987">
      <w:pPr>
        <w:numPr>
          <w:ilvl w:val="0"/>
          <w:numId w:val="29"/>
        </w:numPr>
        <w:bidi/>
        <w:spacing w:before="120" w:after="40"/>
        <w:jc w:val="both"/>
        <w:rPr>
          <w:rFonts w:eastAsia="Calibri" w:cs="B Mitra"/>
          <w:i/>
          <w:sz w:val="26"/>
          <w:szCs w:val="26"/>
          <w:lang w:bidi="fa-IR"/>
        </w:rPr>
      </w:pPr>
      <w:r w:rsidRPr="00EA3987">
        <w:rPr>
          <w:rFonts w:eastAsia="Calibri" w:cs="B Mitra"/>
          <w:i/>
          <w:sz w:val="26"/>
          <w:szCs w:val="26"/>
          <w:rtl/>
        </w:rPr>
        <w:lastRenderedPageBreak/>
        <w:t>اراده سیاسی کافی برای اجرای کامل اصول تمرکززدایی، تفویض اختیار و مشارکت شهروندان در سطوح بالای حاکمیت وجود ندارد یا بسیار ضعیف عمل کرده است</w:t>
      </w:r>
      <w:r w:rsidRPr="00EA3987">
        <w:rPr>
          <w:rFonts w:eastAsia="Calibri" w:cs="B Mitra" w:hint="cs"/>
          <w:i/>
          <w:sz w:val="26"/>
          <w:szCs w:val="26"/>
          <w:rtl/>
          <w:lang w:bidi="fa-IR"/>
        </w:rPr>
        <w:t>.</w:t>
      </w:r>
    </w:p>
    <w:p w14:paraId="79AA6C48" w14:textId="77777777" w:rsidR="00EA3987" w:rsidRPr="00EA3987" w:rsidRDefault="00EA3987" w:rsidP="00EA3987">
      <w:pPr>
        <w:numPr>
          <w:ilvl w:val="0"/>
          <w:numId w:val="29"/>
        </w:numPr>
        <w:bidi/>
        <w:spacing w:before="120" w:after="40"/>
        <w:jc w:val="both"/>
        <w:rPr>
          <w:rFonts w:eastAsia="Calibri" w:cs="B Mitra"/>
          <w:i/>
          <w:sz w:val="26"/>
          <w:szCs w:val="26"/>
          <w:lang w:bidi="fa-IR"/>
        </w:rPr>
      </w:pPr>
      <w:r w:rsidRPr="00EA3987">
        <w:rPr>
          <w:rFonts w:eastAsia="Calibri" w:cs="B Mitra"/>
          <w:i/>
          <w:sz w:val="26"/>
          <w:szCs w:val="26"/>
          <w:rtl/>
        </w:rPr>
        <w:t>برخلاف بسیاری از کشورهای توسعه‌یافته، در ایران تفکیک حقوقی و قانونی روشنی بین سطوح مختلف حکومت وجود ندارد و مفاهیمی چون استان‌، شهر، روستا و ناحیه از منظر حقوق عمومی، فاقد شخصیت حقوقی مستقل هستند</w:t>
      </w:r>
      <w:r w:rsidRPr="00EA3987">
        <w:rPr>
          <w:rFonts w:eastAsia="Calibri" w:cs="B Mitra" w:hint="cs"/>
          <w:i/>
          <w:sz w:val="26"/>
          <w:szCs w:val="26"/>
          <w:rtl/>
          <w:lang w:bidi="fa-IR"/>
        </w:rPr>
        <w:t>.</w:t>
      </w:r>
    </w:p>
    <w:p w14:paraId="1A090BE8" w14:textId="77777777" w:rsidR="00EA3987" w:rsidRPr="00EA3987" w:rsidRDefault="00EA3987" w:rsidP="00EA3987">
      <w:pPr>
        <w:bidi/>
        <w:spacing w:before="120" w:after="40"/>
        <w:jc w:val="both"/>
        <w:rPr>
          <w:rFonts w:eastAsia="Calibri" w:cs="B Mitra"/>
          <w:i/>
          <w:sz w:val="26"/>
          <w:szCs w:val="26"/>
          <w:rtl/>
          <w:lang w:bidi="fa-IR"/>
        </w:rPr>
      </w:pPr>
      <w:r w:rsidRPr="00EA3987">
        <w:rPr>
          <w:rFonts w:eastAsia="Calibri" w:cs="B Mitra"/>
          <w:i/>
          <w:sz w:val="26"/>
          <w:szCs w:val="26"/>
          <w:rtl/>
        </w:rPr>
        <w:t>در نت</w:t>
      </w:r>
      <w:r w:rsidRPr="00EA3987">
        <w:rPr>
          <w:rFonts w:eastAsia="Calibri" w:cs="B Mitra" w:hint="cs"/>
          <w:i/>
          <w:sz w:val="26"/>
          <w:szCs w:val="26"/>
          <w:rtl/>
        </w:rPr>
        <w:t>ی</w:t>
      </w:r>
      <w:r w:rsidRPr="00EA3987">
        <w:rPr>
          <w:rFonts w:eastAsia="Calibri" w:cs="B Mitra" w:hint="eastAsia"/>
          <w:i/>
          <w:sz w:val="26"/>
          <w:szCs w:val="26"/>
          <w:rtl/>
        </w:rPr>
        <w:t>جه،</w:t>
      </w:r>
      <w:r w:rsidRPr="00EA3987">
        <w:rPr>
          <w:rFonts w:eastAsia="Calibri" w:cs="B Mitra"/>
          <w:i/>
          <w:sz w:val="26"/>
          <w:szCs w:val="26"/>
          <w:rtl/>
        </w:rPr>
        <w:t xml:space="preserve"> حکمران</w:t>
      </w:r>
      <w:r w:rsidRPr="00EA3987">
        <w:rPr>
          <w:rFonts w:eastAsia="Calibri" w:cs="B Mitra" w:hint="cs"/>
          <w:i/>
          <w:sz w:val="26"/>
          <w:szCs w:val="26"/>
          <w:rtl/>
        </w:rPr>
        <w:t>ی</w:t>
      </w:r>
      <w:r w:rsidRPr="00EA3987">
        <w:rPr>
          <w:rFonts w:eastAsia="Calibri" w:cs="B Mitra"/>
          <w:i/>
          <w:sz w:val="26"/>
          <w:szCs w:val="26"/>
          <w:rtl/>
        </w:rPr>
        <w:t xml:space="preserve"> محل</w:t>
      </w:r>
      <w:r w:rsidRPr="00EA3987">
        <w:rPr>
          <w:rFonts w:eastAsia="Calibri" w:cs="B Mitra" w:hint="cs"/>
          <w:i/>
          <w:sz w:val="26"/>
          <w:szCs w:val="26"/>
          <w:rtl/>
        </w:rPr>
        <w:t>ی</w:t>
      </w:r>
      <w:r w:rsidRPr="00EA3987">
        <w:rPr>
          <w:rFonts w:eastAsia="Calibri" w:cs="B Mitra"/>
          <w:i/>
          <w:sz w:val="26"/>
          <w:szCs w:val="26"/>
          <w:rtl/>
        </w:rPr>
        <w:t xml:space="preserve"> در ا</w:t>
      </w:r>
      <w:r w:rsidRPr="00EA3987">
        <w:rPr>
          <w:rFonts w:eastAsia="Calibri" w:cs="B Mitra" w:hint="cs"/>
          <w:i/>
          <w:sz w:val="26"/>
          <w:szCs w:val="26"/>
          <w:rtl/>
        </w:rPr>
        <w:t>ی</w:t>
      </w:r>
      <w:r w:rsidRPr="00EA3987">
        <w:rPr>
          <w:rFonts w:eastAsia="Calibri" w:cs="B Mitra" w:hint="eastAsia"/>
          <w:i/>
          <w:sz w:val="26"/>
          <w:szCs w:val="26"/>
          <w:rtl/>
        </w:rPr>
        <w:t>ران</w:t>
      </w:r>
      <w:r w:rsidRPr="00EA3987">
        <w:rPr>
          <w:rFonts w:eastAsia="Calibri" w:cs="B Mitra"/>
          <w:i/>
          <w:sz w:val="26"/>
          <w:szCs w:val="26"/>
          <w:rtl/>
        </w:rPr>
        <w:t xml:space="preserve"> در وضع</w:t>
      </w:r>
      <w:r w:rsidRPr="00EA3987">
        <w:rPr>
          <w:rFonts w:eastAsia="Calibri" w:cs="B Mitra" w:hint="cs"/>
          <w:i/>
          <w:sz w:val="26"/>
          <w:szCs w:val="26"/>
          <w:rtl/>
        </w:rPr>
        <w:t>ی</w:t>
      </w:r>
      <w:r w:rsidRPr="00EA3987">
        <w:rPr>
          <w:rFonts w:eastAsia="Calibri" w:cs="B Mitra" w:hint="eastAsia"/>
          <w:i/>
          <w:sz w:val="26"/>
          <w:szCs w:val="26"/>
          <w:rtl/>
        </w:rPr>
        <w:t>ت</w:t>
      </w:r>
      <w:r w:rsidRPr="00EA3987">
        <w:rPr>
          <w:rFonts w:eastAsia="Calibri" w:cs="B Mitra"/>
          <w:i/>
          <w:sz w:val="26"/>
          <w:szCs w:val="26"/>
          <w:rtl/>
        </w:rPr>
        <w:t xml:space="preserve"> «ن</w:t>
      </w:r>
      <w:r w:rsidRPr="00EA3987">
        <w:rPr>
          <w:rFonts w:eastAsia="Calibri" w:cs="B Mitra" w:hint="cs"/>
          <w:i/>
          <w:sz w:val="26"/>
          <w:szCs w:val="26"/>
          <w:rtl/>
        </w:rPr>
        <w:t>ی</w:t>
      </w:r>
      <w:r w:rsidRPr="00EA3987">
        <w:rPr>
          <w:rFonts w:eastAsia="Calibri" w:cs="B Mitra" w:hint="eastAsia"/>
          <w:i/>
          <w:sz w:val="26"/>
          <w:szCs w:val="26"/>
          <w:rtl/>
        </w:rPr>
        <w:t>مه‌کارکرد</w:t>
      </w:r>
      <w:r w:rsidRPr="00EA3987">
        <w:rPr>
          <w:rFonts w:eastAsia="Calibri" w:cs="B Mitra" w:hint="cs"/>
          <w:i/>
          <w:sz w:val="26"/>
          <w:szCs w:val="26"/>
          <w:rtl/>
        </w:rPr>
        <w:t>ی</w:t>
      </w:r>
      <w:r w:rsidRPr="00EA3987">
        <w:rPr>
          <w:rFonts w:eastAsia="Calibri" w:cs="B Mitra" w:hint="eastAsia"/>
          <w:i/>
          <w:sz w:val="26"/>
          <w:szCs w:val="26"/>
          <w:rtl/>
        </w:rPr>
        <w:t>»</w:t>
      </w:r>
      <w:r w:rsidRPr="00EA3987">
        <w:rPr>
          <w:rFonts w:eastAsia="Calibri" w:cs="B Mitra"/>
          <w:i/>
          <w:sz w:val="26"/>
          <w:szCs w:val="26"/>
          <w:rtl/>
        </w:rPr>
        <w:t xml:space="preserve"> به‌سر م</w:t>
      </w:r>
      <w:r w:rsidRPr="00EA3987">
        <w:rPr>
          <w:rFonts w:eastAsia="Calibri" w:cs="B Mitra" w:hint="cs"/>
          <w:i/>
          <w:sz w:val="26"/>
          <w:szCs w:val="26"/>
          <w:rtl/>
        </w:rPr>
        <w:t>ی‌</w:t>
      </w:r>
      <w:r w:rsidRPr="00EA3987">
        <w:rPr>
          <w:rFonts w:eastAsia="Calibri" w:cs="B Mitra" w:hint="eastAsia"/>
          <w:i/>
          <w:sz w:val="26"/>
          <w:szCs w:val="26"/>
          <w:rtl/>
        </w:rPr>
        <w:t>برد</w:t>
      </w:r>
      <w:r w:rsidRPr="00EA3987">
        <w:rPr>
          <w:rFonts w:eastAsia="Calibri" w:cs="B Mitra"/>
          <w:i/>
          <w:sz w:val="26"/>
          <w:szCs w:val="26"/>
          <w:rtl/>
        </w:rPr>
        <w:t xml:space="preserve"> که ا</w:t>
      </w:r>
      <w:r w:rsidRPr="00EA3987">
        <w:rPr>
          <w:rFonts w:eastAsia="Calibri" w:cs="B Mitra" w:hint="cs"/>
          <w:i/>
          <w:sz w:val="26"/>
          <w:szCs w:val="26"/>
          <w:rtl/>
        </w:rPr>
        <w:t>ی</w:t>
      </w:r>
      <w:r w:rsidRPr="00EA3987">
        <w:rPr>
          <w:rFonts w:eastAsia="Calibri" w:cs="B Mitra" w:hint="eastAsia"/>
          <w:i/>
          <w:sz w:val="26"/>
          <w:szCs w:val="26"/>
          <w:rtl/>
        </w:rPr>
        <w:t>ن</w:t>
      </w:r>
      <w:r w:rsidRPr="00EA3987">
        <w:rPr>
          <w:rFonts w:eastAsia="Calibri" w:cs="B Mitra"/>
          <w:i/>
          <w:sz w:val="26"/>
          <w:szCs w:val="26"/>
          <w:rtl/>
        </w:rPr>
        <w:t xml:space="preserve"> امر، ظرف</w:t>
      </w:r>
      <w:r w:rsidRPr="00EA3987">
        <w:rPr>
          <w:rFonts w:eastAsia="Calibri" w:cs="B Mitra" w:hint="cs"/>
          <w:i/>
          <w:sz w:val="26"/>
          <w:szCs w:val="26"/>
          <w:rtl/>
        </w:rPr>
        <w:t>ی</w:t>
      </w:r>
      <w:r w:rsidRPr="00EA3987">
        <w:rPr>
          <w:rFonts w:eastAsia="Calibri" w:cs="B Mitra" w:hint="eastAsia"/>
          <w:i/>
          <w:sz w:val="26"/>
          <w:szCs w:val="26"/>
          <w:rtl/>
        </w:rPr>
        <w:t>ت</w:t>
      </w:r>
      <w:r w:rsidRPr="00EA3987">
        <w:rPr>
          <w:rFonts w:eastAsia="Calibri" w:cs="B Mitra"/>
          <w:i/>
          <w:sz w:val="26"/>
          <w:szCs w:val="26"/>
          <w:rtl/>
        </w:rPr>
        <w:t xml:space="preserve"> شهرها برا</w:t>
      </w:r>
      <w:r w:rsidRPr="00EA3987">
        <w:rPr>
          <w:rFonts w:eastAsia="Calibri" w:cs="B Mitra" w:hint="cs"/>
          <w:i/>
          <w:sz w:val="26"/>
          <w:szCs w:val="26"/>
          <w:rtl/>
        </w:rPr>
        <w:t>ی</w:t>
      </w:r>
      <w:r w:rsidRPr="00EA3987">
        <w:rPr>
          <w:rFonts w:eastAsia="Calibri" w:cs="B Mitra"/>
          <w:i/>
          <w:sz w:val="26"/>
          <w:szCs w:val="26"/>
          <w:rtl/>
        </w:rPr>
        <w:t xml:space="preserve"> مقابله با مخاطرات و دست</w:t>
      </w:r>
      <w:r w:rsidRPr="00EA3987">
        <w:rPr>
          <w:rFonts w:eastAsia="Calibri" w:cs="B Mitra" w:hint="cs"/>
          <w:i/>
          <w:sz w:val="26"/>
          <w:szCs w:val="26"/>
          <w:rtl/>
        </w:rPr>
        <w:t>ی</w:t>
      </w:r>
      <w:r w:rsidRPr="00EA3987">
        <w:rPr>
          <w:rFonts w:eastAsia="Calibri" w:cs="B Mitra" w:hint="eastAsia"/>
          <w:i/>
          <w:sz w:val="26"/>
          <w:szCs w:val="26"/>
          <w:rtl/>
        </w:rPr>
        <w:t>اب</w:t>
      </w:r>
      <w:r w:rsidRPr="00EA3987">
        <w:rPr>
          <w:rFonts w:eastAsia="Calibri" w:cs="B Mitra" w:hint="cs"/>
          <w:i/>
          <w:sz w:val="26"/>
          <w:szCs w:val="26"/>
          <w:rtl/>
        </w:rPr>
        <w:t>ی</w:t>
      </w:r>
      <w:r w:rsidRPr="00EA3987">
        <w:rPr>
          <w:rFonts w:eastAsia="Calibri" w:cs="B Mitra"/>
          <w:i/>
          <w:sz w:val="26"/>
          <w:szCs w:val="26"/>
          <w:rtl/>
        </w:rPr>
        <w:t xml:space="preserve"> به تاب‌آور</w:t>
      </w:r>
      <w:r w:rsidRPr="00EA3987">
        <w:rPr>
          <w:rFonts w:eastAsia="Calibri" w:cs="B Mitra" w:hint="cs"/>
          <w:i/>
          <w:sz w:val="26"/>
          <w:szCs w:val="26"/>
          <w:rtl/>
        </w:rPr>
        <w:t>ی</w:t>
      </w:r>
      <w:r w:rsidRPr="00EA3987">
        <w:rPr>
          <w:rFonts w:eastAsia="Calibri" w:cs="B Mitra"/>
          <w:i/>
          <w:sz w:val="26"/>
          <w:szCs w:val="26"/>
          <w:rtl/>
        </w:rPr>
        <w:t xml:space="preserve"> پا</w:t>
      </w:r>
      <w:r w:rsidRPr="00EA3987">
        <w:rPr>
          <w:rFonts w:eastAsia="Calibri" w:cs="B Mitra" w:hint="cs"/>
          <w:i/>
          <w:sz w:val="26"/>
          <w:szCs w:val="26"/>
          <w:rtl/>
        </w:rPr>
        <w:t>ی</w:t>
      </w:r>
      <w:r w:rsidRPr="00EA3987">
        <w:rPr>
          <w:rFonts w:eastAsia="Calibri" w:cs="B Mitra" w:hint="eastAsia"/>
          <w:i/>
          <w:sz w:val="26"/>
          <w:szCs w:val="26"/>
          <w:rtl/>
        </w:rPr>
        <w:t>دار</w:t>
      </w:r>
      <w:r w:rsidRPr="00EA3987">
        <w:rPr>
          <w:rFonts w:eastAsia="Calibri" w:cs="B Mitra"/>
          <w:i/>
          <w:sz w:val="26"/>
          <w:szCs w:val="26"/>
          <w:rtl/>
        </w:rPr>
        <w:t xml:space="preserve"> را به چالش م</w:t>
      </w:r>
      <w:r w:rsidRPr="00EA3987">
        <w:rPr>
          <w:rFonts w:eastAsia="Calibri" w:cs="B Mitra" w:hint="cs"/>
          <w:i/>
          <w:sz w:val="26"/>
          <w:szCs w:val="26"/>
          <w:rtl/>
        </w:rPr>
        <w:t>ی‌</w:t>
      </w:r>
      <w:r w:rsidRPr="00EA3987">
        <w:rPr>
          <w:rFonts w:eastAsia="Calibri" w:cs="B Mitra" w:hint="eastAsia"/>
          <w:i/>
          <w:sz w:val="26"/>
          <w:szCs w:val="26"/>
          <w:rtl/>
        </w:rPr>
        <w:t>کشد</w:t>
      </w:r>
      <w:r w:rsidRPr="00EA3987">
        <w:rPr>
          <w:rFonts w:eastAsia="Calibri" w:cs="B Mitra"/>
          <w:i/>
          <w:sz w:val="26"/>
          <w:szCs w:val="26"/>
          <w:rtl/>
        </w:rPr>
        <w:t xml:space="preserve">. از </w:t>
      </w:r>
      <w:r w:rsidRPr="00EA3987">
        <w:rPr>
          <w:rFonts w:eastAsia="Calibri" w:cs="B Mitra" w:hint="cs"/>
          <w:i/>
          <w:sz w:val="26"/>
          <w:szCs w:val="26"/>
          <w:rtl/>
        </w:rPr>
        <w:t>ی</w:t>
      </w:r>
      <w:r w:rsidRPr="00EA3987">
        <w:rPr>
          <w:rFonts w:eastAsia="Calibri" w:cs="B Mitra" w:hint="eastAsia"/>
          <w:i/>
          <w:sz w:val="26"/>
          <w:szCs w:val="26"/>
          <w:rtl/>
        </w:rPr>
        <w:t>ک‌سو،</w:t>
      </w:r>
      <w:r w:rsidRPr="00EA3987">
        <w:rPr>
          <w:rFonts w:eastAsia="Calibri" w:cs="B Mitra"/>
          <w:i/>
          <w:sz w:val="26"/>
          <w:szCs w:val="26"/>
          <w:rtl/>
        </w:rPr>
        <w:t xml:space="preserve"> ساختار نهادها</w:t>
      </w:r>
      <w:r w:rsidRPr="00EA3987">
        <w:rPr>
          <w:rFonts w:eastAsia="Calibri" w:cs="B Mitra" w:hint="cs"/>
          <w:i/>
          <w:sz w:val="26"/>
          <w:szCs w:val="26"/>
          <w:rtl/>
        </w:rPr>
        <w:t>ی</w:t>
      </w:r>
      <w:r w:rsidRPr="00EA3987">
        <w:rPr>
          <w:rFonts w:eastAsia="Calibri" w:cs="B Mitra"/>
          <w:i/>
          <w:sz w:val="26"/>
          <w:szCs w:val="26"/>
          <w:rtl/>
        </w:rPr>
        <w:t xml:space="preserve"> محل</w:t>
      </w:r>
      <w:r w:rsidRPr="00EA3987">
        <w:rPr>
          <w:rFonts w:eastAsia="Calibri" w:cs="B Mitra" w:hint="cs"/>
          <w:i/>
          <w:sz w:val="26"/>
          <w:szCs w:val="26"/>
          <w:rtl/>
        </w:rPr>
        <w:t>ی</w:t>
      </w:r>
      <w:r w:rsidRPr="00EA3987">
        <w:rPr>
          <w:rFonts w:eastAsia="Calibri" w:cs="B Mitra"/>
          <w:i/>
          <w:sz w:val="26"/>
          <w:szCs w:val="26"/>
          <w:rtl/>
        </w:rPr>
        <w:t xml:space="preserve"> مانند شوراها ا</w:t>
      </w:r>
      <w:r w:rsidRPr="00EA3987">
        <w:rPr>
          <w:rFonts w:eastAsia="Calibri" w:cs="B Mitra" w:hint="cs"/>
          <w:i/>
          <w:sz w:val="26"/>
          <w:szCs w:val="26"/>
          <w:rtl/>
        </w:rPr>
        <w:t>ی</w:t>
      </w:r>
      <w:r w:rsidRPr="00EA3987">
        <w:rPr>
          <w:rFonts w:eastAsia="Calibri" w:cs="B Mitra" w:hint="eastAsia"/>
          <w:i/>
          <w:sz w:val="26"/>
          <w:szCs w:val="26"/>
          <w:rtl/>
        </w:rPr>
        <w:t>جاد</w:t>
      </w:r>
      <w:r w:rsidRPr="00EA3987">
        <w:rPr>
          <w:rFonts w:eastAsia="Calibri" w:cs="B Mitra"/>
          <w:i/>
          <w:sz w:val="26"/>
          <w:szCs w:val="26"/>
          <w:rtl/>
        </w:rPr>
        <w:t xml:space="preserve"> شده‌اند، اما از سو</w:t>
      </w:r>
      <w:r w:rsidRPr="00EA3987">
        <w:rPr>
          <w:rFonts w:eastAsia="Calibri" w:cs="B Mitra" w:hint="cs"/>
          <w:i/>
          <w:sz w:val="26"/>
          <w:szCs w:val="26"/>
          <w:rtl/>
        </w:rPr>
        <w:t>ی</w:t>
      </w:r>
      <w:r w:rsidRPr="00EA3987">
        <w:rPr>
          <w:rFonts w:eastAsia="Calibri" w:cs="B Mitra"/>
          <w:i/>
          <w:sz w:val="26"/>
          <w:szCs w:val="26"/>
          <w:rtl/>
        </w:rPr>
        <w:t xml:space="preserve"> د</w:t>
      </w:r>
      <w:r w:rsidRPr="00EA3987">
        <w:rPr>
          <w:rFonts w:eastAsia="Calibri" w:cs="B Mitra" w:hint="cs"/>
          <w:i/>
          <w:sz w:val="26"/>
          <w:szCs w:val="26"/>
          <w:rtl/>
        </w:rPr>
        <w:t>ی</w:t>
      </w:r>
      <w:r w:rsidRPr="00EA3987">
        <w:rPr>
          <w:rFonts w:eastAsia="Calibri" w:cs="B Mitra" w:hint="eastAsia"/>
          <w:i/>
          <w:sz w:val="26"/>
          <w:szCs w:val="26"/>
          <w:rtl/>
        </w:rPr>
        <w:t>گر،</w:t>
      </w:r>
      <w:r w:rsidRPr="00EA3987">
        <w:rPr>
          <w:rFonts w:eastAsia="Calibri" w:cs="B Mitra"/>
          <w:i/>
          <w:sz w:val="26"/>
          <w:szCs w:val="26"/>
          <w:rtl/>
        </w:rPr>
        <w:t xml:space="preserve"> ا</w:t>
      </w:r>
      <w:r w:rsidRPr="00EA3987">
        <w:rPr>
          <w:rFonts w:eastAsia="Calibri" w:cs="B Mitra" w:hint="cs"/>
          <w:i/>
          <w:sz w:val="26"/>
          <w:szCs w:val="26"/>
          <w:rtl/>
        </w:rPr>
        <w:t>ی</w:t>
      </w:r>
      <w:r w:rsidRPr="00EA3987">
        <w:rPr>
          <w:rFonts w:eastAsia="Calibri" w:cs="B Mitra" w:hint="eastAsia"/>
          <w:i/>
          <w:sz w:val="26"/>
          <w:szCs w:val="26"/>
          <w:rtl/>
        </w:rPr>
        <w:t>ن</w:t>
      </w:r>
      <w:r w:rsidRPr="00EA3987">
        <w:rPr>
          <w:rFonts w:eastAsia="Calibri" w:cs="B Mitra"/>
          <w:i/>
          <w:sz w:val="26"/>
          <w:szCs w:val="26"/>
          <w:rtl/>
        </w:rPr>
        <w:t xml:space="preserve"> نهادها به‌دل</w:t>
      </w:r>
      <w:r w:rsidRPr="00EA3987">
        <w:rPr>
          <w:rFonts w:eastAsia="Calibri" w:cs="B Mitra" w:hint="cs"/>
          <w:i/>
          <w:sz w:val="26"/>
          <w:szCs w:val="26"/>
          <w:rtl/>
        </w:rPr>
        <w:t>ی</w:t>
      </w:r>
      <w:r w:rsidRPr="00EA3987">
        <w:rPr>
          <w:rFonts w:eastAsia="Calibri" w:cs="B Mitra"/>
          <w:i/>
          <w:sz w:val="26"/>
          <w:szCs w:val="26"/>
          <w:rtl/>
        </w:rPr>
        <w:t>ل ضعف چارچوب قانون</w:t>
      </w:r>
      <w:r w:rsidRPr="00EA3987">
        <w:rPr>
          <w:rFonts w:eastAsia="Calibri" w:cs="B Mitra" w:hint="cs"/>
          <w:i/>
          <w:sz w:val="26"/>
          <w:szCs w:val="26"/>
          <w:rtl/>
        </w:rPr>
        <w:t>ی</w:t>
      </w:r>
      <w:r w:rsidRPr="00EA3987">
        <w:rPr>
          <w:rFonts w:eastAsia="Calibri" w:cs="B Mitra" w:hint="eastAsia"/>
          <w:i/>
          <w:sz w:val="26"/>
          <w:szCs w:val="26"/>
          <w:rtl/>
        </w:rPr>
        <w:t>،</w:t>
      </w:r>
      <w:r w:rsidRPr="00EA3987">
        <w:rPr>
          <w:rFonts w:eastAsia="Calibri" w:cs="B Mitra"/>
          <w:i/>
          <w:sz w:val="26"/>
          <w:szCs w:val="26"/>
          <w:rtl/>
        </w:rPr>
        <w:t xml:space="preserve"> ناتوان از ا</w:t>
      </w:r>
      <w:r w:rsidRPr="00EA3987">
        <w:rPr>
          <w:rFonts w:eastAsia="Calibri" w:cs="B Mitra" w:hint="cs"/>
          <w:i/>
          <w:sz w:val="26"/>
          <w:szCs w:val="26"/>
          <w:rtl/>
        </w:rPr>
        <w:t>ی</w:t>
      </w:r>
      <w:r w:rsidRPr="00EA3987">
        <w:rPr>
          <w:rFonts w:eastAsia="Calibri" w:cs="B Mitra" w:hint="eastAsia"/>
          <w:i/>
          <w:sz w:val="26"/>
          <w:szCs w:val="26"/>
          <w:rtl/>
        </w:rPr>
        <w:t>فا</w:t>
      </w:r>
      <w:r w:rsidRPr="00EA3987">
        <w:rPr>
          <w:rFonts w:eastAsia="Calibri" w:cs="B Mitra" w:hint="cs"/>
          <w:i/>
          <w:sz w:val="26"/>
          <w:szCs w:val="26"/>
          <w:rtl/>
        </w:rPr>
        <w:t>ی</w:t>
      </w:r>
      <w:r w:rsidRPr="00EA3987">
        <w:rPr>
          <w:rFonts w:eastAsia="Calibri" w:cs="B Mitra"/>
          <w:i/>
          <w:sz w:val="26"/>
          <w:szCs w:val="26"/>
          <w:rtl/>
        </w:rPr>
        <w:t xml:space="preserve"> نقش مؤثر در اداره امور شهروندان، به‌و</w:t>
      </w:r>
      <w:r w:rsidRPr="00EA3987">
        <w:rPr>
          <w:rFonts w:eastAsia="Calibri" w:cs="B Mitra" w:hint="cs"/>
          <w:i/>
          <w:sz w:val="26"/>
          <w:szCs w:val="26"/>
          <w:rtl/>
        </w:rPr>
        <w:t>ی</w:t>
      </w:r>
      <w:r w:rsidRPr="00EA3987">
        <w:rPr>
          <w:rFonts w:eastAsia="Calibri" w:cs="B Mitra" w:hint="eastAsia"/>
          <w:i/>
          <w:sz w:val="26"/>
          <w:szCs w:val="26"/>
          <w:rtl/>
        </w:rPr>
        <w:t>ژه</w:t>
      </w:r>
      <w:r w:rsidRPr="00EA3987">
        <w:rPr>
          <w:rFonts w:eastAsia="Calibri" w:cs="B Mitra"/>
          <w:i/>
          <w:sz w:val="26"/>
          <w:szCs w:val="26"/>
          <w:rtl/>
        </w:rPr>
        <w:t xml:space="preserve"> در شرا</w:t>
      </w:r>
      <w:r w:rsidRPr="00EA3987">
        <w:rPr>
          <w:rFonts w:eastAsia="Calibri" w:cs="B Mitra" w:hint="cs"/>
          <w:i/>
          <w:sz w:val="26"/>
          <w:szCs w:val="26"/>
          <w:rtl/>
        </w:rPr>
        <w:t>ی</w:t>
      </w:r>
      <w:r w:rsidRPr="00EA3987">
        <w:rPr>
          <w:rFonts w:eastAsia="Calibri" w:cs="B Mitra" w:hint="eastAsia"/>
          <w:i/>
          <w:sz w:val="26"/>
          <w:szCs w:val="26"/>
          <w:rtl/>
        </w:rPr>
        <w:t>ط</w:t>
      </w:r>
      <w:r w:rsidRPr="00EA3987">
        <w:rPr>
          <w:rFonts w:eastAsia="Calibri" w:cs="B Mitra"/>
          <w:i/>
          <w:sz w:val="26"/>
          <w:szCs w:val="26"/>
          <w:rtl/>
        </w:rPr>
        <w:t xml:space="preserve"> بحران</w:t>
      </w:r>
      <w:r w:rsidRPr="00EA3987">
        <w:rPr>
          <w:rFonts w:eastAsia="Calibri" w:cs="B Mitra" w:hint="cs"/>
          <w:i/>
          <w:sz w:val="26"/>
          <w:szCs w:val="26"/>
          <w:rtl/>
        </w:rPr>
        <w:t>ی</w:t>
      </w:r>
      <w:r w:rsidRPr="00EA3987">
        <w:rPr>
          <w:rFonts w:eastAsia="Calibri" w:cs="B Mitra" w:hint="eastAsia"/>
          <w:i/>
          <w:sz w:val="26"/>
          <w:szCs w:val="26"/>
          <w:rtl/>
        </w:rPr>
        <w:t>،</w:t>
      </w:r>
      <w:r w:rsidRPr="00EA3987">
        <w:rPr>
          <w:rFonts w:eastAsia="Calibri" w:cs="B Mitra"/>
          <w:i/>
          <w:sz w:val="26"/>
          <w:szCs w:val="26"/>
          <w:rtl/>
        </w:rPr>
        <w:t xml:space="preserve"> هستند. برا</w:t>
      </w:r>
      <w:r w:rsidRPr="00EA3987">
        <w:rPr>
          <w:rFonts w:eastAsia="Calibri" w:cs="B Mitra" w:hint="cs"/>
          <w:i/>
          <w:sz w:val="26"/>
          <w:szCs w:val="26"/>
          <w:rtl/>
        </w:rPr>
        <w:t>ی</w:t>
      </w:r>
      <w:r w:rsidRPr="00EA3987">
        <w:rPr>
          <w:rFonts w:eastAsia="Calibri" w:cs="B Mitra"/>
          <w:i/>
          <w:sz w:val="26"/>
          <w:szCs w:val="26"/>
          <w:rtl/>
        </w:rPr>
        <w:t xml:space="preserve"> برون‌رفت از ا</w:t>
      </w:r>
      <w:r w:rsidRPr="00EA3987">
        <w:rPr>
          <w:rFonts w:eastAsia="Calibri" w:cs="B Mitra" w:hint="cs"/>
          <w:i/>
          <w:sz w:val="26"/>
          <w:szCs w:val="26"/>
          <w:rtl/>
        </w:rPr>
        <w:t>ی</w:t>
      </w:r>
      <w:r w:rsidRPr="00EA3987">
        <w:rPr>
          <w:rFonts w:eastAsia="Calibri" w:cs="B Mitra" w:hint="eastAsia"/>
          <w:i/>
          <w:sz w:val="26"/>
          <w:szCs w:val="26"/>
          <w:rtl/>
        </w:rPr>
        <w:t>ن</w:t>
      </w:r>
      <w:r w:rsidRPr="00EA3987">
        <w:rPr>
          <w:rFonts w:eastAsia="Calibri" w:cs="B Mitra"/>
          <w:i/>
          <w:sz w:val="26"/>
          <w:szCs w:val="26"/>
          <w:rtl/>
        </w:rPr>
        <w:t xml:space="preserve"> وضع</w:t>
      </w:r>
      <w:r w:rsidRPr="00EA3987">
        <w:rPr>
          <w:rFonts w:eastAsia="Calibri" w:cs="B Mitra" w:hint="cs"/>
          <w:i/>
          <w:sz w:val="26"/>
          <w:szCs w:val="26"/>
          <w:rtl/>
        </w:rPr>
        <w:t>ی</w:t>
      </w:r>
      <w:r w:rsidRPr="00EA3987">
        <w:rPr>
          <w:rFonts w:eastAsia="Calibri" w:cs="B Mitra" w:hint="eastAsia"/>
          <w:i/>
          <w:sz w:val="26"/>
          <w:szCs w:val="26"/>
          <w:rtl/>
        </w:rPr>
        <w:t>ت</w:t>
      </w:r>
      <w:r w:rsidRPr="00EA3987">
        <w:rPr>
          <w:rFonts w:eastAsia="Calibri" w:cs="B Mitra"/>
          <w:i/>
          <w:sz w:val="26"/>
          <w:szCs w:val="26"/>
          <w:rtl/>
        </w:rPr>
        <w:t xml:space="preserve"> و نهاد</w:t>
      </w:r>
      <w:r w:rsidRPr="00EA3987">
        <w:rPr>
          <w:rFonts w:eastAsia="Calibri" w:cs="B Mitra" w:hint="cs"/>
          <w:i/>
          <w:sz w:val="26"/>
          <w:szCs w:val="26"/>
          <w:rtl/>
        </w:rPr>
        <w:t>ی</w:t>
      </w:r>
      <w:r w:rsidRPr="00EA3987">
        <w:rPr>
          <w:rFonts w:eastAsia="Calibri" w:cs="B Mitra" w:hint="eastAsia"/>
          <w:i/>
          <w:sz w:val="26"/>
          <w:szCs w:val="26"/>
          <w:rtl/>
        </w:rPr>
        <w:t>نه‌ساز</w:t>
      </w:r>
      <w:r w:rsidRPr="00EA3987">
        <w:rPr>
          <w:rFonts w:eastAsia="Calibri" w:cs="B Mitra" w:hint="cs"/>
          <w:i/>
          <w:sz w:val="26"/>
          <w:szCs w:val="26"/>
          <w:rtl/>
        </w:rPr>
        <w:t>ی</w:t>
      </w:r>
      <w:r w:rsidRPr="00EA3987">
        <w:rPr>
          <w:rFonts w:eastAsia="Calibri" w:cs="B Mitra"/>
          <w:i/>
          <w:sz w:val="26"/>
          <w:szCs w:val="26"/>
          <w:rtl/>
        </w:rPr>
        <w:t xml:space="preserve"> رو</w:t>
      </w:r>
      <w:r w:rsidRPr="00EA3987">
        <w:rPr>
          <w:rFonts w:eastAsia="Calibri" w:cs="B Mitra" w:hint="cs"/>
          <w:i/>
          <w:sz w:val="26"/>
          <w:szCs w:val="26"/>
          <w:rtl/>
        </w:rPr>
        <w:t>ی</w:t>
      </w:r>
      <w:r w:rsidRPr="00EA3987">
        <w:rPr>
          <w:rFonts w:eastAsia="Calibri" w:cs="B Mitra" w:hint="eastAsia"/>
          <w:i/>
          <w:sz w:val="26"/>
          <w:szCs w:val="26"/>
          <w:rtl/>
        </w:rPr>
        <w:t>کرد</w:t>
      </w:r>
      <w:r w:rsidRPr="00EA3987">
        <w:rPr>
          <w:rFonts w:eastAsia="Calibri" w:cs="B Mitra"/>
          <w:i/>
          <w:sz w:val="26"/>
          <w:szCs w:val="26"/>
          <w:rtl/>
        </w:rPr>
        <w:t xml:space="preserve"> تاب‌آور</w:t>
      </w:r>
      <w:r w:rsidRPr="00EA3987">
        <w:rPr>
          <w:rFonts w:eastAsia="Calibri" w:cs="B Mitra" w:hint="cs"/>
          <w:i/>
          <w:sz w:val="26"/>
          <w:szCs w:val="26"/>
          <w:rtl/>
        </w:rPr>
        <w:t>ی</w:t>
      </w:r>
      <w:r w:rsidRPr="00EA3987">
        <w:rPr>
          <w:rFonts w:eastAsia="Calibri" w:cs="B Mitra" w:hint="eastAsia"/>
          <w:i/>
          <w:sz w:val="26"/>
          <w:szCs w:val="26"/>
          <w:rtl/>
        </w:rPr>
        <w:t>،</w:t>
      </w:r>
      <w:r w:rsidRPr="00EA3987">
        <w:rPr>
          <w:rFonts w:eastAsia="Calibri" w:cs="B Mitra"/>
          <w:i/>
          <w:sz w:val="26"/>
          <w:szCs w:val="26"/>
          <w:rtl/>
        </w:rPr>
        <w:t xml:space="preserve"> لازم است مجموعه‌ا</w:t>
      </w:r>
      <w:r w:rsidRPr="00EA3987">
        <w:rPr>
          <w:rFonts w:eastAsia="Calibri" w:cs="B Mitra" w:hint="cs"/>
          <w:i/>
          <w:sz w:val="26"/>
          <w:szCs w:val="26"/>
          <w:rtl/>
        </w:rPr>
        <w:t>ی</w:t>
      </w:r>
      <w:r w:rsidRPr="00EA3987">
        <w:rPr>
          <w:rFonts w:eastAsia="Calibri" w:cs="B Mitra"/>
          <w:i/>
          <w:sz w:val="26"/>
          <w:szCs w:val="26"/>
          <w:rtl/>
        </w:rPr>
        <w:t xml:space="preserve"> از پ</w:t>
      </w:r>
      <w:r w:rsidRPr="00EA3987">
        <w:rPr>
          <w:rFonts w:eastAsia="Calibri" w:cs="B Mitra" w:hint="cs"/>
          <w:i/>
          <w:sz w:val="26"/>
          <w:szCs w:val="26"/>
          <w:rtl/>
        </w:rPr>
        <w:t>ی</w:t>
      </w:r>
      <w:r w:rsidRPr="00EA3987">
        <w:rPr>
          <w:rFonts w:eastAsia="Calibri" w:cs="B Mitra" w:hint="eastAsia"/>
          <w:i/>
          <w:sz w:val="26"/>
          <w:szCs w:val="26"/>
          <w:rtl/>
        </w:rPr>
        <w:t>شنهادها</w:t>
      </w:r>
      <w:r w:rsidRPr="00EA3987">
        <w:rPr>
          <w:rFonts w:eastAsia="Calibri" w:cs="B Mitra" w:hint="cs"/>
          <w:i/>
          <w:sz w:val="26"/>
          <w:szCs w:val="26"/>
          <w:rtl/>
        </w:rPr>
        <w:t>ی</w:t>
      </w:r>
      <w:r w:rsidRPr="00EA3987">
        <w:rPr>
          <w:rFonts w:eastAsia="Calibri" w:cs="B Mitra"/>
          <w:i/>
          <w:sz w:val="26"/>
          <w:szCs w:val="26"/>
          <w:rtl/>
        </w:rPr>
        <w:t xml:space="preserve"> اصلاح</w:t>
      </w:r>
      <w:r w:rsidRPr="00EA3987">
        <w:rPr>
          <w:rFonts w:eastAsia="Calibri" w:cs="B Mitra" w:hint="cs"/>
          <w:i/>
          <w:sz w:val="26"/>
          <w:szCs w:val="26"/>
          <w:rtl/>
        </w:rPr>
        <w:t>ی</w:t>
      </w:r>
      <w:r w:rsidRPr="00EA3987">
        <w:rPr>
          <w:rFonts w:eastAsia="Calibri" w:cs="B Mitra"/>
          <w:i/>
          <w:sz w:val="26"/>
          <w:szCs w:val="26"/>
          <w:rtl/>
        </w:rPr>
        <w:t xml:space="preserve"> در سطوح مختلف قانون‌گذار</w:t>
      </w:r>
      <w:r w:rsidRPr="00EA3987">
        <w:rPr>
          <w:rFonts w:eastAsia="Calibri" w:cs="B Mitra" w:hint="cs"/>
          <w:i/>
          <w:sz w:val="26"/>
          <w:szCs w:val="26"/>
          <w:rtl/>
        </w:rPr>
        <w:t>ی</w:t>
      </w:r>
      <w:r w:rsidRPr="00EA3987">
        <w:rPr>
          <w:rFonts w:eastAsia="Calibri" w:cs="B Mitra" w:hint="eastAsia"/>
          <w:i/>
          <w:sz w:val="26"/>
          <w:szCs w:val="26"/>
          <w:rtl/>
        </w:rPr>
        <w:t>،</w:t>
      </w:r>
      <w:r w:rsidRPr="00EA3987">
        <w:rPr>
          <w:rFonts w:eastAsia="Calibri" w:cs="B Mitra"/>
          <w:i/>
          <w:sz w:val="26"/>
          <w:szCs w:val="26"/>
          <w:rtl/>
        </w:rPr>
        <w:t xml:space="preserve"> ساختار ادار</w:t>
      </w:r>
      <w:r w:rsidRPr="00EA3987">
        <w:rPr>
          <w:rFonts w:eastAsia="Calibri" w:cs="B Mitra" w:hint="cs"/>
          <w:i/>
          <w:sz w:val="26"/>
          <w:szCs w:val="26"/>
          <w:rtl/>
        </w:rPr>
        <w:t>ی</w:t>
      </w:r>
      <w:r w:rsidRPr="00EA3987">
        <w:rPr>
          <w:rFonts w:eastAsia="Calibri" w:cs="B Mitra"/>
          <w:i/>
          <w:sz w:val="26"/>
          <w:szCs w:val="26"/>
          <w:rtl/>
        </w:rPr>
        <w:t xml:space="preserve"> و فرهنگ حکمران</w:t>
      </w:r>
      <w:r w:rsidRPr="00EA3987">
        <w:rPr>
          <w:rFonts w:eastAsia="Calibri" w:cs="B Mitra" w:hint="cs"/>
          <w:i/>
          <w:sz w:val="26"/>
          <w:szCs w:val="26"/>
          <w:rtl/>
        </w:rPr>
        <w:t>ی</w:t>
      </w:r>
      <w:r w:rsidRPr="00EA3987">
        <w:rPr>
          <w:rFonts w:eastAsia="Calibri" w:cs="B Mitra"/>
          <w:i/>
          <w:sz w:val="26"/>
          <w:szCs w:val="26"/>
          <w:rtl/>
        </w:rPr>
        <w:t xml:space="preserve"> ارائه گردد.</w:t>
      </w:r>
    </w:p>
    <w:p w14:paraId="681A7F99" w14:textId="77777777" w:rsidR="00EA3987" w:rsidRPr="00EA3987" w:rsidRDefault="00EA3987" w:rsidP="00EA3987">
      <w:pPr>
        <w:bidi/>
        <w:spacing w:before="120" w:after="40"/>
        <w:jc w:val="both"/>
        <w:rPr>
          <w:rFonts w:eastAsia="Calibri" w:cs="B Mitra"/>
          <w:i/>
          <w:sz w:val="26"/>
          <w:szCs w:val="26"/>
          <w:lang w:bidi="fa-IR"/>
        </w:rPr>
      </w:pPr>
      <w:r w:rsidRPr="00EA3987">
        <w:rPr>
          <w:rFonts w:eastAsia="Calibri" w:cs="B Mitra" w:hint="cs"/>
          <w:i/>
          <w:sz w:val="26"/>
          <w:szCs w:val="26"/>
          <w:rtl/>
          <w:lang w:bidi="fa-IR"/>
        </w:rPr>
        <w:t xml:space="preserve">الف) </w:t>
      </w:r>
      <w:r w:rsidRPr="00EA3987">
        <w:rPr>
          <w:rFonts w:eastAsia="Calibri" w:cs="B Mitra"/>
          <w:i/>
          <w:sz w:val="26"/>
          <w:szCs w:val="26"/>
          <w:rtl/>
        </w:rPr>
        <w:t>پیشنهادات اصلاحی در سطح قانون اساسی</w:t>
      </w:r>
    </w:p>
    <w:p w14:paraId="5B9DF2E3" w14:textId="77777777" w:rsidR="00EA3987" w:rsidRPr="00EA3987" w:rsidRDefault="00EA3987" w:rsidP="00EA3987">
      <w:pPr>
        <w:numPr>
          <w:ilvl w:val="0"/>
          <w:numId w:val="30"/>
        </w:numPr>
        <w:bidi/>
        <w:spacing w:before="120" w:after="40"/>
        <w:jc w:val="both"/>
        <w:rPr>
          <w:rFonts w:eastAsia="Calibri" w:cs="B Mitra"/>
          <w:i/>
          <w:sz w:val="26"/>
          <w:szCs w:val="26"/>
          <w:lang w:bidi="fa-IR"/>
        </w:rPr>
      </w:pPr>
      <w:r w:rsidRPr="00EA3987">
        <w:rPr>
          <w:rFonts w:eastAsia="Calibri" w:cs="B Mitra"/>
          <w:i/>
          <w:sz w:val="26"/>
          <w:szCs w:val="26"/>
          <w:rtl/>
        </w:rPr>
        <w:t xml:space="preserve">بازنگری در اصول </w:t>
      </w:r>
      <w:r w:rsidRPr="00EA3987">
        <w:rPr>
          <w:rFonts w:eastAsia="Calibri" w:cs="B Mitra"/>
          <w:i/>
          <w:sz w:val="26"/>
          <w:szCs w:val="26"/>
          <w:rtl/>
          <w:lang w:bidi="fa-IR"/>
        </w:rPr>
        <w:t>۱۰۰</w:t>
      </w:r>
      <w:r w:rsidRPr="00EA3987">
        <w:rPr>
          <w:rFonts w:eastAsia="Calibri" w:cs="B Mitra"/>
          <w:i/>
          <w:sz w:val="26"/>
          <w:szCs w:val="26"/>
          <w:rtl/>
        </w:rPr>
        <w:t xml:space="preserve"> تا </w:t>
      </w:r>
      <w:r w:rsidRPr="00EA3987">
        <w:rPr>
          <w:rFonts w:eastAsia="Calibri" w:cs="B Mitra"/>
          <w:i/>
          <w:sz w:val="26"/>
          <w:szCs w:val="26"/>
          <w:rtl/>
          <w:lang w:bidi="fa-IR"/>
        </w:rPr>
        <w:t>۱۰۶</w:t>
      </w:r>
      <w:r w:rsidRPr="00EA3987">
        <w:rPr>
          <w:rFonts w:eastAsia="Calibri" w:cs="B Mitra"/>
          <w:i/>
          <w:sz w:val="26"/>
          <w:szCs w:val="26"/>
          <w:rtl/>
        </w:rPr>
        <w:t xml:space="preserve"> قانون اساسی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این اصول باید با تعریف روشن‌تری از «اداره امور محلی»، «نظارت»، «تصمیم‌گیری» و «اختیارات اجرایی» به‌روزرسانی شوند. تأکید بر استقلال اداری، مالی و حقوقی نهادهای محلی در متن قانون اساسی ضروری است</w:t>
      </w:r>
      <w:r w:rsidRPr="00EA3987">
        <w:rPr>
          <w:rFonts w:eastAsia="Calibri" w:cs="B Mitra" w:hint="cs"/>
          <w:i/>
          <w:sz w:val="26"/>
          <w:szCs w:val="26"/>
          <w:rtl/>
          <w:lang w:bidi="fa-IR"/>
        </w:rPr>
        <w:t>.</w:t>
      </w:r>
    </w:p>
    <w:p w14:paraId="557BD44B" w14:textId="77777777" w:rsidR="00EA3987" w:rsidRPr="00EA3987" w:rsidRDefault="00EA3987" w:rsidP="00EA3987">
      <w:pPr>
        <w:numPr>
          <w:ilvl w:val="0"/>
          <w:numId w:val="30"/>
        </w:numPr>
        <w:bidi/>
        <w:spacing w:before="120" w:after="40"/>
        <w:jc w:val="both"/>
        <w:rPr>
          <w:rFonts w:eastAsia="Calibri" w:cs="B Mitra"/>
          <w:i/>
          <w:sz w:val="26"/>
          <w:szCs w:val="26"/>
          <w:lang w:bidi="fa-IR"/>
        </w:rPr>
      </w:pPr>
      <w:r w:rsidRPr="00EA3987">
        <w:rPr>
          <w:rFonts w:eastAsia="Calibri" w:cs="B Mitra"/>
          <w:i/>
          <w:sz w:val="26"/>
          <w:szCs w:val="26"/>
          <w:rtl/>
        </w:rPr>
        <w:t>پیش‌بینی ساختار چندسطحی حکمرانی محلی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در قانون اساسی باید سطوح مشخصی از حکمرانی مانند «استان»، «شهر»، «بخش» و «روستا» با وظایف و اختیارات تفکیک‌شده معرفی شوند. این الگو در کشورهایی مانند آفریقای جنوبی و هند اجرا شده و موجب ارتقاء انسجام نهادی و پاسخ‌گویی شده است</w:t>
      </w:r>
      <w:r w:rsidRPr="00EA3987">
        <w:rPr>
          <w:rFonts w:eastAsia="Calibri" w:cs="B Mitra" w:hint="cs"/>
          <w:i/>
          <w:sz w:val="26"/>
          <w:szCs w:val="26"/>
          <w:rtl/>
          <w:lang w:bidi="fa-IR"/>
        </w:rPr>
        <w:t>.</w:t>
      </w:r>
    </w:p>
    <w:p w14:paraId="0A8C1552" w14:textId="77777777" w:rsidR="00EA3987" w:rsidRPr="00EA3987" w:rsidRDefault="00EA3987" w:rsidP="00EA3987">
      <w:pPr>
        <w:numPr>
          <w:ilvl w:val="0"/>
          <w:numId w:val="30"/>
        </w:numPr>
        <w:bidi/>
        <w:spacing w:before="120" w:after="40"/>
        <w:jc w:val="both"/>
        <w:rPr>
          <w:rFonts w:eastAsia="Calibri" w:cs="B Mitra"/>
          <w:i/>
          <w:sz w:val="26"/>
          <w:szCs w:val="26"/>
          <w:lang w:bidi="fa-IR"/>
        </w:rPr>
      </w:pPr>
      <w:r w:rsidRPr="00EA3987">
        <w:rPr>
          <w:rFonts w:eastAsia="Calibri" w:cs="B Mitra"/>
          <w:i/>
          <w:sz w:val="26"/>
          <w:szCs w:val="26"/>
          <w:rtl/>
        </w:rPr>
        <w:t>افزودن اصل مربوط به تمرکززدایی مالی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همان‌گونه که تمرکززدایی اداری مورد توجه قرار گرفته، ضرورت دارد اصل مستقلی برای تمرکززدایی مالی پیش‌بینی شود تا امکان استقلال منابع مالی نهادهای محلی فراهم گردد</w:t>
      </w:r>
      <w:r w:rsidRPr="00EA3987">
        <w:rPr>
          <w:rFonts w:eastAsia="Calibri" w:cs="B Mitra" w:hint="cs"/>
          <w:i/>
          <w:sz w:val="26"/>
          <w:szCs w:val="26"/>
          <w:rtl/>
          <w:lang w:bidi="fa-IR"/>
        </w:rPr>
        <w:t xml:space="preserve">. </w:t>
      </w:r>
    </w:p>
    <w:p w14:paraId="3B1A969F" w14:textId="77777777" w:rsidR="00EA3987" w:rsidRPr="00EA3987" w:rsidRDefault="00EA3987" w:rsidP="00EA3987">
      <w:pPr>
        <w:bidi/>
        <w:spacing w:before="120" w:after="40"/>
        <w:jc w:val="both"/>
        <w:rPr>
          <w:rFonts w:eastAsia="Calibri" w:cs="B Mitra"/>
          <w:i/>
          <w:sz w:val="26"/>
          <w:szCs w:val="26"/>
          <w:lang w:bidi="fa-IR"/>
        </w:rPr>
      </w:pPr>
      <w:r w:rsidRPr="00EA3987">
        <w:rPr>
          <w:rFonts w:eastAsia="Calibri" w:cs="B Mitra" w:hint="cs"/>
          <w:i/>
          <w:sz w:val="26"/>
          <w:szCs w:val="26"/>
          <w:rtl/>
          <w:lang w:bidi="fa-IR"/>
        </w:rPr>
        <w:t>ب)</w:t>
      </w:r>
      <w:r w:rsidRPr="00EA3987">
        <w:rPr>
          <w:rFonts w:eastAsia="Calibri" w:cs="B Mitra"/>
          <w:i/>
          <w:sz w:val="26"/>
          <w:szCs w:val="26"/>
          <w:lang w:bidi="fa-IR"/>
        </w:rPr>
        <w:t xml:space="preserve"> </w:t>
      </w:r>
      <w:r w:rsidRPr="00EA3987">
        <w:rPr>
          <w:rFonts w:eastAsia="Calibri" w:cs="B Mitra"/>
          <w:i/>
          <w:sz w:val="26"/>
          <w:szCs w:val="26"/>
          <w:rtl/>
        </w:rPr>
        <w:t>پیشنهادات اصلاحی در سطح قوانین عادی</w:t>
      </w:r>
    </w:p>
    <w:p w14:paraId="06113592" w14:textId="77777777" w:rsidR="00EA3987" w:rsidRPr="00EA3987" w:rsidRDefault="00EA3987" w:rsidP="00EA3987">
      <w:pPr>
        <w:numPr>
          <w:ilvl w:val="0"/>
          <w:numId w:val="31"/>
        </w:numPr>
        <w:bidi/>
        <w:spacing w:before="120" w:after="40"/>
        <w:jc w:val="both"/>
        <w:rPr>
          <w:rFonts w:eastAsia="Calibri" w:cs="B Mitra"/>
          <w:i/>
          <w:sz w:val="26"/>
          <w:szCs w:val="26"/>
          <w:lang w:bidi="fa-IR"/>
        </w:rPr>
      </w:pPr>
      <w:r w:rsidRPr="00EA3987">
        <w:rPr>
          <w:rFonts w:eastAsia="Calibri" w:cs="B Mitra"/>
          <w:i/>
          <w:sz w:val="26"/>
          <w:szCs w:val="26"/>
          <w:rtl/>
        </w:rPr>
        <w:t>اصلاح جامع قانون شوراهای اسلامی شهر و روستا</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این قانون باید به‌گونه‌ای اصلاح شود که اولاً مرزهای صلاحیتی شوراها و شهرداری‌ها را مشخص کند، ثانیاً شوراها را از وضعیت صرفاً نظارتی خارج کرده و به سطح مشارکت در تصمیم‌سازی و تصمیم‌گیری ارتقا دهد</w:t>
      </w:r>
      <w:r w:rsidRPr="00EA3987">
        <w:rPr>
          <w:rFonts w:eastAsia="Calibri" w:cs="B Mitra" w:hint="cs"/>
          <w:i/>
          <w:sz w:val="26"/>
          <w:szCs w:val="26"/>
          <w:rtl/>
          <w:lang w:bidi="fa-IR"/>
        </w:rPr>
        <w:t>.</w:t>
      </w:r>
    </w:p>
    <w:p w14:paraId="5D40D36A" w14:textId="77777777" w:rsidR="00EA3987" w:rsidRPr="00EA3987" w:rsidRDefault="00EA3987" w:rsidP="00EA3987">
      <w:pPr>
        <w:numPr>
          <w:ilvl w:val="0"/>
          <w:numId w:val="31"/>
        </w:numPr>
        <w:bidi/>
        <w:spacing w:before="120" w:after="40"/>
        <w:jc w:val="both"/>
        <w:rPr>
          <w:rFonts w:eastAsia="Calibri" w:cs="B Mitra"/>
          <w:i/>
          <w:sz w:val="26"/>
          <w:szCs w:val="26"/>
          <w:lang w:bidi="fa-IR"/>
        </w:rPr>
      </w:pPr>
      <w:r w:rsidRPr="00EA3987">
        <w:rPr>
          <w:rFonts w:eastAsia="Calibri" w:cs="B Mitra"/>
          <w:i/>
          <w:sz w:val="26"/>
          <w:szCs w:val="26"/>
          <w:rtl/>
        </w:rPr>
        <w:t>تدوین قانون جامع حکمرانی محلی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همانند برخی کشورها، وجود یک قانون جامع که کلیه ابعاد حقوقی، مالی، اجرایی و نظارتی حکمرانی محلی را در برگیرد، ضروری است. این قانون می‌تواند فصل مشترک بین قوانین شوراها، شهرداری‌ها، دهیاری‌ها، مالیات‌های محلی و برنامه‌ریزی منطقه‌ای باشد</w:t>
      </w:r>
      <w:r w:rsidRPr="00EA3987">
        <w:rPr>
          <w:rFonts w:eastAsia="Calibri" w:cs="B Mitra" w:hint="cs"/>
          <w:i/>
          <w:sz w:val="26"/>
          <w:szCs w:val="26"/>
          <w:rtl/>
          <w:lang w:bidi="fa-IR"/>
        </w:rPr>
        <w:t>.</w:t>
      </w:r>
    </w:p>
    <w:p w14:paraId="1AFB7E40" w14:textId="77777777" w:rsidR="00EA3987" w:rsidRPr="00EA3987" w:rsidRDefault="00EA3987" w:rsidP="00EA3987">
      <w:pPr>
        <w:numPr>
          <w:ilvl w:val="0"/>
          <w:numId w:val="31"/>
        </w:numPr>
        <w:bidi/>
        <w:spacing w:before="120" w:after="40"/>
        <w:jc w:val="both"/>
        <w:rPr>
          <w:rFonts w:eastAsia="Calibri" w:cs="B Mitra"/>
          <w:i/>
          <w:sz w:val="26"/>
          <w:szCs w:val="26"/>
          <w:lang w:bidi="fa-IR"/>
        </w:rPr>
      </w:pPr>
      <w:r w:rsidRPr="00EA3987">
        <w:rPr>
          <w:rFonts w:eastAsia="Calibri" w:cs="B Mitra"/>
          <w:i/>
          <w:sz w:val="26"/>
          <w:szCs w:val="26"/>
          <w:rtl/>
        </w:rPr>
        <w:t>پیش‌بینی سازوکار حل تعارض نهادی در سطح محلی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لازم است در قوانین شوراها و شهرداری‌ها، نهادی بی‌طرف و تخصصی برای حل تعارض میان فرمانداری، شهرداری و شوراها پیش‌بینی شود تا از بن‌بست‌های حقوقی جلوگیری گردد</w:t>
      </w:r>
      <w:r w:rsidRPr="00EA3987">
        <w:rPr>
          <w:rFonts w:eastAsia="Calibri" w:cs="B Mitra" w:hint="cs"/>
          <w:i/>
          <w:sz w:val="26"/>
          <w:szCs w:val="26"/>
          <w:rtl/>
          <w:lang w:bidi="fa-IR"/>
        </w:rPr>
        <w:t>.</w:t>
      </w:r>
    </w:p>
    <w:p w14:paraId="3D271094" w14:textId="77777777" w:rsidR="00EA3987" w:rsidRPr="00EA3987" w:rsidRDefault="00EA3987" w:rsidP="00EA3987">
      <w:pPr>
        <w:numPr>
          <w:ilvl w:val="0"/>
          <w:numId w:val="31"/>
        </w:numPr>
        <w:bidi/>
        <w:spacing w:before="120" w:after="40"/>
        <w:jc w:val="both"/>
        <w:rPr>
          <w:rFonts w:eastAsia="Calibri" w:cs="B Mitra"/>
          <w:i/>
          <w:sz w:val="26"/>
          <w:szCs w:val="26"/>
          <w:lang w:bidi="fa-IR"/>
        </w:rPr>
      </w:pPr>
      <w:r w:rsidRPr="00EA3987">
        <w:rPr>
          <w:rFonts w:eastAsia="Calibri" w:cs="B Mitra"/>
          <w:i/>
          <w:sz w:val="26"/>
          <w:szCs w:val="26"/>
          <w:rtl/>
        </w:rPr>
        <w:t>تقویت ضمانت اجرای مصوبات شوراها</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مصوبات شوراهای محلی باید از ضمانت اجرای قانونی برخوردار بوده و دولت موظف به تمکین از آن‌ها باشد، مگر در مواردی که خلاف قانون یا منافع عمومی تشخیص داده شود که در این صورت مرجع قضایی صالح باید در مورد آن رأی دهد</w:t>
      </w:r>
      <w:r w:rsidRPr="00EA3987">
        <w:rPr>
          <w:rFonts w:eastAsia="Calibri" w:cs="B Mitra" w:hint="cs"/>
          <w:i/>
          <w:sz w:val="26"/>
          <w:szCs w:val="26"/>
          <w:rtl/>
          <w:lang w:bidi="fa-IR"/>
        </w:rPr>
        <w:t xml:space="preserve">. </w:t>
      </w:r>
    </w:p>
    <w:p w14:paraId="1EB3C181" w14:textId="77777777" w:rsidR="00EA3987" w:rsidRPr="00EA3987" w:rsidRDefault="00EA3987" w:rsidP="00EA3987">
      <w:pPr>
        <w:bidi/>
        <w:spacing w:before="120" w:after="40"/>
        <w:jc w:val="both"/>
        <w:rPr>
          <w:rFonts w:eastAsia="Calibri" w:cs="B Mitra"/>
          <w:i/>
          <w:sz w:val="26"/>
          <w:szCs w:val="26"/>
          <w:lang w:bidi="fa-IR"/>
        </w:rPr>
      </w:pPr>
      <w:r w:rsidRPr="00EA3987">
        <w:rPr>
          <w:rFonts w:eastAsia="Calibri" w:cs="B Mitra" w:hint="cs"/>
          <w:i/>
          <w:sz w:val="26"/>
          <w:szCs w:val="26"/>
          <w:rtl/>
          <w:lang w:bidi="fa-IR"/>
        </w:rPr>
        <w:t>ج)</w:t>
      </w:r>
      <w:r w:rsidRPr="00EA3987">
        <w:rPr>
          <w:rFonts w:eastAsia="Calibri" w:cs="B Mitra"/>
          <w:i/>
          <w:sz w:val="26"/>
          <w:szCs w:val="26"/>
          <w:lang w:bidi="fa-IR"/>
        </w:rPr>
        <w:t xml:space="preserve"> </w:t>
      </w:r>
      <w:r w:rsidRPr="00EA3987">
        <w:rPr>
          <w:rFonts w:eastAsia="Calibri" w:cs="B Mitra"/>
          <w:i/>
          <w:sz w:val="26"/>
          <w:szCs w:val="26"/>
          <w:rtl/>
        </w:rPr>
        <w:t>اصلاحات در نظام مالی و بودجه‌ریزی محلی</w:t>
      </w:r>
    </w:p>
    <w:p w14:paraId="71132D21" w14:textId="77777777" w:rsidR="00EA3987" w:rsidRPr="00EA3987" w:rsidRDefault="00EA3987" w:rsidP="00EA3987">
      <w:pPr>
        <w:numPr>
          <w:ilvl w:val="0"/>
          <w:numId w:val="32"/>
        </w:numPr>
        <w:bidi/>
        <w:spacing w:before="120" w:after="40"/>
        <w:jc w:val="both"/>
        <w:rPr>
          <w:rFonts w:eastAsia="Calibri" w:cs="B Mitra"/>
          <w:i/>
          <w:sz w:val="26"/>
          <w:szCs w:val="26"/>
          <w:lang w:bidi="fa-IR"/>
        </w:rPr>
      </w:pPr>
      <w:r w:rsidRPr="00EA3987">
        <w:rPr>
          <w:rFonts w:eastAsia="Calibri" w:cs="B Mitra"/>
          <w:i/>
          <w:sz w:val="26"/>
          <w:szCs w:val="26"/>
          <w:rtl/>
        </w:rPr>
        <w:t>ایجاد منابع درآمد پایدار برای نهادهای محلی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از جمله وضع مالیات‌های محلی، عوارض مستقل، مشارکت در مالیات ملی و تخصیص عادلانه از بودجه عمومی کشور به‌صورت فرمولی و نه سلیقه‌ای</w:t>
      </w:r>
      <w:r w:rsidRPr="00EA3987">
        <w:rPr>
          <w:rFonts w:eastAsia="Calibri" w:cs="B Mitra" w:hint="cs"/>
          <w:i/>
          <w:sz w:val="26"/>
          <w:szCs w:val="26"/>
          <w:rtl/>
          <w:lang w:bidi="fa-IR"/>
        </w:rPr>
        <w:t>.</w:t>
      </w:r>
    </w:p>
    <w:p w14:paraId="07B73ED5" w14:textId="77777777" w:rsidR="00EA3987" w:rsidRPr="00EA3987" w:rsidRDefault="00EA3987" w:rsidP="00EA3987">
      <w:pPr>
        <w:numPr>
          <w:ilvl w:val="0"/>
          <w:numId w:val="32"/>
        </w:numPr>
        <w:bidi/>
        <w:spacing w:before="120" w:after="40"/>
        <w:jc w:val="both"/>
        <w:rPr>
          <w:rFonts w:eastAsia="Calibri" w:cs="B Mitra"/>
          <w:i/>
          <w:sz w:val="26"/>
          <w:szCs w:val="26"/>
          <w:lang w:bidi="fa-IR"/>
        </w:rPr>
      </w:pPr>
      <w:r w:rsidRPr="00EA3987">
        <w:rPr>
          <w:rFonts w:eastAsia="Calibri" w:cs="B Mitra"/>
          <w:i/>
          <w:sz w:val="26"/>
          <w:szCs w:val="26"/>
          <w:rtl/>
        </w:rPr>
        <w:lastRenderedPageBreak/>
        <w:t>اصلاح نظام تخصیص بودجه به نهادهای محلی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سهم نهادهای محلی از بودجه ملی باید به‌صورت شفاف، منظم و قابل پیش‌بینی مشخص شود. در حال حاضر، وابستگی به کمک‌های مقطعی دولت مرکزی موجب بی‌ثباتی برنامه‌ریزی محلی شده است</w:t>
      </w:r>
      <w:r w:rsidRPr="00EA3987">
        <w:rPr>
          <w:rFonts w:eastAsia="Calibri" w:cs="B Mitra" w:hint="cs"/>
          <w:i/>
          <w:sz w:val="26"/>
          <w:szCs w:val="26"/>
          <w:rtl/>
          <w:lang w:bidi="fa-IR"/>
        </w:rPr>
        <w:t>.</w:t>
      </w:r>
    </w:p>
    <w:p w14:paraId="1BF21DF7" w14:textId="77777777" w:rsidR="00EA3987" w:rsidRPr="00EA3987" w:rsidRDefault="00EA3987" w:rsidP="00EA3987">
      <w:pPr>
        <w:numPr>
          <w:ilvl w:val="0"/>
          <w:numId w:val="32"/>
        </w:numPr>
        <w:bidi/>
        <w:spacing w:before="120" w:after="40"/>
        <w:jc w:val="both"/>
        <w:rPr>
          <w:rFonts w:eastAsia="Calibri" w:cs="B Mitra"/>
          <w:i/>
          <w:sz w:val="26"/>
          <w:szCs w:val="26"/>
          <w:lang w:bidi="fa-IR"/>
        </w:rPr>
      </w:pPr>
      <w:r w:rsidRPr="00EA3987">
        <w:rPr>
          <w:rFonts w:eastAsia="Calibri" w:cs="B Mitra"/>
          <w:i/>
          <w:sz w:val="26"/>
          <w:szCs w:val="26"/>
          <w:rtl/>
        </w:rPr>
        <w:t>تفویض اختیار هزینه‌کرد منابع مالی در سطح محلی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نهادهای محلی باید قادر باشند بر اساس اولویت‌های محلی، بودجه‌های خود را اختصاص دهند و ملزم نباشند صرفاً در قالب‌های از پیش تعیین‌شده ملی عمل کنند</w:t>
      </w:r>
      <w:r w:rsidRPr="00EA3987">
        <w:rPr>
          <w:rFonts w:eastAsia="Calibri" w:cs="B Mitra" w:hint="cs"/>
          <w:i/>
          <w:sz w:val="26"/>
          <w:szCs w:val="26"/>
          <w:rtl/>
          <w:lang w:bidi="fa-IR"/>
        </w:rPr>
        <w:t xml:space="preserve">. </w:t>
      </w:r>
    </w:p>
    <w:p w14:paraId="32744321" w14:textId="77777777" w:rsidR="00EA3987" w:rsidRPr="00EA3987" w:rsidRDefault="00EA3987" w:rsidP="00EA3987">
      <w:pPr>
        <w:bidi/>
        <w:spacing w:before="120" w:after="40"/>
        <w:jc w:val="both"/>
        <w:rPr>
          <w:rFonts w:eastAsia="Calibri" w:cs="B Mitra"/>
          <w:i/>
          <w:sz w:val="26"/>
          <w:szCs w:val="26"/>
          <w:lang w:bidi="fa-IR"/>
        </w:rPr>
      </w:pPr>
      <w:r w:rsidRPr="00EA3987">
        <w:rPr>
          <w:rFonts w:eastAsia="Calibri" w:cs="B Mitra" w:hint="cs"/>
          <w:i/>
          <w:sz w:val="26"/>
          <w:szCs w:val="26"/>
          <w:rtl/>
          <w:lang w:bidi="fa-IR"/>
        </w:rPr>
        <w:t>د)</w:t>
      </w:r>
      <w:r w:rsidRPr="00EA3987">
        <w:rPr>
          <w:rFonts w:eastAsia="Calibri" w:cs="B Mitra"/>
          <w:i/>
          <w:sz w:val="26"/>
          <w:szCs w:val="26"/>
          <w:lang w:bidi="fa-IR"/>
        </w:rPr>
        <w:t xml:space="preserve"> </w:t>
      </w:r>
      <w:r w:rsidRPr="00EA3987">
        <w:rPr>
          <w:rFonts w:eastAsia="Calibri" w:cs="B Mitra"/>
          <w:i/>
          <w:sz w:val="26"/>
          <w:szCs w:val="26"/>
          <w:rtl/>
        </w:rPr>
        <w:t>تقویت نظام پاسخ‌گویی، شفافیت و نظارت حقوقی</w:t>
      </w:r>
    </w:p>
    <w:p w14:paraId="31401DE2" w14:textId="77777777" w:rsidR="00EA3987" w:rsidRPr="00EA3987" w:rsidRDefault="00EA3987" w:rsidP="00EA3987">
      <w:pPr>
        <w:numPr>
          <w:ilvl w:val="0"/>
          <w:numId w:val="33"/>
        </w:numPr>
        <w:bidi/>
        <w:spacing w:before="120" w:after="40"/>
        <w:jc w:val="both"/>
        <w:rPr>
          <w:rFonts w:eastAsia="Calibri" w:cs="B Mitra"/>
          <w:i/>
          <w:sz w:val="26"/>
          <w:szCs w:val="26"/>
          <w:lang w:bidi="fa-IR"/>
        </w:rPr>
      </w:pPr>
      <w:r w:rsidRPr="00EA3987">
        <w:rPr>
          <w:rFonts w:eastAsia="Calibri" w:cs="B Mitra"/>
          <w:i/>
          <w:sz w:val="26"/>
          <w:szCs w:val="26"/>
          <w:rtl/>
        </w:rPr>
        <w:t>ایجاد نهادهای نظارتی مستقل در سطح محلی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نظارت بر عملکرد شوراها و شهرداری‌ها نباید صرفاً در اختیار دولت مرکزی باشد. ایجاد نهادهای نظارتی محلی، با ترکیب کارشناسان حقوقی، شهروندان منتخب و نمایندگان دیوان محاسبات می‌تواند شفافیت را ارتقا دهد</w:t>
      </w:r>
      <w:r w:rsidRPr="00EA3987">
        <w:rPr>
          <w:rFonts w:eastAsia="Calibri" w:cs="B Mitra" w:hint="cs"/>
          <w:i/>
          <w:sz w:val="26"/>
          <w:szCs w:val="26"/>
          <w:rtl/>
          <w:lang w:bidi="fa-IR"/>
        </w:rPr>
        <w:t>.</w:t>
      </w:r>
    </w:p>
    <w:p w14:paraId="03C7393A" w14:textId="77777777" w:rsidR="00EA3987" w:rsidRPr="00EA3987" w:rsidRDefault="00EA3987" w:rsidP="00EA3987">
      <w:pPr>
        <w:numPr>
          <w:ilvl w:val="0"/>
          <w:numId w:val="33"/>
        </w:numPr>
        <w:bidi/>
        <w:spacing w:before="120" w:after="40"/>
        <w:jc w:val="both"/>
        <w:rPr>
          <w:rFonts w:eastAsia="Calibri" w:cs="B Mitra"/>
          <w:i/>
          <w:sz w:val="26"/>
          <w:szCs w:val="26"/>
          <w:lang w:bidi="fa-IR"/>
        </w:rPr>
      </w:pPr>
      <w:r w:rsidRPr="00EA3987">
        <w:rPr>
          <w:rFonts w:eastAsia="Calibri" w:cs="B Mitra"/>
          <w:i/>
          <w:sz w:val="26"/>
          <w:szCs w:val="26"/>
          <w:rtl/>
        </w:rPr>
        <w:t>طراحی نظام ارزیابی عملکرد سالانه شوراها</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شوراهای اسلامی باید ملزم به تهیه گزارش عملکرد سالانه، ارائه آن به مردم و پاسخ‌گویی در برابر انتقادات و پیشنهادات باشند</w:t>
      </w:r>
      <w:r w:rsidRPr="00EA3987">
        <w:rPr>
          <w:rFonts w:eastAsia="Calibri" w:cs="B Mitra" w:hint="cs"/>
          <w:i/>
          <w:sz w:val="26"/>
          <w:szCs w:val="26"/>
          <w:rtl/>
          <w:lang w:bidi="fa-IR"/>
        </w:rPr>
        <w:t xml:space="preserve">. </w:t>
      </w:r>
    </w:p>
    <w:p w14:paraId="0CEB1C8C" w14:textId="77777777" w:rsidR="00EA3987" w:rsidRPr="00EA3987" w:rsidRDefault="00EA3987" w:rsidP="00EA3987">
      <w:pPr>
        <w:numPr>
          <w:ilvl w:val="0"/>
          <w:numId w:val="33"/>
        </w:numPr>
        <w:bidi/>
        <w:spacing w:before="120" w:after="40"/>
        <w:jc w:val="both"/>
        <w:rPr>
          <w:rFonts w:eastAsia="Calibri" w:cs="B Mitra"/>
          <w:i/>
          <w:sz w:val="26"/>
          <w:szCs w:val="26"/>
          <w:lang w:bidi="fa-IR"/>
        </w:rPr>
      </w:pPr>
      <w:r w:rsidRPr="00EA3987">
        <w:rPr>
          <w:rFonts w:eastAsia="Calibri" w:cs="B Mitra"/>
          <w:i/>
          <w:sz w:val="26"/>
          <w:szCs w:val="26"/>
          <w:rtl/>
        </w:rPr>
        <w:t>افزایش شفافیت در فرآیندهای مالی، مناقصه‌ها و استخدام‌ها</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الزام شهرداری‌ها و دهیاری‌ها به انتشار عمومی اطلاعات قراردادی، درآمدها و هزینه‌ها از طریق سامانه‌های برخط</w:t>
      </w:r>
      <w:r w:rsidRPr="00EA3987">
        <w:rPr>
          <w:rFonts w:eastAsia="Calibri" w:cs="B Mitra"/>
          <w:i/>
          <w:sz w:val="26"/>
          <w:szCs w:val="26"/>
          <w:lang w:bidi="fa-IR"/>
        </w:rPr>
        <w:t xml:space="preserve"> </w:t>
      </w:r>
      <w:r w:rsidRPr="00EA3987">
        <w:rPr>
          <w:rFonts w:eastAsia="Calibri" w:cs="B Mitra"/>
          <w:i/>
          <w:sz w:val="26"/>
          <w:szCs w:val="26"/>
          <w:rtl/>
        </w:rPr>
        <w:t>یک گام مهم در اعتمادسازی عمومی است</w:t>
      </w:r>
      <w:r w:rsidRPr="00EA3987">
        <w:rPr>
          <w:rFonts w:eastAsia="Calibri" w:cs="B Mitra" w:hint="cs"/>
          <w:i/>
          <w:sz w:val="26"/>
          <w:szCs w:val="26"/>
          <w:rtl/>
          <w:lang w:bidi="fa-IR"/>
        </w:rPr>
        <w:t xml:space="preserve">. </w:t>
      </w:r>
    </w:p>
    <w:p w14:paraId="32B2DC5C" w14:textId="77777777" w:rsidR="00EA3987" w:rsidRPr="00EA3987" w:rsidRDefault="00EA3987" w:rsidP="00EA3987">
      <w:pPr>
        <w:bidi/>
        <w:spacing w:before="120" w:after="40"/>
        <w:jc w:val="both"/>
        <w:rPr>
          <w:rFonts w:eastAsia="Calibri" w:cs="B Mitra"/>
          <w:i/>
          <w:sz w:val="26"/>
          <w:szCs w:val="26"/>
          <w:lang w:bidi="fa-IR"/>
        </w:rPr>
      </w:pPr>
      <w:r w:rsidRPr="00EA3987">
        <w:rPr>
          <w:rFonts w:eastAsia="Calibri" w:cs="B Mitra" w:hint="cs"/>
          <w:i/>
          <w:sz w:val="26"/>
          <w:szCs w:val="26"/>
          <w:rtl/>
          <w:lang w:bidi="fa-IR"/>
        </w:rPr>
        <w:t>ه)</w:t>
      </w:r>
      <w:r w:rsidRPr="00EA3987">
        <w:rPr>
          <w:rFonts w:eastAsia="Calibri" w:cs="B Mitra"/>
          <w:i/>
          <w:sz w:val="26"/>
          <w:szCs w:val="26"/>
          <w:lang w:bidi="fa-IR"/>
        </w:rPr>
        <w:t xml:space="preserve"> </w:t>
      </w:r>
      <w:r w:rsidRPr="00EA3987">
        <w:rPr>
          <w:rFonts w:eastAsia="Calibri" w:cs="B Mitra"/>
          <w:i/>
          <w:sz w:val="26"/>
          <w:szCs w:val="26"/>
          <w:rtl/>
        </w:rPr>
        <w:t>ظرفیت‌سازی حقوقی و توانمندسازی منابع انسانی محلی</w:t>
      </w:r>
    </w:p>
    <w:p w14:paraId="12BC836D" w14:textId="77777777" w:rsidR="00EA3987" w:rsidRPr="00EA3987" w:rsidRDefault="00EA3987" w:rsidP="00EA3987">
      <w:pPr>
        <w:numPr>
          <w:ilvl w:val="0"/>
          <w:numId w:val="34"/>
        </w:numPr>
        <w:bidi/>
        <w:spacing w:before="120" w:after="40"/>
        <w:jc w:val="both"/>
        <w:rPr>
          <w:rFonts w:eastAsia="Calibri" w:cs="B Mitra"/>
          <w:i/>
          <w:sz w:val="26"/>
          <w:szCs w:val="26"/>
          <w:lang w:bidi="fa-IR"/>
        </w:rPr>
      </w:pPr>
      <w:r w:rsidRPr="00EA3987">
        <w:rPr>
          <w:rFonts w:eastAsia="Calibri" w:cs="B Mitra"/>
          <w:i/>
          <w:sz w:val="26"/>
          <w:szCs w:val="26"/>
          <w:rtl/>
        </w:rPr>
        <w:t>آموزش‌های تخصصی حقوق عمومی و مقررات شهری به اعضای شوراها</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بسیاری از اعضای شوراها فاقد شناخت کافی از قوانین و وظایف خود هستند. برگزاری دوره‌های آموزشی مستمر توسط وزارت کشور، سازمان شهرداری‌ها و دانشگاه‌ها ضروری است</w:t>
      </w:r>
      <w:r w:rsidRPr="00EA3987">
        <w:rPr>
          <w:rFonts w:eastAsia="Calibri" w:cs="B Mitra" w:hint="cs"/>
          <w:i/>
          <w:sz w:val="26"/>
          <w:szCs w:val="26"/>
          <w:rtl/>
          <w:lang w:bidi="fa-IR"/>
        </w:rPr>
        <w:t>.</w:t>
      </w:r>
    </w:p>
    <w:p w14:paraId="650AA371" w14:textId="77777777" w:rsidR="00EA3987" w:rsidRPr="00EA3987" w:rsidRDefault="00EA3987" w:rsidP="00EA3987">
      <w:pPr>
        <w:numPr>
          <w:ilvl w:val="0"/>
          <w:numId w:val="34"/>
        </w:numPr>
        <w:bidi/>
        <w:spacing w:before="120" w:after="40"/>
        <w:jc w:val="both"/>
        <w:rPr>
          <w:rFonts w:eastAsia="Calibri" w:cs="B Mitra"/>
          <w:i/>
          <w:sz w:val="26"/>
          <w:szCs w:val="26"/>
          <w:lang w:bidi="fa-IR"/>
        </w:rPr>
      </w:pPr>
      <w:r w:rsidRPr="00EA3987">
        <w:rPr>
          <w:rFonts w:eastAsia="Calibri" w:cs="B Mitra"/>
          <w:i/>
          <w:sz w:val="26"/>
          <w:szCs w:val="26"/>
          <w:rtl/>
        </w:rPr>
        <w:t>ایجاد بانک اطلاعات حقوقی برای نهادهای محلی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تهیه و در دسترس قرار دادن دستورالعمل‌ها، آراء وحدت رویه، تفاسیر قانونی و رویه‌های اجرایی به زبان ساده برای استفاده نهادهای محلی می‌تواند کارآمدی آن‌ها را افزایش دهد</w:t>
      </w:r>
      <w:r w:rsidRPr="00EA3987">
        <w:rPr>
          <w:rFonts w:eastAsia="Calibri" w:cs="B Mitra" w:hint="cs"/>
          <w:i/>
          <w:sz w:val="26"/>
          <w:szCs w:val="26"/>
          <w:rtl/>
          <w:lang w:bidi="fa-IR"/>
        </w:rPr>
        <w:t>.</w:t>
      </w:r>
    </w:p>
    <w:p w14:paraId="642D24C1" w14:textId="77777777" w:rsidR="00EA3987" w:rsidRPr="00EA3987" w:rsidRDefault="00EA3987" w:rsidP="00EA3987">
      <w:pPr>
        <w:numPr>
          <w:ilvl w:val="0"/>
          <w:numId w:val="34"/>
        </w:numPr>
        <w:bidi/>
        <w:spacing w:before="120" w:after="40"/>
        <w:jc w:val="both"/>
        <w:rPr>
          <w:rFonts w:eastAsia="Calibri" w:cs="B Mitra"/>
          <w:i/>
          <w:sz w:val="26"/>
          <w:szCs w:val="26"/>
          <w:lang w:bidi="fa-IR"/>
        </w:rPr>
      </w:pPr>
      <w:r w:rsidRPr="00EA3987">
        <w:rPr>
          <w:rFonts w:eastAsia="Calibri" w:cs="B Mitra"/>
          <w:i/>
          <w:sz w:val="26"/>
          <w:szCs w:val="26"/>
          <w:rtl/>
        </w:rPr>
        <w:t>تشویق نخبگان حقوقی و مدیریتی برای حضور در سطوح محلی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مشوق‌هایی برای حضور متخصصان در شوراها و مدیریت شهری، اعم از مالی، پژوهشی و نهادی باید پیش‌بینی شود</w:t>
      </w:r>
      <w:r w:rsidRPr="00EA3987">
        <w:rPr>
          <w:rFonts w:eastAsia="Calibri" w:cs="B Mitra" w:hint="cs"/>
          <w:i/>
          <w:sz w:val="26"/>
          <w:szCs w:val="26"/>
          <w:rtl/>
          <w:lang w:bidi="fa-IR"/>
        </w:rPr>
        <w:t xml:space="preserve">. </w:t>
      </w:r>
    </w:p>
    <w:p w14:paraId="32E7DFDF" w14:textId="77777777" w:rsidR="00EA3987" w:rsidRPr="00EA3987" w:rsidRDefault="00EA3987" w:rsidP="00EA3987">
      <w:pPr>
        <w:bidi/>
        <w:spacing w:before="120" w:after="40"/>
        <w:jc w:val="both"/>
        <w:rPr>
          <w:rFonts w:eastAsia="Calibri" w:cs="B Mitra"/>
          <w:i/>
          <w:sz w:val="26"/>
          <w:szCs w:val="26"/>
          <w:lang w:bidi="fa-IR"/>
        </w:rPr>
      </w:pPr>
      <w:r w:rsidRPr="00EA3987">
        <w:rPr>
          <w:rFonts w:eastAsia="Calibri" w:cs="B Mitra" w:hint="cs"/>
          <w:i/>
          <w:sz w:val="26"/>
          <w:szCs w:val="26"/>
          <w:rtl/>
          <w:lang w:bidi="fa-IR"/>
        </w:rPr>
        <w:t>و)</w:t>
      </w:r>
      <w:r w:rsidRPr="00EA3987">
        <w:rPr>
          <w:rFonts w:eastAsia="Calibri" w:cs="B Mitra"/>
          <w:i/>
          <w:sz w:val="26"/>
          <w:szCs w:val="26"/>
          <w:lang w:bidi="fa-IR"/>
        </w:rPr>
        <w:t xml:space="preserve"> </w:t>
      </w:r>
      <w:r w:rsidRPr="00EA3987">
        <w:rPr>
          <w:rFonts w:eastAsia="Calibri" w:cs="B Mitra"/>
          <w:i/>
          <w:sz w:val="26"/>
          <w:szCs w:val="26"/>
          <w:rtl/>
        </w:rPr>
        <w:t>ایجاد بسترهای مشارکت شهروندان در حکمرانی محلی</w:t>
      </w:r>
    </w:p>
    <w:p w14:paraId="04844D1A" w14:textId="77777777" w:rsidR="00EA3987" w:rsidRPr="00EA3987" w:rsidRDefault="00EA3987" w:rsidP="00EA3987">
      <w:pPr>
        <w:numPr>
          <w:ilvl w:val="0"/>
          <w:numId w:val="35"/>
        </w:numPr>
        <w:bidi/>
        <w:spacing w:before="120" w:after="40"/>
        <w:jc w:val="both"/>
        <w:rPr>
          <w:rFonts w:eastAsia="Calibri" w:cs="B Mitra"/>
          <w:i/>
          <w:sz w:val="26"/>
          <w:szCs w:val="26"/>
          <w:lang w:bidi="fa-IR"/>
        </w:rPr>
      </w:pPr>
      <w:r w:rsidRPr="00EA3987">
        <w:rPr>
          <w:rFonts w:eastAsia="Calibri" w:cs="B Mitra"/>
          <w:i/>
          <w:sz w:val="26"/>
          <w:szCs w:val="26"/>
          <w:rtl/>
        </w:rPr>
        <w:t>نهادینه‌سازی مشارکت عمومی در تصمیم‌گیری محلی</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استفاده از ابزارهایی مانند همه‌پرسی محلی، نظرسنجی‌های رسمی، بودجه‌ریزی مشارکتی و جلسات عمومی تصمیم‌گیری می‌تواند پیوند میان مردم و نهادهای محلی را تقویت کند</w:t>
      </w:r>
      <w:r w:rsidRPr="00EA3987">
        <w:rPr>
          <w:rFonts w:eastAsia="Calibri" w:cs="B Mitra" w:hint="cs"/>
          <w:i/>
          <w:sz w:val="26"/>
          <w:szCs w:val="26"/>
          <w:rtl/>
          <w:lang w:bidi="fa-IR"/>
        </w:rPr>
        <w:t>.</w:t>
      </w:r>
    </w:p>
    <w:p w14:paraId="628E7ED0" w14:textId="77777777" w:rsidR="00EA3987" w:rsidRPr="00EA3987" w:rsidRDefault="00EA3987" w:rsidP="00EA3987">
      <w:pPr>
        <w:numPr>
          <w:ilvl w:val="0"/>
          <w:numId w:val="35"/>
        </w:numPr>
        <w:bidi/>
        <w:spacing w:before="120" w:after="40"/>
        <w:jc w:val="both"/>
        <w:rPr>
          <w:rFonts w:eastAsia="Calibri" w:cs="B Mitra"/>
          <w:i/>
          <w:sz w:val="26"/>
          <w:szCs w:val="26"/>
          <w:lang w:bidi="fa-IR"/>
        </w:rPr>
      </w:pPr>
      <w:r w:rsidRPr="00EA3987">
        <w:rPr>
          <w:rFonts w:eastAsia="Calibri" w:cs="B Mitra"/>
          <w:i/>
          <w:sz w:val="26"/>
          <w:szCs w:val="26"/>
          <w:rtl/>
        </w:rPr>
        <w:t>توسعه نهادهای مردم‌نهاد محلی</w:t>
      </w:r>
      <w:r w:rsidRPr="00EA3987">
        <w:rPr>
          <w:rFonts w:eastAsia="Calibri" w:cs="B Mitra"/>
          <w:i/>
          <w:sz w:val="26"/>
          <w:szCs w:val="26"/>
          <w:lang w:bidi="fa-IR"/>
        </w:rPr>
        <w:t xml:space="preserve"> </w:t>
      </w:r>
      <w:r w:rsidRPr="00EA3987">
        <w:rPr>
          <w:rFonts w:eastAsia="Calibri" w:cs="B Mitra" w:hint="cs"/>
          <w:i/>
          <w:sz w:val="26"/>
          <w:szCs w:val="26"/>
          <w:rtl/>
          <w:lang w:bidi="fa-IR"/>
        </w:rPr>
        <w:t>(</w:t>
      </w:r>
      <w:r w:rsidRPr="00EA3987">
        <w:rPr>
          <w:rFonts w:eastAsia="Calibri" w:cs="B Mitra"/>
          <w:i/>
          <w:sz w:val="26"/>
          <w:szCs w:val="26"/>
          <w:lang w:bidi="fa-IR"/>
        </w:rPr>
        <w:t>NGO</w:t>
      </w:r>
      <w:r w:rsidRPr="00EA3987">
        <w:rPr>
          <w:rFonts w:eastAsia="Calibri" w:cs="B Mitra"/>
          <w:i/>
          <w:sz w:val="26"/>
          <w:szCs w:val="26"/>
          <w:rtl/>
        </w:rPr>
        <w:t>ها</w:t>
      </w:r>
      <w:r w:rsidRPr="00EA3987">
        <w:rPr>
          <w:rFonts w:eastAsia="Calibri" w:cs="B Mitra" w:hint="cs"/>
          <w:i/>
          <w:sz w:val="26"/>
          <w:szCs w:val="26"/>
          <w:rtl/>
          <w:lang w:bidi="fa-IR"/>
        </w:rPr>
        <w:t>):</w:t>
      </w:r>
      <w:r w:rsidRPr="00EA3987">
        <w:rPr>
          <w:rFonts w:eastAsia="Calibri" w:cs="B Mitra"/>
          <w:i/>
          <w:sz w:val="26"/>
          <w:szCs w:val="26"/>
          <w:lang w:bidi="fa-IR"/>
        </w:rPr>
        <w:t xml:space="preserve"> </w:t>
      </w:r>
      <w:r w:rsidRPr="00EA3987">
        <w:rPr>
          <w:rFonts w:eastAsia="Calibri" w:cs="B Mitra"/>
          <w:i/>
          <w:sz w:val="26"/>
          <w:szCs w:val="26"/>
          <w:rtl/>
        </w:rPr>
        <w:t>قانون‌گذاری برای رسمیت دادن به جایگاه مشورتی نهادهای مردم‌نهاد در شورای شهر و کمیسیون‌های محلی می‌تواند به انعکاس بهتر مطالبات مردمی کمک کند</w:t>
      </w:r>
      <w:r w:rsidRPr="00EA3987">
        <w:rPr>
          <w:rFonts w:eastAsia="Calibri" w:cs="B Mitra" w:hint="cs"/>
          <w:i/>
          <w:sz w:val="26"/>
          <w:szCs w:val="26"/>
          <w:rtl/>
          <w:lang w:bidi="fa-IR"/>
        </w:rPr>
        <w:t xml:space="preserve">. </w:t>
      </w:r>
    </w:p>
    <w:p w14:paraId="0FA3DD63" w14:textId="77777777" w:rsidR="00EA3987" w:rsidRPr="00EA3987" w:rsidRDefault="00EA3987" w:rsidP="00EA3987">
      <w:pPr>
        <w:bidi/>
        <w:spacing w:before="120" w:after="40"/>
        <w:jc w:val="both"/>
        <w:rPr>
          <w:rFonts w:eastAsia="Calibri" w:cs="B Mitra"/>
          <w:i/>
          <w:sz w:val="26"/>
          <w:szCs w:val="26"/>
          <w:lang w:bidi="fa-IR"/>
        </w:rPr>
      </w:pPr>
      <w:r w:rsidRPr="00EA3987">
        <w:rPr>
          <w:rFonts w:eastAsia="Calibri" w:cs="B Mitra" w:hint="cs"/>
          <w:i/>
          <w:sz w:val="26"/>
          <w:szCs w:val="26"/>
          <w:rtl/>
          <w:lang w:bidi="fa-IR"/>
        </w:rPr>
        <w:t>ی)</w:t>
      </w:r>
      <w:r w:rsidRPr="00EA3987">
        <w:rPr>
          <w:rFonts w:eastAsia="Calibri" w:cs="B Mitra"/>
          <w:i/>
          <w:sz w:val="26"/>
          <w:szCs w:val="26"/>
          <w:lang w:bidi="fa-IR"/>
        </w:rPr>
        <w:t xml:space="preserve"> </w:t>
      </w:r>
      <w:r w:rsidRPr="00EA3987">
        <w:rPr>
          <w:rFonts w:eastAsia="Calibri" w:cs="B Mitra"/>
          <w:i/>
          <w:sz w:val="26"/>
          <w:szCs w:val="26"/>
          <w:rtl/>
        </w:rPr>
        <w:t>ملاحظات سیاسی و نهادی</w:t>
      </w:r>
    </w:p>
    <w:p w14:paraId="1C70E10E" w14:textId="77777777" w:rsidR="00EA3987" w:rsidRPr="00EA3987" w:rsidRDefault="00EA3987" w:rsidP="00EA3987">
      <w:pPr>
        <w:bidi/>
        <w:spacing w:before="120" w:after="40"/>
        <w:jc w:val="both"/>
        <w:rPr>
          <w:rFonts w:eastAsia="Calibri" w:cs="B Mitra"/>
          <w:i/>
          <w:sz w:val="26"/>
          <w:szCs w:val="26"/>
          <w:lang w:bidi="fa-IR"/>
        </w:rPr>
      </w:pPr>
      <w:r w:rsidRPr="00EA3987">
        <w:rPr>
          <w:rFonts w:eastAsia="Calibri" w:cs="B Mitra"/>
          <w:i/>
          <w:sz w:val="26"/>
          <w:szCs w:val="26"/>
          <w:rtl/>
        </w:rPr>
        <w:t>اصلاح حکمرانی محلی، صرفاً با اصلاح قوانین محقق نمی‌شود؛ بلکه نیازمند تحول در فرهنگ سیاسی، پذیرش تفویض قدرت و تغییر در نگاه حاکمیتی نسبت به تمرکززدایی است. تا زمانی که تصور غالب، حاکمیت مطلق مرکز بر محیط پیرامونی باشد، هرگونه اصلاح قانون یا تغییر شکلی در ساختارها، فاقد تأثیر مؤثر خواهد بود</w:t>
      </w:r>
      <w:r w:rsidRPr="00EA3987">
        <w:rPr>
          <w:rFonts w:eastAsia="Calibri" w:cs="B Mitra" w:hint="cs"/>
          <w:i/>
          <w:sz w:val="26"/>
          <w:szCs w:val="26"/>
          <w:rtl/>
          <w:lang w:bidi="fa-IR"/>
        </w:rPr>
        <w:t xml:space="preserve">. </w:t>
      </w:r>
      <w:r w:rsidRPr="00EA3987">
        <w:rPr>
          <w:rFonts w:eastAsia="Calibri" w:cs="B Mitra"/>
          <w:i/>
          <w:sz w:val="26"/>
          <w:szCs w:val="26"/>
          <w:rtl/>
        </w:rPr>
        <w:t>همچنین، شورای نگهبان، مجمع تشخیص مصلحت نظام و سایر نهادهای ناظر در تصویب قوانین مرتبط با حکمرانی محلی باید با رویکرد تسهیل‌گرانه و غیرسیاسی به این مسئله بپردازند تا زمینه‌ساز اعتماد عمومی به نهادهای محلی باشند</w:t>
      </w:r>
      <w:r w:rsidRPr="00EA3987">
        <w:rPr>
          <w:rFonts w:eastAsia="Calibri" w:cs="B Mitra" w:hint="cs"/>
          <w:i/>
          <w:sz w:val="26"/>
          <w:szCs w:val="26"/>
          <w:rtl/>
          <w:lang w:bidi="fa-IR"/>
        </w:rPr>
        <w:t xml:space="preserve">. لذا، </w:t>
      </w:r>
      <w:r w:rsidRPr="00EA3987">
        <w:rPr>
          <w:rFonts w:eastAsia="Calibri" w:cs="B Mitra"/>
          <w:i/>
          <w:sz w:val="26"/>
          <w:szCs w:val="26"/>
          <w:rtl/>
        </w:rPr>
        <w:t xml:space="preserve">در یک جمع‌بندی کلی، می‌توان گفت که حکمرانی محلی در جمهوری </w:t>
      </w:r>
      <w:r w:rsidRPr="00EA3987">
        <w:rPr>
          <w:rFonts w:eastAsia="Calibri" w:cs="B Mitra"/>
          <w:i/>
          <w:sz w:val="26"/>
          <w:szCs w:val="26"/>
          <w:rtl/>
        </w:rPr>
        <w:lastRenderedPageBreak/>
        <w:t>اسلامی ایران، از سطح شعار و ساختار، به سطح «کارکردی و حقوقی» ارتقا نیافته و مادامی که قوانین حاکم بر شوراها، شهرداری‌ها و برنامه‌ریزی محلی، بر بستر یک الگوی تمرکزگرا و غیرشفاف عمل کنند، امکان تحقق مشارکت مردمی، عدالت منطقه‌ای و توسعه پایدار وجود نخواهد داشت. آینده حکمرانی محلی ایران، در گروی اصلاحات حقوقی شجاعانه، نهادسازی مدرن و پذیرش تمرکززدایی مسئولانه است</w:t>
      </w:r>
      <w:r w:rsidRPr="00EA3987">
        <w:rPr>
          <w:rFonts w:eastAsia="Calibri" w:cs="B Mitra" w:hint="cs"/>
          <w:i/>
          <w:sz w:val="26"/>
          <w:szCs w:val="26"/>
          <w:rtl/>
          <w:lang w:bidi="fa-IR"/>
        </w:rPr>
        <w:t xml:space="preserve">. </w:t>
      </w:r>
    </w:p>
    <w:p w14:paraId="502C5B7F" w14:textId="77777777" w:rsidR="00EA3987" w:rsidRDefault="00EA3987" w:rsidP="00A458CC">
      <w:pPr>
        <w:bidi/>
        <w:spacing w:before="120" w:after="40"/>
        <w:jc w:val="both"/>
        <w:rPr>
          <w:rFonts w:eastAsia="Calibri" w:cs="B Titr"/>
          <w:bCs/>
          <w:i/>
          <w:color w:val="C45911" w:themeColor="accent2" w:themeShade="BF"/>
          <w:rtl/>
          <w:lang w:bidi="fa-IR"/>
        </w:rPr>
      </w:pPr>
    </w:p>
    <w:p w14:paraId="1CBDCBD3" w14:textId="7ACA19E5" w:rsidR="00A458CC" w:rsidRPr="002C43B0" w:rsidRDefault="00A458CC" w:rsidP="00EA3987">
      <w:pPr>
        <w:bidi/>
        <w:spacing w:before="120" w:after="40"/>
        <w:jc w:val="both"/>
        <w:rPr>
          <w:rFonts w:eastAsia="Calibri" w:cs="B Titr"/>
          <w:bCs/>
          <w:i/>
          <w:color w:val="00B050"/>
          <w:lang w:bidi="fa-IR"/>
        </w:rPr>
      </w:pPr>
      <w:r w:rsidRPr="005E5D36">
        <w:rPr>
          <w:rFonts w:eastAsia="Calibri" w:cs="B Titr"/>
          <w:bCs/>
          <w:i/>
          <w:color w:val="C45911" w:themeColor="accent2" w:themeShade="BF"/>
          <w:rtl/>
          <w:lang w:bidi="fa-IR"/>
        </w:rPr>
        <w:t>ملاحظات اخلاق</w:t>
      </w:r>
      <w:r w:rsidRPr="005E5D36">
        <w:rPr>
          <w:rFonts w:eastAsia="Calibri" w:cs="B Titr" w:hint="cs"/>
          <w:bCs/>
          <w:i/>
          <w:color w:val="C45911" w:themeColor="accent2" w:themeShade="BF"/>
          <w:rtl/>
          <w:lang w:bidi="fa-IR"/>
        </w:rPr>
        <w:t>ی</w:t>
      </w:r>
      <w:r w:rsidR="00D22F9A" w:rsidRPr="005E5D36">
        <w:rPr>
          <w:rFonts w:eastAsia="Calibri" w:cs="B Titr"/>
          <w:bCs/>
          <w:i/>
          <w:color w:val="C45911" w:themeColor="accent2" w:themeShade="BF"/>
          <w:lang w:bidi="fa-IR"/>
        </w:rPr>
        <w:t xml:space="preserve"> </w:t>
      </w:r>
    </w:p>
    <w:bookmarkEnd w:id="12"/>
    <w:p w14:paraId="38410DC2" w14:textId="77777777" w:rsidR="00A458CC" w:rsidRPr="008D7C86" w:rsidRDefault="00A458CC" w:rsidP="00F71D64">
      <w:pPr>
        <w:autoSpaceDE w:val="0"/>
        <w:autoSpaceDN w:val="0"/>
        <w:bidi/>
        <w:adjustRightInd w:val="0"/>
        <w:spacing w:before="120"/>
        <w:ind w:left="170"/>
        <w:jc w:val="both"/>
        <w:rPr>
          <w:rFonts w:cs="B Mitra"/>
          <w:b/>
          <w:bCs/>
        </w:rPr>
      </w:pPr>
      <w:r w:rsidRPr="008D7C86">
        <w:rPr>
          <w:rFonts w:cs="B Mitra" w:hint="eastAsia"/>
          <w:b/>
          <w:bCs/>
          <w:rtl/>
        </w:rPr>
        <w:t>پ</w:t>
      </w:r>
      <w:r w:rsidRPr="008D7C86">
        <w:rPr>
          <w:rFonts w:cs="B Mitra" w:hint="cs"/>
          <w:b/>
          <w:bCs/>
          <w:rtl/>
        </w:rPr>
        <w:t>ی</w:t>
      </w:r>
      <w:r w:rsidRPr="008D7C86">
        <w:rPr>
          <w:rFonts w:cs="B Mitra" w:hint="eastAsia"/>
          <w:b/>
          <w:bCs/>
          <w:rtl/>
        </w:rPr>
        <w:t>رو</w:t>
      </w:r>
      <w:r w:rsidRPr="008D7C86">
        <w:rPr>
          <w:rFonts w:cs="B Mitra" w:hint="cs"/>
          <w:b/>
          <w:bCs/>
          <w:rtl/>
        </w:rPr>
        <w:t>ی</w:t>
      </w:r>
      <w:r w:rsidRPr="008D7C86">
        <w:rPr>
          <w:rFonts w:cs="B Mitra"/>
          <w:b/>
          <w:bCs/>
          <w:rtl/>
        </w:rPr>
        <w:t xml:space="preserve"> از اصول اخلاق پژوهش</w:t>
      </w:r>
    </w:p>
    <w:p w14:paraId="32B9967B" w14:textId="77777777" w:rsidR="00A458CC" w:rsidRPr="003E5484" w:rsidRDefault="00A458CC" w:rsidP="003E5484">
      <w:pPr>
        <w:autoSpaceDE w:val="0"/>
        <w:autoSpaceDN w:val="0"/>
        <w:bidi/>
        <w:adjustRightInd w:val="0"/>
        <w:ind w:firstLine="284"/>
        <w:jc w:val="both"/>
        <w:rPr>
          <w:rFonts w:cs="B Mitra"/>
          <w:sz w:val="26"/>
          <w:szCs w:val="26"/>
          <w:rtl/>
        </w:rPr>
      </w:pPr>
      <w:r w:rsidRPr="003E5484">
        <w:rPr>
          <w:rFonts w:cs="B Mitra" w:hint="eastAsia"/>
          <w:sz w:val="26"/>
          <w:szCs w:val="26"/>
          <w:rtl/>
        </w:rPr>
        <w:t>ا</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پژوهش کد اخلاق را به شمار</w:t>
      </w:r>
      <w:r w:rsidRPr="003E5484">
        <w:rPr>
          <w:rFonts w:cs="B Mitra" w:hint="cs"/>
          <w:sz w:val="26"/>
          <w:szCs w:val="26"/>
          <w:rtl/>
        </w:rPr>
        <w:t xml:space="preserve">ه ...................................... </w:t>
      </w:r>
      <w:r w:rsidRPr="003E5484">
        <w:rPr>
          <w:rFonts w:cs="B Mitra"/>
          <w:sz w:val="26"/>
          <w:szCs w:val="26"/>
          <w:rtl/>
        </w:rPr>
        <w:t>از کم</w:t>
      </w:r>
      <w:r w:rsidRPr="003E5484">
        <w:rPr>
          <w:rFonts w:cs="B Mitra" w:hint="cs"/>
          <w:sz w:val="26"/>
          <w:szCs w:val="26"/>
          <w:rtl/>
        </w:rPr>
        <w:t>ی</w:t>
      </w:r>
      <w:r w:rsidRPr="003E5484">
        <w:rPr>
          <w:rFonts w:cs="B Mitra" w:hint="eastAsia"/>
          <w:sz w:val="26"/>
          <w:szCs w:val="26"/>
          <w:rtl/>
        </w:rPr>
        <w:t>ته</w:t>
      </w:r>
      <w:r w:rsidRPr="003E5484">
        <w:rPr>
          <w:rFonts w:cs="B Mitra"/>
          <w:sz w:val="26"/>
          <w:szCs w:val="26"/>
          <w:rtl/>
        </w:rPr>
        <w:t xml:space="preserve"> </w:t>
      </w:r>
      <w:r w:rsidR="009074A0" w:rsidRPr="003E5484">
        <w:rPr>
          <w:rFonts w:cs="B Mitra" w:hint="cs"/>
          <w:sz w:val="26"/>
          <w:szCs w:val="26"/>
          <w:rtl/>
        </w:rPr>
        <w:t>اخلاق</w:t>
      </w:r>
      <w:r w:rsidRPr="003E5484">
        <w:rPr>
          <w:rFonts w:cs="B Mitra"/>
          <w:sz w:val="26"/>
          <w:szCs w:val="26"/>
          <w:rtl/>
        </w:rPr>
        <w:t xml:space="preserve"> </w:t>
      </w:r>
      <w:r w:rsidR="008620EC" w:rsidRPr="003E5484">
        <w:rPr>
          <w:rFonts w:cs="B Mitra" w:hint="cs"/>
          <w:sz w:val="26"/>
          <w:szCs w:val="26"/>
          <w:rtl/>
        </w:rPr>
        <w:t>دانشکده/</w:t>
      </w:r>
      <w:r w:rsidRPr="003E5484">
        <w:rPr>
          <w:rFonts w:cs="B Mitra"/>
          <w:sz w:val="26"/>
          <w:szCs w:val="26"/>
          <w:rtl/>
        </w:rPr>
        <w:t xml:space="preserve">دانشگاه </w:t>
      </w:r>
      <w:r w:rsidRPr="003E5484">
        <w:rPr>
          <w:rFonts w:cs="B Mitra" w:hint="cs"/>
          <w:sz w:val="26"/>
          <w:szCs w:val="26"/>
          <w:rtl/>
        </w:rPr>
        <w:t>.........</w:t>
      </w:r>
      <w:r w:rsidRPr="003E5484">
        <w:rPr>
          <w:rFonts w:cs="B Mitra"/>
          <w:sz w:val="26"/>
          <w:szCs w:val="26"/>
          <w:rtl/>
        </w:rPr>
        <w:t xml:space="preserve"> در</w:t>
      </w:r>
      <w:r w:rsidRPr="003E5484">
        <w:rPr>
          <w:rFonts w:cs="B Mitra" w:hint="cs"/>
          <w:sz w:val="26"/>
          <w:szCs w:val="26"/>
          <w:rtl/>
        </w:rPr>
        <w:t>ی</w:t>
      </w:r>
      <w:r w:rsidRPr="003E5484">
        <w:rPr>
          <w:rFonts w:cs="B Mitra" w:hint="eastAsia"/>
          <w:sz w:val="26"/>
          <w:szCs w:val="26"/>
          <w:rtl/>
        </w:rPr>
        <w:t>افت</w:t>
      </w:r>
      <w:r w:rsidRPr="003E5484">
        <w:rPr>
          <w:rFonts w:cs="B Mitra"/>
          <w:sz w:val="26"/>
          <w:szCs w:val="26"/>
          <w:rtl/>
        </w:rPr>
        <w:t xml:space="preserve"> کرده است.</w:t>
      </w:r>
    </w:p>
    <w:p w14:paraId="14CEBFB5" w14:textId="77777777" w:rsidR="005A7765" w:rsidRPr="003E5484" w:rsidRDefault="005A7765" w:rsidP="003E5484">
      <w:pPr>
        <w:autoSpaceDE w:val="0"/>
        <w:autoSpaceDN w:val="0"/>
        <w:bidi/>
        <w:adjustRightInd w:val="0"/>
        <w:ind w:firstLine="284"/>
        <w:jc w:val="both"/>
        <w:rPr>
          <w:rFonts w:cs="B Mitra"/>
          <w:sz w:val="26"/>
          <w:szCs w:val="26"/>
        </w:rPr>
      </w:pPr>
      <w:r w:rsidRPr="003E5484">
        <w:rPr>
          <w:rFonts w:cs="B Mitra" w:hint="eastAsia"/>
          <w:sz w:val="26"/>
          <w:szCs w:val="26"/>
          <w:rtl/>
        </w:rPr>
        <w:t>نو</w:t>
      </w:r>
      <w:r w:rsidRPr="003E5484">
        <w:rPr>
          <w:rFonts w:cs="B Mitra" w:hint="cs"/>
          <w:sz w:val="26"/>
          <w:szCs w:val="26"/>
          <w:rtl/>
        </w:rPr>
        <w:t>ی</w:t>
      </w:r>
      <w:r w:rsidRPr="003E5484">
        <w:rPr>
          <w:rFonts w:cs="B Mitra" w:hint="eastAsia"/>
          <w:sz w:val="26"/>
          <w:szCs w:val="26"/>
          <w:rtl/>
        </w:rPr>
        <w:t>سندگان</w:t>
      </w:r>
      <w:r w:rsidRPr="003E5484">
        <w:rPr>
          <w:rFonts w:cs="B Mitra"/>
          <w:sz w:val="26"/>
          <w:szCs w:val="26"/>
          <w:rtl/>
        </w:rPr>
        <w:t xml:space="preserve"> اصول </w:t>
      </w:r>
      <w:r w:rsidRPr="003E5484">
        <w:rPr>
          <w:rFonts w:cs="B Mitra" w:hint="cs"/>
          <w:sz w:val="26"/>
          <w:szCs w:val="26"/>
          <w:rtl/>
        </w:rPr>
        <w:t>اخلاقی</w:t>
      </w:r>
      <w:r w:rsidRPr="003E5484">
        <w:rPr>
          <w:rFonts w:cs="B Mitra"/>
          <w:sz w:val="26"/>
          <w:szCs w:val="26"/>
          <w:rtl/>
        </w:rPr>
        <w:t xml:space="preserve"> را در انجام و انتشار ا</w:t>
      </w:r>
      <w:r w:rsidRPr="003E5484">
        <w:rPr>
          <w:rFonts w:cs="B Mitra" w:hint="cs"/>
          <w:sz w:val="26"/>
          <w:szCs w:val="26"/>
          <w:rtl/>
        </w:rPr>
        <w:t>ی</w:t>
      </w:r>
      <w:r w:rsidRPr="003E5484">
        <w:rPr>
          <w:rFonts w:cs="B Mitra" w:hint="eastAsia"/>
          <w:sz w:val="26"/>
          <w:szCs w:val="26"/>
          <w:rtl/>
        </w:rPr>
        <w:t>ن</w:t>
      </w:r>
      <w:r w:rsidRPr="003E5484">
        <w:rPr>
          <w:rFonts w:cs="B Mitra" w:hint="cs"/>
          <w:sz w:val="26"/>
          <w:szCs w:val="26"/>
          <w:rtl/>
        </w:rPr>
        <w:t xml:space="preserve"> پژوهش</w:t>
      </w:r>
      <w:r w:rsidRPr="003E5484">
        <w:rPr>
          <w:rFonts w:cs="B Mitra"/>
          <w:sz w:val="26"/>
          <w:szCs w:val="26"/>
          <w:rtl/>
        </w:rPr>
        <w:t xml:space="preserve"> علم</w:t>
      </w:r>
      <w:r w:rsidRPr="003E5484">
        <w:rPr>
          <w:rFonts w:cs="B Mitra" w:hint="cs"/>
          <w:sz w:val="26"/>
          <w:szCs w:val="26"/>
          <w:rtl/>
        </w:rPr>
        <w:t>ی</w:t>
      </w:r>
      <w:r w:rsidRPr="003E5484">
        <w:rPr>
          <w:rFonts w:cs="B Mitra"/>
          <w:sz w:val="26"/>
          <w:szCs w:val="26"/>
          <w:rtl/>
        </w:rPr>
        <w:t xml:space="preserve"> رعا</w:t>
      </w:r>
      <w:r w:rsidRPr="003E5484">
        <w:rPr>
          <w:rFonts w:cs="B Mitra" w:hint="cs"/>
          <w:sz w:val="26"/>
          <w:szCs w:val="26"/>
          <w:rtl/>
        </w:rPr>
        <w:t>ی</w:t>
      </w:r>
      <w:r w:rsidRPr="003E5484">
        <w:rPr>
          <w:rFonts w:cs="B Mitra" w:hint="eastAsia"/>
          <w:sz w:val="26"/>
          <w:szCs w:val="26"/>
          <w:rtl/>
        </w:rPr>
        <w:t>ت</w:t>
      </w:r>
      <w:r w:rsidRPr="003E5484">
        <w:rPr>
          <w:rFonts w:cs="B Mitra"/>
          <w:sz w:val="26"/>
          <w:szCs w:val="26"/>
          <w:rtl/>
        </w:rPr>
        <w:t xml:space="preserve"> نموده</w:t>
      </w:r>
      <w:r w:rsidRPr="003E5484">
        <w:rPr>
          <w:rFonts w:cs="B Mitra" w:hint="cs"/>
          <w:sz w:val="26"/>
          <w:szCs w:val="26"/>
          <w:rtl/>
        </w:rPr>
        <w:t>‌</w:t>
      </w:r>
      <w:r w:rsidRPr="003E5484">
        <w:rPr>
          <w:rFonts w:cs="B Mitra"/>
          <w:sz w:val="26"/>
          <w:szCs w:val="26"/>
          <w:rtl/>
        </w:rPr>
        <w:t>اند و ا</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موضوع مورد تأ</w:t>
      </w:r>
      <w:r w:rsidRPr="003E5484">
        <w:rPr>
          <w:rFonts w:cs="B Mitra" w:hint="cs"/>
          <w:sz w:val="26"/>
          <w:szCs w:val="26"/>
          <w:rtl/>
        </w:rPr>
        <w:t>یی</w:t>
      </w:r>
      <w:r w:rsidRPr="003E5484">
        <w:rPr>
          <w:rFonts w:cs="B Mitra" w:hint="eastAsia"/>
          <w:sz w:val="26"/>
          <w:szCs w:val="26"/>
          <w:rtl/>
        </w:rPr>
        <w:t>د</w:t>
      </w:r>
      <w:r w:rsidRPr="003E5484">
        <w:rPr>
          <w:rFonts w:cs="B Mitra" w:hint="cs"/>
          <w:sz w:val="26"/>
          <w:szCs w:val="26"/>
          <w:rtl/>
        </w:rPr>
        <w:t xml:space="preserve"> </w:t>
      </w:r>
      <w:r w:rsidRPr="003E5484">
        <w:rPr>
          <w:rFonts w:cs="B Mitra" w:hint="eastAsia"/>
          <w:sz w:val="26"/>
          <w:szCs w:val="26"/>
          <w:rtl/>
        </w:rPr>
        <w:t>همه</w:t>
      </w:r>
      <w:r w:rsidRPr="003E5484">
        <w:rPr>
          <w:rFonts w:cs="B Mitra"/>
          <w:sz w:val="26"/>
          <w:szCs w:val="26"/>
          <w:rtl/>
        </w:rPr>
        <w:t xml:space="preserve"> آنهاست.</w:t>
      </w:r>
    </w:p>
    <w:p w14:paraId="5A9D401E" w14:textId="36507262" w:rsidR="00A458CC" w:rsidRPr="005E5D36" w:rsidRDefault="00A458CC" w:rsidP="00F71D64">
      <w:pPr>
        <w:autoSpaceDE w:val="0"/>
        <w:autoSpaceDN w:val="0"/>
        <w:bidi/>
        <w:adjustRightInd w:val="0"/>
        <w:spacing w:before="120"/>
        <w:ind w:left="170"/>
        <w:jc w:val="both"/>
        <w:rPr>
          <w:rFonts w:cs="B Titr"/>
          <w:b/>
          <w:bCs/>
          <w:color w:val="C45911" w:themeColor="accent2" w:themeShade="BF"/>
        </w:rPr>
      </w:pPr>
      <w:r w:rsidRPr="005E5D36">
        <w:rPr>
          <w:rFonts w:cs="B Titr" w:hint="eastAsia"/>
          <w:b/>
          <w:bCs/>
          <w:color w:val="C45911" w:themeColor="accent2" w:themeShade="BF"/>
          <w:rtl/>
        </w:rPr>
        <w:t>مشارکت</w:t>
      </w:r>
      <w:r w:rsidRPr="005E5D36">
        <w:rPr>
          <w:rFonts w:cs="B Titr"/>
          <w:b/>
          <w:bCs/>
          <w:color w:val="C45911" w:themeColor="accent2" w:themeShade="BF"/>
          <w:rtl/>
        </w:rPr>
        <w:t xml:space="preserve"> نو</w:t>
      </w:r>
      <w:r w:rsidRPr="005E5D36">
        <w:rPr>
          <w:rFonts w:cs="B Titr" w:hint="cs"/>
          <w:b/>
          <w:bCs/>
          <w:color w:val="C45911" w:themeColor="accent2" w:themeShade="BF"/>
          <w:rtl/>
        </w:rPr>
        <w:t>ی</w:t>
      </w:r>
      <w:r w:rsidRPr="005E5D36">
        <w:rPr>
          <w:rFonts w:cs="B Titr" w:hint="eastAsia"/>
          <w:b/>
          <w:bCs/>
          <w:color w:val="C45911" w:themeColor="accent2" w:themeShade="BF"/>
          <w:rtl/>
        </w:rPr>
        <w:t>سندگان</w:t>
      </w:r>
      <w:r w:rsidR="00D22F9A" w:rsidRPr="005E5D36">
        <w:rPr>
          <w:rFonts w:cs="B Titr" w:hint="cs"/>
          <w:b/>
          <w:bCs/>
          <w:color w:val="C45911" w:themeColor="accent2" w:themeShade="BF"/>
          <w:rtl/>
        </w:rPr>
        <w:t xml:space="preserve"> </w:t>
      </w:r>
    </w:p>
    <w:p w14:paraId="1797BD85" w14:textId="5D218208" w:rsidR="00A66489" w:rsidRPr="003E5484" w:rsidRDefault="00A66489" w:rsidP="003E5484">
      <w:pPr>
        <w:autoSpaceDE w:val="0"/>
        <w:autoSpaceDN w:val="0"/>
        <w:bidi/>
        <w:adjustRightInd w:val="0"/>
        <w:ind w:firstLine="284"/>
        <w:jc w:val="both"/>
        <w:rPr>
          <w:rFonts w:cs="B Mitra"/>
          <w:sz w:val="26"/>
          <w:szCs w:val="26"/>
        </w:rPr>
      </w:pPr>
      <w:r w:rsidRPr="003E5484">
        <w:rPr>
          <w:rFonts w:cs="B Mitra" w:hint="eastAsia"/>
          <w:sz w:val="26"/>
          <w:szCs w:val="26"/>
          <w:rtl/>
        </w:rPr>
        <w:t>نو</w:t>
      </w:r>
      <w:r w:rsidRPr="003E5484">
        <w:rPr>
          <w:rFonts w:cs="B Mitra" w:hint="cs"/>
          <w:sz w:val="26"/>
          <w:szCs w:val="26"/>
          <w:rtl/>
        </w:rPr>
        <w:t>ی</w:t>
      </w:r>
      <w:r w:rsidRPr="003E5484">
        <w:rPr>
          <w:rFonts w:cs="B Mitra" w:hint="eastAsia"/>
          <w:sz w:val="26"/>
          <w:szCs w:val="26"/>
          <w:rtl/>
        </w:rPr>
        <w:t>سنده</w:t>
      </w:r>
      <w:r w:rsidRPr="003E5484">
        <w:rPr>
          <w:rFonts w:cs="B Mitra"/>
          <w:sz w:val="26"/>
          <w:szCs w:val="26"/>
          <w:rtl/>
        </w:rPr>
        <w:t xml:space="preserve"> اول: ته</w:t>
      </w:r>
      <w:r w:rsidRPr="003E5484">
        <w:rPr>
          <w:rFonts w:cs="B Mitra" w:hint="cs"/>
          <w:sz w:val="26"/>
          <w:szCs w:val="26"/>
          <w:rtl/>
        </w:rPr>
        <w:t>ی</w:t>
      </w:r>
      <w:r w:rsidRPr="003E5484">
        <w:rPr>
          <w:rFonts w:cs="B Mitra" w:hint="eastAsia"/>
          <w:sz w:val="26"/>
          <w:szCs w:val="26"/>
          <w:rtl/>
        </w:rPr>
        <w:t>ه</w:t>
      </w:r>
      <w:r w:rsidRPr="003E5484">
        <w:rPr>
          <w:rFonts w:cs="B Mitra"/>
          <w:sz w:val="26"/>
          <w:szCs w:val="26"/>
          <w:rtl/>
        </w:rPr>
        <w:t xml:space="preserve"> و آماده</w:t>
      </w:r>
      <w:r w:rsidRPr="003E5484">
        <w:rPr>
          <w:rFonts w:cs="B Mitra" w:hint="cs"/>
          <w:sz w:val="26"/>
          <w:szCs w:val="26"/>
          <w:rtl/>
        </w:rPr>
        <w:t>‌</w:t>
      </w:r>
      <w:r w:rsidRPr="003E5484">
        <w:rPr>
          <w:rFonts w:cs="B Mitra"/>
          <w:sz w:val="26"/>
          <w:szCs w:val="26"/>
          <w:rtl/>
        </w:rPr>
        <w:t>ساز</w:t>
      </w:r>
      <w:r w:rsidRPr="003E5484">
        <w:rPr>
          <w:rFonts w:cs="B Mitra" w:hint="cs"/>
          <w:sz w:val="26"/>
          <w:szCs w:val="26"/>
          <w:rtl/>
        </w:rPr>
        <w:t>ی</w:t>
      </w:r>
      <w:r w:rsidRPr="003E5484">
        <w:rPr>
          <w:rFonts w:cs="B Mitra"/>
          <w:sz w:val="26"/>
          <w:szCs w:val="26"/>
          <w:rtl/>
        </w:rPr>
        <w:t xml:space="preserve"> نمونه</w:t>
      </w:r>
      <w:r w:rsidRPr="003E5484">
        <w:rPr>
          <w:rFonts w:cs="B Mitra" w:hint="cs"/>
          <w:sz w:val="26"/>
          <w:szCs w:val="26"/>
          <w:rtl/>
        </w:rPr>
        <w:t>‌</w:t>
      </w:r>
      <w:r w:rsidRPr="003E5484">
        <w:rPr>
          <w:rFonts w:cs="B Mitra"/>
          <w:sz w:val="26"/>
          <w:szCs w:val="26"/>
          <w:rtl/>
        </w:rPr>
        <w:t>ها، انجام</w:t>
      </w:r>
      <w:r w:rsidRPr="003E5484">
        <w:rPr>
          <w:rFonts w:cs="B Mitra" w:hint="cs"/>
          <w:sz w:val="26"/>
          <w:szCs w:val="26"/>
          <w:rtl/>
        </w:rPr>
        <w:t xml:space="preserve"> </w:t>
      </w:r>
      <w:r w:rsidRPr="003E5484">
        <w:rPr>
          <w:rFonts w:cs="B Mitra" w:hint="eastAsia"/>
          <w:sz w:val="26"/>
          <w:szCs w:val="26"/>
          <w:rtl/>
        </w:rPr>
        <w:t>آزما</w:t>
      </w:r>
      <w:r w:rsidRPr="003E5484">
        <w:rPr>
          <w:rFonts w:cs="B Mitra" w:hint="cs"/>
          <w:sz w:val="26"/>
          <w:szCs w:val="26"/>
          <w:rtl/>
        </w:rPr>
        <w:t>ی</w:t>
      </w:r>
      <w:r w:rsidRPr="003E5484">
        <w:rPr>
          <w:rFonts w:cs="B Mitra" w:hint="eastAsia"/>
          <w:sz w:val="26"/>
          <w:szCs w:val="26"/>
          <w:rtl/>
        </w:rPr>
        <w:t>ش</w:t>
      </w:r>
      <w:r w:rsidRPr="003E5484">
        <w:rPr>
          <w:rFonts w:cs="B Mitra"/>
          <w:sz w:val="26"/>
          <w:szCs w:val="26"/>
          <w:rtl/>
        </w:rPr>
        <w:t xml:space="preserve"> و </w:t>
      </w:r>
      <w:r w:rsidR="000B511B" w:rsidRPr="003E5484">
        <w:rPr>
          <w:rFonts w:cs="B Mitra" w:hint="cs"/>
          <w:sz w:val="26"/>
          <w:szCs w:val="26"/>
          <w:rtl/>
        </w:rPr>
        <w:t>گردآوری داده‌ها</w:t>
      </w:r>
      <w:r w:rsidRPr="003E5484">
        <w:rPr>
          <w:rFonts w:cs="B Mitra" w:hint="eastAsia"/>
          <w:sz w:val="26"/>
          <w:szCs w:val="26"/>
          <w:rtl/>
        </w:rPr>
        <w:t>،</w:t>
      </w:r>
      <w:r w:rsidRPr="003E5484">
        <w:rPr>
          <w:rFonts w:cs="B Mitra"/>
          <w:sz w:val="26"/>
          <w:szCs w:val="26"/>
          <w:rtl/>
        </w:rPr>
        <w:t xml:space="preserve"> انجام محاسبات، </w:t>
      </w:r>
      <w:r w:rsidRPr="003E5484">
        <w:rPr>
          <w:rFonts w:cs="B Mitra" w:hint="cs"/>
          <w:sz w:val="26"/>
          <w:szCs w:val="26"/>
          <w:rtl/>
        </w:rPr>
        <w:t>ت</w:t>
      </w:r>
      <w:r w:rsidRPr="003E5484">
        <w:rPr>
          <w:rFonts w:cs="B Mitra" w:hint="eastAsia"/>
          <w:sz w:val="26"/>
          <w:szCs w:val="26"/>
          <w:rtl/>
        </w:rPr>
        <w:t>جز</w:t>
      </w:r>
      <w:r w:rsidRPr="003E5484">
        <w:rPr>
          <w:rFonts w:cs="B Mitra" w:hint="cs"/>
          <w:sz w:val="26"/>
          <w:szCs w:val="26"/>
          <w:rtl/>
        </w:rPr>
        <w:t>ی</w:t>
      </w:r>
      <w:r w:rsidRPr="003E5484">
        <w:rPr>
          <w:rFonts w:cs="B Mitra" w:hint="eastAsia"/>
          <w:sz w:val="26"/>
          <w:szCs w:val="26"/>
          <w:rtl/>
        </w:rPr>
        <w:t>ه</w:t>
      </w:r>
      <w:r w:rsidRPr="003E5484">
        <w:rPr>
          <w:rFonts w:cs="B Mitra"/>
          <w:sz w:val="26"/>
          <w:szCs w:val="26"/>
          <w:rtl/>
        </w:rPr>
        <w:t xml:space="preserve"> و تحل</w:t>
      </w:r>
      <w:r w:rsidRPr="003E5484">
        <w:rPr>
          <w:rFonts w:cs="B Mitra" w:hint="cs"/>
          <w:sz w:val="26"/>
          <w:szCs w:val="26"/>
          <w:rtl/>
        </w:rPr>
        <w:t>ی</w:t>
      </w:r>
      <w:r w:rsidRPr="003E5484">
        <w:rPr>
          <w:rFonts w:cs="B Mitra" w:hint="eastAsia"/>
          <w:sz w:val="26"/>
          <w:szCs w:val="26"/>
          <w:rtl/>
        </w:rPr>
        <w:t>ل</w:t>
      </w:r>
      <w:r w:rsidRPr="003E5484">
        <w:rPr>
          <w:rFonts w:cs="B Mitra"/>
          <w:sz w:val="26"/>
          <w:szCs w:val="26"/>
          <w:rtl/>
        </w:rPr>
        <w:t xml:space="preserve"> آمار</w:t>
      </w:r>
      <w:r w:rsidRPr="003E5484">
        <w:rPr>
          <w:rFonts w:cs="B Mitra" w:hint="cs"/>
          <w:sz w:val="26"/>
          <w:szCs w:val="26"/>
          <w:rtl/>
        </w:rPr>
        <w:t>ی</w:t>
      </w:r>
      <w:r w:rsidRPr="003E5484">
        <w:rPr>
          <w:rFonts w:cs="B Mitra"/>
          <w:sz w:val="26"/>
          <w:szCs w:val="26"/>
          <w:rtl/>
        </w:rPr>
        <w:t xml:space="preserve"> داده</w:t>
      </w:r>
      <w:r w:rsidRPr="003E5484">
        <w:rPr>
          <w:rFonts w:cs="B Mitra" w:hint="cs"/>
          <w:sz w:val="26"/>
          <w:szCs w:val="26"/>
          <w:rtl/>
        </w:rPr>
        <w:t>‌</w:t>
      </w:r>
      <w:r w:rsidRPr="003E5484">
        <w:rPr>
          <w:rFonts w:cs="B Mitra"/>
          <w:sz w:val="26"/>
          <w:szCs w:val="26"/>
          <w:rtl/>
        </w:rPr>
        <w:t>ها، تحل</w:t>
      </w:r>
      <w:r w:rsidRPr="003E5484">
        <w:rPr>
          <w:rFonts w:cs="B Mitra" w:hint="cs"/>
          <w:sz w:val="26"/>
          <w:szCs w:val="26"/>
          <w:rtl/>
        </w:rPr>
        <w:t>ی</w:t>
      </w:r>
      <w:r w:rsidRPr="003E5484">
        <w:rPr>
          <w:rFonts w:cs="B Mitra" w:hint="eastAsia"/>
          <w:sz w:val="26"/>
          <w:szCs w:val="26"/>
          <w:rtl/>
        </w:rPr>
        <w:t>ل</w:t>
      </w:r>
      <w:r w:rsidRPr="003E5484">
        <w:rPr>
          <w:rFonts w:cs="B Mitra"/>
          <w:sz w:val="26"/>
          <w:szCs w:val="26"/>
          <w:rtl/>
        </w:rPr>
        <w:t xml:space="preserve"> و تفس</w:t>
      </w:r>
      <w:r w:rsidRPr="003E5484">
        <w:rPr>
          <w:rFonts w:cs="B Mitra" w:hint="cs"/>
          <w:sz w:val="26"/>
          <w:szCs w:val="26"/>
          <w:rtl/>
        </w:rPr>
        <w:t>ی</w:t>
      </w:r>
      <w:r w:rsidRPr="003E5484">
        <w:rPr>
          <w:rFonts w:cs="B Mitra" w:hint="eastAsia"/>
          <w:sz w:val="26"/>
          <w:szCs w:val="26"/>
          <w:rtl/>
        </w:rPr>
        <w:t>ر</w:t>
      </w:r>
      <w:r w:rsidRPr="003E5484">
        <w:rPr>
          <w:rFonts w:cs="B Mitra" w:hint="cs"/>
          <w:sz w:val="26"/>
          <w:szCs w:val="26"/>
          <w:rtl/>
        </w:rPr>
        <w:t xml:space="preserve"> </w:t>
      </w:r>
      <w:r w:rsidRPr="003E5484">
        <w:rPr>
          <w:rFonts w:cs="B Mitra" w:hint="eastAsia"/>
          <w:sz w:val="26"/>
          <w:szCs w:val="26"/>
          <w:rtl/>
        </w:rPr>
        <w:t>اط</w:t>
      </w:r>
      <w:r w:rsidRPr="003E5484">
        <w:rPr>
          <w:rFonts w:cs="B Mitra" w:hint="cs"/>
          <w:sz w:val="26"/>
          <w:szCs w:val="26"/>
          <w:rtl/>
        </w:rPr>
        <w:t>ل</w:t>
      </w:r>
      <w:r w:rsidRPr="003E5484">
        <w:rPr>
          <w:rFonts w:cs="B Mitra" w:hint="eastAsia"/>
          <w:sz w:val="26"/>
          <w:szCs w:val="26"/>
          <w:rtl/>
        </w:rPr>
        <w:t>اعات</w:t>
      </w:r>
      <w:r w:rsidRPr="003E5484">
        <w:rPr>
          <w:rFonts w:cs="B Mitra"/>
          <w:sz w:val="26"/>
          <w:szCs w:val="26"/>
          <w:rtl/>
        </w:rPr>
        <w:t xml:space="preserve"> و نتا</w:t>
      </w:r>
      <w:r w:rsidRPr="003E5484">
        <w:rPr>
          <w:rFonts w:cs="B Mitra" w:hint="cs"/>
          <w:sz w:val="26"/>
          <w:szCs w:val="26"/>
          <w:rtl/>
        </w:rPr>
        <w:t>ی</w:t>
      </w:r>
      <w:r w:rsidRPr="003E5484">
        <w:rPr>
          <w:rFonts w:cs="B Mitra" w:hint="eastAsia"/>
          <w:sz w:val="26"/>
          <w:szCs w:val="26"/>
          <w:rtl/>
        </w:rPr>
        <w:t>ج،</w:t>
      </w:r>
      <w:r w:rsidRPr="003E5484">
        <w:rPr>
          <w:rFonts w:cs="B Mitra"/>
          <w:sz w:val="26"/>
          <w:szCs w:val="26"/>
          <w:rtl/>
        </w:rPr>
        <w:t xml:space="preserve"> ته</w:t>
      </w:r>
      <w:r w:rsidRPr="003E5484">
        <w:rPr>
          <w:rFonts w:cs="B Mitra" w:hint="cs"/>
          <w:sz w:val="26"/>
          <w:szCs w:val="26"/>
          <w:rtl/>
        </w:rPr>
        <w:t>ی</w:t>
      </w:r>
      <w:r w:rsidRPr="003E5484">
        <w:rPr>
          <w:rFonts w:cs="B Mitra" w:hint="eastAsia"/>
          <w:sz w:val="26"/>
          <w:szCs w:val="26"/>
          <w:rtl/>
        </w:rPr>
        <w:t>ه</w:t>
      </w:r>
      <w:r w:rsidRPr="003E5484">
        <w:rPr>
          <w:rFonts w:cs="B Mitra"/>
          <w:sz w:val="26"/>
          <w:szCs w:val="26"/>
          <w:rtl/>
        </w:rPr>
        <w:t xml:space="preserve"> پ</w:t>
      </w:r>
      <w:r w:rsidRPr="003E5484">
        <w:rPr>
          <w:rFonts w:cs="B Mitra" w:hint="cs"/>
          <w:sz w:val="26"/>
          <w:szCs w:val="26"/>
          <w:rtl/>
        </w:rPr>
        <w:t>ی</w:t>
      </w:r>
      <w:r w:rsidRPr="003E5484">
        <w:rPr>
          <w:rFonts w:cs="B Mitra" w:hint="eastAsia"/>
          <w:sz w:val="26"/>
          <w:szCs w:val="26"/>
          <w:rtl/>
        </w:rPr>
        <w:t>شنو</w:t>
      </w:r>
      <w:r w:rsidRPr="003E5484">
        <w:rPr>
          <w:rFonts w:cs="B Mitra" w:hint="cs"/>
          <w:sz w:val="26"/>
          <w:szCs w:val="26"/>
          <w:rtl/>
        </w:rPr>
        <w:t>ی</w:t>
      </w:r>
      <w:r w:rsidRPr="003E5484">
        <w:rPr>
          <w:rFonts w:cs="B Mitra" w:hint="eastAsia"/>
          <w:sz w:val="26"/>
          <w:szCs w:val="26"/>
          <w:rtl/>
        </w:rPr>
        <w:t>س</w:t>
      </w:r>
      <w:r w:rsidRPr="003E5484">
        <w:rPr>
          <w:rFonts w:cs="B Mitra"/>
          <w:sz w:val="26"/>
          <w:szCs w:val="26"/>
          <w:rtl/>
        </w:rPr>
        <w:t xml:space="preserve"> مقاله</w:t>
      </w:r>
      <w:r w:rsidR="00D22F9A" w:rsidRPr="003E5484">
        <w:rPr>
          <w:rFonts w:cs="B Mitra" w:hint="cs"/>
          <w:sz w:val="26"/>
          <w:szCs w:val="26"/>
          <w:rtl/>
        </w:rPr>
        <w:t>.</w:t>
      </w:r>
    </w:p>
    <w:p w14:paraId="334E5E93" w14:textId="6A912411" w:rsidR="00A66489" w:rsidRPr="003E5484" w:rsidRDefault="00A66489" w:rsidP="003E5484">
      <w:pPr>
        <w:autoSpaceDE w:val="0"/>
        <w:autoSpaceDN w:val="0"/>
        <w:bidi/>
        <w:adjustRightInd w:val="0"/>
        <w:ind w:firstLine="284"/>
        <w:jc w:val="both"/>
        <w:rPr>
          <w:rFonts w:cs="B Mitra"/>
          <w:sz w:val="26"/>
          <w:szCs w:val="26"/>
        </w:rPr>
      </w:pPr>
      <w:r w:rsidRPr="003E5484">
        <w:rPr>
          <w:rFonts w:cs="B Mitra" w:hint="eastAsia"/>
          <w:sz w:val="26"/>
          <w:szCs w:val="26"/>
          <w:rtl/>
        </w:rPr>
        <w:t>نو</w:t>
      </w:r>
      <w:r w:rsidRPr="003E5484">
        <w:rPr>
          <w:rFonts w:cs="B Mitra" w:hint="cs"/>
          <w:sz w:val="26"/>
          <w:szCs w:val="26"/>
          <w:rtl/>
        </w:rPr>
        <w:t>ی</w:t>
      </w:r>
      <w:r w:rsidRPr="003E5484">
        <w:rPr>
          <w:rFonts w:cs="B Mitra" w:hint="eastAsia"/>
          <w:sz w:val="26"/>
          <w:szCs w:val="26"/>
          <w:rtl/>
        </w:rPr>
        <w:t>سنده</w:t>
      </w:r>
      <w:r w:rsidRPr="003E5484">
        <w:rPr>
          <w:rFonts w:cs="B Mitra"/>
          <w:sz w:val="26"/>
          <w:szCs w:val="26"/>
          <w:rtl/>
        </w:rPr>
        <w:t xml:space="preserve"> دوم: استاد راهنما</w:t>
      </w:r>
      <w:r w:rsidRPr="003E5484">
        <w:rPr>
          <w:rFonts w:cs="B Mitra" w:hint="cs"/>
          <w:sz w:val="26"/>
          <w:szCs w:val="26"/>
          <w:rtl/>
        </w:rPr>
        <w:t>ی</w:t>
      </w:r>
      <w:r w:rsidRPr="003E5484">
        <w:rPr>
          <w:rFonts w:cs="B Mitra"/>
          <w:sz w:val="26"/>
          <w:szCs w:val="26"/>
          <w:rtl/>
        </w:rPr>
        <w:t xml:space="preserve"> پا</w:t>
      </w:r>
      <w:r w:rsidRPr="003E5484">
        <w:rPr>
          <w:rFonts w:cs="B Mitra" w:hint="cs"/>
          <w:sz w:val="26"/>
          <w:szCs w:val="26"/>
          <w:rtl/>
        </w:rPr>
        <w:t>ی</w:t>
      </w:r>
      <w:r w:rsidRPr="003E5484">
        <w:rPr>
          <w:rFonts w:cs="B Mitra" w:hint="eastAsia"/>
          <w:sz w:val="26"/>
          <w:szCs w:val="26"/>
          <w:rtl/>
        </w:rPr>
        <w:t>ان</w:t>
      </w:r>
      <w:r w:rsidR="004750C6" w:rsidRPr="003E5484">
        <w:rPr>
          <w:rFonts w:cs="B Mitra" w:hint="eastAsia"/>
          <w:sz w:val="26"/>
          <w:szCs w:val="26"/>
        </w:rPr>
        <w:t>‌</w:t>
      </w:r>
      <w:r w:rsidRPr="003E5484">
        <w:rPr>
          <w:rFonts w:cs="B Mitra" w:hint="eastAsia"/>
          <w:sz w:val="26"/>
          <w:szCs w:val="26"/>
          <w:rtl/>
        </w:rPr>
        <w:t>نامه،</w:t>
      </w:r>
      <w:r w:rsidRPr="003E5484">
        <w:rPr>
          <w:rFonts w:cs="B Mitra"/>
          <w:sz w:val="26"/>
          <w:szCs w:val="26"/>
          <w:rtl/>
        </w:rPr>
        <w:t xml:space="preserve"> طراح</w:t>
      </w:r>
      <w:r w:rsidRPr="003E5484">
        <w:rPr>
          <w:rFonts w:cs="B Mitra" w:hint="cs"/>
          <w:sz w:val="26"/>
          <w:szCs w:val="26"/>
          <w:rtl/>
        </w:rPr>
        <w:t>ی</w:t>
      </w:r>
      <w:r w:rsidR="004750C6" w:rsidRPr="003E5484">
        <w:rPr>
          <w:rFonts w:cs="B Mitra" w:hint="cs"/>
          <w:sz w:val="26"/>
          <w:szCs w:val="26"/>
          <w:rtl/>
        </w:rPr>
        <w:t xml:space="preserve"> </w:t>
      </w:r>
      <w:r w:rsidRPr="003E5484">
        <w:rPr>
          <w:rFonts w:cs="B Mitra" w:hint="eastAsia"/>
          <w:sz w:val="26"/>
          <w:szCs w:val="26"/>
          <w:rtl/>
        </w:rPr>
        <w:t>پژوهش،</w:t>
      </w:r>
      <w:r w:rsidRPr="003E5484">
        <w:rPr>
          <w:rFonts w:cs="B Mitra"/>
          <w:sz w:val="26"/>
          <w:szCs w:val="26"/>
          <w:rtl/>
        </w:rPr>
        <w:t xml:space="preserve"> نظارت بر مراحل انجام پژوهش، بررس</w:t>
      </w:r>
      <w:r w:rsidRPr="003E5484">
        <w:rPr>
          <w:rFonts w:cs="B Mitra" w:hint="cs"/>
          <w:sz w:val="26"/>
          <w:szCs w:val="26"/>
          <w:rtl/>
        </w:rPr>
        <w:t>ی</w:t>
      </w:r>
      <w:r w:rsidRPr="003E5484">
        <w:rPr>
          <w:rFonts w:cs="B Mitra"/>
          <w:sz w:val="26"/>
          <w:szCs w:val="26"/>
          <w:rtl/>
        </w:rPr>
        <w:t xml:space="preserve"> و</w:t>
      </w:r>
      <w:r w:rsidR="004750C6" w:rsidRPr="003E5484">
        <w:rPr>
          <w:rFonts w:cs="B Mitra" w:hint="cs"/>
          <w:sz w:val="26"/>
          <w:szCs w:val="26"/>
          <w:rtl/>
        </w:rPr>
        <w:t xml:space="preserve"> </w:t>
      </w:r>
      <w:r w:rsidRPr="003E5484">
        <w:rPr>
          <w:rFonts w:cs="B Mitra" w:hint="eastAsia"/>
          <w:sz w:val="26"/>
          <w:szCs w:val="26"/>
          <w:rtl/>
        </w:rPr>
        <w:t>کنترل</w:t>
      </w:r>
      <w:r w:rsidRPr="003E5484">
        <w:rPr>
          <w:rFonts w:cs="B Mitra"/>
          <w:sz w:val="26"/>
          <w:szCs w:val="26"/>
          <w:rtl/>
        </w:rPr>
        <w:t xml:space="preserve"> نتا</w:t>
      </w:r>
      <w:r w:rsidRPr="003E5484">
        <w:rPr>
          <w:rFonts w:cs="B Mitra" w:hint="cs"/>
          <w:sz w:val="26"/>
          <w:szCs w:val="26"/>
          <w:rtl/>
        </w:rPr>
        <w:t>ی</w:t>
      </w:r>
      <w:r w:rsidRPr="003E5484">
        <w:rPr>
          <w:rFonts w:cs="B Mitra" w:hint="eastAsia"/>
          <w:sz w:val="26"/>
          <w:szCs w:val="26"/>
          <w:rtl/>
        </w:rPr>
        <w:t>ج،</w:t>
      </w:r>
      <w:r w:rsidRPr="003E5484">
        <w:rPr>
          <w:rFonts w:cs="B Mitra"/>
          <w:sz w:val="26"/>
          <w:szCs w:val="26"/>
          <w:rtl/>
        </w:rPr>
        <w:t xml:space="preserve"> </w:t>
      </w:r>
      <w:r w:rsidR="004750C6" w:rsidRPr="003E5484">
        <w:rPr>
          <w:rFonts w:cs="B Mitra" w:hint="cs"/>
          <w:sz w:val="26"/>
          <w:szCs w:val="26"/>
          <w:rtl/>
        </w:rPr>
        <w:t>اصلاح</w:t>
      </w:r>
      <w:r w:rsidRPr="003E5484">
        <w:rPr>
          <w:rFonts w:cs="B Mitra"/>
          <w:sz w:val="26"/>
          <w:szCs w:val="26"/>
          <w:rtl/>
        </w:rPr>
        <w:t>، بازب</w:t>
      </w:r>
      <w:r w:rsidRPr="003E5484">
        <w:rPr>
          <w:rFonts w:cs="B Mitra" w:hint="cs"/>
          <w:sz w:val="26"/>
          <w:szCs w:val="26"/>
          <w:rtl/>
        </w:rPr>
        <w:t>ی</w:t>
      </w:r>
      <w:r w:rsidRPr="003E5484">
        <w:rPr>
          <w:rFonts w:cs="B Mitra" w:hint="eastAsia"/>
          <w:sz w:val="26"/>
          <w:szCs w:val="26"/>
          <w:rtl/>
        </w:rPr>
        <w:t>ن</w:t>
      </w:r>
      <w:r w:rsidRPr="003E5484">
        <w:rPr>
          <w:rFonts w:cs="B Mitra" w:hint="cs"/>
          <w:sz w:val="26"/>
          <w:szCs w:val="26"/>
          <w:rtl/>
        </w:rPr>
        <w:t>ی</w:t>
      </w:r>
      <w:r w:rsidRPr="003E5484">
        <w:rPr>
          <w:rFonts w:cs="B Mitra"/>
          <w:sz w:val="26"/>
          <w:szCs w:val="26"/>
          <w:rtl/>
        </w:rPr>
        <w:t xml:space="preserve"> و نها</w:t>
      </w:r>
      <w:r w:rsidRPr="003E5484">
        <w:rPr>
          <w:rFonts w:cs="B Mitra" w:hint="cs"/>
          <w:sz w:val="26"/>
          <w:szCs w:val="26"/>
          <w:rtl/>
        </w:rPr>
        <w:t>یی</w:t>
      </w:r>
      <w:r w:rsidR="004750C6" w:rsidRPr="003E5484">
        <w:rPr>
          <w:rFonts w:cs="B Mitra" w:hint="cs"/>
          <w:sz w:val="26"/>
          <w:szCs w:val="26"/>
          <w:rtl/>
        </w:rPr>
        <w:t>‌</w:t>
      </w:r>
      <w:r w:rsidRPr="003E5484">
        <w:rPr>
          <w:rFonts w:cs="B Mitra" w:hint="eastAsia"/>
          <w:sz w:val="26"/>
          <w:szCs w:val="26"/>
          <w:rtl/>
        </w:rPr>
        <w:t>ساز</w:t>
      </w:r>
      <w:r w:rsidRPr="003E5484">
        <w:rPr>
          <w:rFonts w:cs="B Mitra" w:hint="cs"/>
          <w:sz w:val="26"/>
          <w:szCs w:val="26"/>
          <w:rtl/>
        </w:rPr>
        <w:t>ی</w:t>
      </w:r>
      <w:r w:rsidRPr="003E5484">
        <w:rPr>
          <w:rFonts w:cs="B Mitra"/>
          <w:sz w:val="26"/>
          <w:szCs w:val="26"/>
          <w:rtl/>
        </w:rPr>
        <w:t xml:space="preserve"> مقاله</w:t>
      </w:r>
      <w:r w:rsidR="00D22F9A" w:rsidRPr="003E5484">
        <w:rPr>
          <w:rFonts w:cs="B Mitra" w:hint="cs"/>
          <w:sz w:val="26"/>
          <w:szCs w:val="26"/>
          <w:rtl/>
        </w:rPr>
        <w:t>.</w:t>
      </w:r>
    </w:p>
    <w:p w14:paraId="608EFD46" w14:textId="040C6526" w:rsidR="00A66489" w:rsidRPr="003E5484" w:rsidRDefault="00A66489" w:rsidP="003E5484">
      <w:pPr>
        <w:autoSpaceDE w:val="0"/>
        <w:autoSpaceDN w:val="0"/>
        <w:bidi/>
        <w:adjustRightInd w:val="0"/>
        <w:ind w:firstLine="284"/>
        <w:jc w:val="both"/>
        <w:rPr>
          <w:rFonts w:cs="B Mitra"/>
          <w:sz w:val="26"/>
          <w:szCs w:val="26"/>
        </w:rPr>
      </w:pPr>
      <w:r w:rsidRPr="003E5484">
        <w:rPr>
          <w:rFonts w:cs="B Mitra" w:hint="eastAsia"/>
          <w:sz w:val="26"/>
          <w:szCs w:val="26"/>
          <w:rtl/>
        </w:rPr>
        <w:t>نو</w:t>
      </w:r>
      <w:r w:rsidRPr="003E5484">
        <w:rPr>
          <w:rFonts w:cs="B Mitra" w:hint="cs"/>
          <w:sz w:val="26"/>
          <w:szCs w:val="26"/>
          <w:rtl/>
        </w:rPr>
        <w:t>ی</w:t>
      </w:r>
      <w:r w:rsidRPr="003E5484">
        <w:rPr>
          <w:rFonts w:cs="B Mitra" w:hint="eastAsia"/>
          <w:sz w:val="26"/>
          <w:szCs w:val="26"/>
          <w:rtl/>
        </w:rPr>
        <w:t>سنده</w:t>
      </w:r>
      <w:r w:rsidRPr="003E5484">
        <w:rPr>
          <w:rFonts w:cs="B Mitra"/>
          <w:sz w:val="26"/>
          <w:szCs w:val="26"/>
          <w:rtl/>
        </w:rPr>
        <w:t xml:space="preserve"> سوم: استاد </w:t>
      </w:r>
      <w:r w:rsidR="00D22F9A" w:rsidRPr="003E5484">
        <w:rPr>
          <w:rFonts w:cs="B Mitra" w:hint="cs"/>
          <w:sz w:val="26"/>
          <w:szCs w:val="26"/>
          <w:rtl/>
          <w:lang w:bidi="fa-IR"/>
        </w:rPr>
        <w:t xml:space="preserve">راهنمای دوم یا استاد </w:t>
      </w:r>
      <w:r w:rsidRPr="003E5484">
        <w:rPr>
          <w:rFonts w:cs="B Mitra"/>
          <w:sz w:val="26"/>
          <w:szCs w:val="26"/>
          <w:rtl/>
        </w:rPr>
        <w:t>مشاور پا</w:t>
      </w:r>
      <w:r w:rsidRPr="003E5484">
        <w:rPr>
          <w:rFonts w:cs="B Mitra" w:hint="cs"/>
          <w:sz w:val="26"/>
          <w:szCs w:val="26"/>
          <w:rtl/>
        </w:rPr>
        <w:t>ی</w:t>
      </w:r>
      <w:r w:rsidRPr="003E5484">
        <w:rPr>
          <w:rFonts w:cs="B Mitra" w:hint="eastAsia"/>
          <w:sz w:val="26"/>
          <w:szCs w:val="26"/>
          <w:rtl/>
        </w:rPr>
        <w:t>ان</w:t>
      </w:r>
      <w:r w:rsidR="00864794" w:rsidRPr="003E5484">
        <w:rPr>
          <w:rFonts w:cs="B Mitra" w:hint="eastAsia"/>
          <w:sz w:val="26"/>
          <w:szCs w:val="26"/>
        </w:rPr>
        <w:t>‌</w:t>
      </w:r>
      <w:r w:rsidRPr="003E5484">
        <w:rPr>
          <w:rFonts w:cs="B Mitra" w:hint="eastAsia"/>
          <w:sz w:val="26"/>
          <w:szCs w:val="26"/>
          <w:rtl/>
        </w:rPr>
        <w:t>نامه،</w:t>
      </w:r>
      <w:r w:rsidRPr="003E5484">
        <w:rPr>
          <w:rFonts w:cs="B Mitra"/>
          <w:sz w:val="26"/>
          <w:szCs w:val="26"/>
          <w:rtl/>
        </w:rPr>
        <w:t xml:space="preserve"> مشارکت در</w:t>
      </w:r>
      <w:r w:rsidR="00864794" w:rsidRPr="003E5484">
        <w:rPr>
          <w:rFonts w:cs="B Mitra" w:hint="cs"/>
          <w:sz w:val="26"/>
          <w:szCs w:val="26"/>
          <w:rtl/>
        </w:rPr>
        <w:t xml:space="preserve"> </w:t>
      </w:r>
      <w:r w:rsidRPr="003E5484">
        <w:rPr>
          <w:rFonts w:cs="B Mitra" w:hint="eastAsia"/>
          <w:sz w:val="26"/>
          <w:szCs w:val="26"/>
          <w:rtl/>
        </w:rPr>
        <w:t>طراح</w:t>
      </w:r>
      <w:r w:rsidRPr="003E5484">
        <w:rPr>
          <w:rFonts w:cs="B Mitra" w:hint="cs"/>
          <w:sz w:val="26"/>
          <w:szCs w:val="26"/>
          <w:rtl/>
        </w:rPr>
        <w:t>ی</w:t>
      </w:r>
      <w:r w:rsidRPr="003E5484">
        <w:rPr>
          <w:rFonts w:cs="B Mitra"/>
          <w:sz w:val="26"/>
          <w:szCs w:val="26"/>
          <w:rtl/>
        </w:rPr>
        <w:t xml:space="preserve"> پژوهش، نظارت بر پژوهش، مطالعه و بازب</w:t>
      </w:r>
      <w:r w:rsidRPr="003E5484">
        <w:rPr>
          <w:rFonts w:cs="B Mitra" w:hint="cs"/>
          <w:sz w:val="26"/>
          <w:szCs w:val="26"/>
          <w:rtl/>
        </w:rPr>
        <w:t>ی</w:t>
      </w:r>
      <w:r w:rsidRPr="003E5484">
        <w:rPr>
          <w:rFonts w:cs="B Mitra" w:hint="eastAsia"/>
          <w:sz w:val="26"/>
          <w:szCs w:val="26"/>
          <w:rtl/>
        </w:rPr>
        <w:t>ن</w:t>
      </w:r>
      <w:r w:rsidRPr="003E5484">
        <w:rPr>
          <w:rFonts w:cs="B Mitra" w:hint="cs"/>
          <w:sz w:val="26"/>
          <w:szCs w:val="26"/>
          <w:rtl/>
        </w:rPr>
        <w:t>ی</w:t>
      </w:r>
      <w:r w:rsidR="00864794" w:rsidRPr="003E5484">
        <w:rPr>
          <w:rFonts w:cs="B Mitra" w:hint="cs"/>
          <w:sz w:val="26"/>
          <w:szCs w:val="26"/>
          <w:rtl/>
        </w:rPr>
        <w:t xml:space="preserve"> </w:t>
      </w:r>
      <w:r w:rsidRPr="003E5484">
        <w:rPr>
          <w:rFonts w:cs="B Mitra" w:hint="eastAsia"/>
          <w:sz w:val="26"/>
          <w:szCs w:val="26"/>
          <w:rtl/>
        </w:rPr>
        <w:t>مقاله</w:t>
      </w:r>
      <w:r w:rsidR="00D22F9A" w:rsidRPr="003E5484">
        <w:rPr>
          <w:rFonts w:cs="B Mitra" w:hint="cs"/>
          <w:sz w:val="26"/>
          <w:szCs w:val="26"/>
          <w:rtl/>
        </w:rPr>
        <w:t>.</w:t>
      </w:r>
    </w:p>
    <w:p w14:paraId="68975865" w14:textId="1061692C" w:rsidR="00A66489" w:rsidRPr="003E5484" w:rsidRDefault="00A66489" w:rsidP="003E5484">
      <w:pPr>
        <w:autoSpaceDE w:val="0"/>
        <w:autoSpaceDN w:val="0"/>
        <w:bidi/>
        <w:adjustRightInd w:val="0"/>
        <w:ind w:firstLine="284"/>
        <w:jc w:val="both"/>
        <w:rPr>
          <w:rFonts w:cs="B Mitra"/>
          <w:sz w:val="26"/>
          <w:szCs w:val="26"/>
        </w:rPr>
      </w:pPr>
      <w:r w:rsidRPr="003E5484">
        <w:rPr>
          <w:rFonts w:cs="B Mitra" w:hint="eastAsia"/>
          <w:sz w:val="26"/>
          <w:szCs w:val="26"/>
          <w:rtl/>
        </w:rPr>
        <w:t>نو</w:t>
      </w:r>
      <w:r w:rsidRPr="003E5484">
        <w:rPr>
          <w:rFonts w:cs="B Mitra" w:hint="cs"/>
          <w:sz w:val="26"/>
          <w:szCs w:val="26"/>
          <w:rtl/>
        </w:rPr>
        <w:t>ی</w:t>
      </w:r>
      <w:r w:rsidRPr="003E5484">
        <w:rPr>
          <w:rFonts w:cs="B Mitra" w:hint="eastAsia"/>
          <w:sz w:val="26"/>
          <w:szCs w:val="26"/>
          <w:rtl/>
        </w:rPr>
        <w:t>سنده</w:t>
      </w:r>
      <w:r w:rsidRPr="003E5484">
        <w:rPr>
          <w:rFonts w:cs="B Mitra"/>
          <w:sz w:val="26"/>
          <w:szCs w:val="26"/>
          <w:rtl/>
        </w:rPr>
        <w:t xml:space="preserve"> چهارم: استاد مشاور پا</w:t>
      </w:r>
      <w:r w:rsidRPr="003E5484">
        <w:rPr>
          <w:rFonts w:cs="B Mitra" w:hint="cs"/>
          <w:sz w:val="26"/>
          <w:szCs w:val="26"/>
          <w:rtl/>
        </w:rPr>
        <w:t>ی</w:t>
      </w:r>
      <w:r w:rsidRPr="003E5484">
        <w:rPr>
          <w:rFonts w:cs="B Mitra" w:hint="eastAsia"/>
          <w:sz w:val="26"/>
          <w:szCs w:val="26"/>
          <w:rtl/>
        </w:rPr>
        <w:t>ان</w:t>
      </w:r>
      <w:r w:rsidR="00864794" w:rsidRPr="003E5484">
        <w:rPr>
          <w:rFonts w:cs="B Mitra" w:hint="eastAsia"/>
          <w:sz w:val="26"/>
          <w:szCs w:val="26"/>
        </w:rPr>
        <w:t>‌</w:t>
      </w:r>
      <w:r w:rsidRPr="003E5484">
        <w:rPr>
          <w:rFonts w:cs="B Mitra" w:hint="eastAsia"/>
          <w:sz w:val="26"/>
          <w:szCs w:val="26"/>
          <w:rtl/>
        </w:rPr>
        <w:t>نامه،</w:t>
      </w:r>
      <w:r w:rsidRPr="003E5484">
        <w:rPr>
          <w:rFonts w:cs="B Mitra"/>
          <w:sz w:val="26"/>
          <w:szCs w:val="26"/>
          <w:rtl/>
        </w:rPr>
        <w:t xml:space="preserve"> مشارکت در</w:t>
      </w:r>
      <w:r w:rsidR="00864794" w:rsidRPr="003E5484">
        <w:rPr>
          <w:rFonts w:cs="B Mitra" w:hint="cs"/>
          <w:sz w:val="26"/>
          <w:szCs w:val="26"/>
          <w:rtl/>
        </w:rPr>
        <w:t xml:space="preserve"> </w:t>
      </w:r>
      <w:r w:rsidRPr="003E5484">
        <w:rPr>
          <w:rFonts w:cs="B Mitra" w:hint="eastAsia"/>
          <w:sz w:val="26"/>
          <w:szCs w:val="26"/>
          <w:rtl/>
        </w:rPr>
        <w:t>طراح</w:t>
      </w:r>
      <w:r w:rsidRPr="003E5484">
        <w:rPr>
          <w:rFonts w:cs="B Mitra" w:hint="cs"/>
          <w:sz w:val="26"/>
          <w:szCs w:val="26"/>
          <w:rtl/>
        </w:rPr>
        <w:t>ی</w:t>
      </w:r>
      <w:r w:rsidRPr="003E5484">
        <w:rPr>
          <w:rFonts w:cs="B Mitra"/>
          <w:sz w:val="26"/>
          <w:szCs w:val="26"/>
          <w:rtl/>
        </w:rPr>
        <w:t xml:space="preserve"> پژوهش، نظارت بر پژوهش، مطالعه و بازب</w:t>
      </w:r>
      <w:r w:rsidRPr="003E5484">
        <w:rPr>
          <w:rFonts w:cs="B Mitra" w:hint="cs"/>
          <w:sz w:val="26"/>
          <w:szCs w:val="26"/>
          <w:rtl/>
        </w:rPr>
        <w:t>ی</w:t>
      </w:r>
      <w:r w:rsidRPr="003E5484">
        <w:rPr>
          <w:rFonts w:cs="B Mitra" w:hint="eastAsia"/>
          <w:sz w:val="26"/>
          <w:szCs w:val="26"/>
          <w:rtl/>
        </w:rPr>
        <w:t>ن</w:t>
      </w:r>
      <w:r w:rsidRPr="003E5484">
        <w:rPr>
          <w:rFonts w:cs="B Mitra" w:hint="cs"/>
          <w:sz w:val="26"/>
          <w:szCs w:val="26"/>
          <w:rtl/>
        </w:rPr>
        <w:t>ی</w:t>
      </w:r>
      <w:r w:rsidR="00864794" w:rsidRPr="003E5484">
        <w:rPr>
          <w:rFonts w:cs="B Mitra" w:hint="cs"/>
          <w:sz w:val="26"/>
          <w:szCs w:val="26"/>
          <w:rtl/>
        </w:rPr>
        <w:t xml:space="preserve"> </w:t>
      </w:r>
      <w:r w:rsidRPr="003E5484">
        <w:rPr>
          <w:rFonts w:cs="B Mitra" w:hint="eastAsia"/>
          <w:sz w:val="26"/>
          <w:szCs w:val="26"/>
          <w:rtl/>
        </w:rPr>
        <w:t>مقاله</w:t>
      </w:r>
      <w:r w:rsidR="00D22F9A" w:rsidRPr="003E5484">
        <w:rPr>
          <w:rFonts w:cs="B Mitra" w:hint="cs"/>
          <w:sz w:val="26"/>
          <w:szCs w:val="26"/>
          <w:rtl/>
        </w:rPr>
        <w:t>.</w:t>
      </w:r>
    </w:p>
    <w:p w14:paraId="1126FF19" w14:textId="6B0E3D2C" w:rsidR="00A458CC" w:rsidRPr="005E5D36" w:rsidRDefault="00A458CC" w:rsidP="00F71D64">
      <w:pPr>
        <w:autoSpaceDE w:val="0"/>
        <w:autoSpaceDN w:val="0"/>
        <w:bidi/>
        <w:adjustRightInd w:val="0"/>
        <w:spacing w:before="120"/>
        <w:ind w:left="170"/>
        <w:jc w:val="both"/>
        <w:rPr>
          <w:rFonts w:cs="B Titr"/>
          <w:b/>
          <w:bCs/>
          <w:color w:val="C45911" w:themeColor="accent2" w:themeShade="BF"/>
        </w:rPr>
      </w:pPr>
      <w:r w:rsidRPr="005E5D36">
        <w:rPr>
          <w:rFonts w:cs="B Titr" w:hint="eastAsia"/>
          <w:b/>
          <w:bCs/>
          <w:color w:val="C45911" w:themeColor="accent2" w:themeShade="BF"/>
          <w:rtl/>
        </w:rPr>
        <w:t>تعارض</w:t>
      </w:r>
      <w:r w:rsidRPr="005E5D36">
        <w:rPr>
          <w:rFonts w:cs="B Titr"/>
          <w:b/>
          <w:bCs/>
          <w:color w:val="C45911" w:themeColor="accent2" w:themeShade="BF"/>
          <w:rtl/>
        </w:rPr>
        <w:t xml:space="preserve"> منافع</w:t>
      </w:r>
      <w:r w:rsidR="00D22F9A" w:rsidRPr="005E5D36">
        <w:rPr>
          <w:rFonts w:cs="B Titr"/>
          <w:b/>
          <w:bCs/>
          <w:color w:val="C45911" w:themeColor="accent2" w:themeShade="BF"/>
        </w:rPr>
        <w:t xml:space="preserve"> </w:t>
      </w:r>
    </w:p>
    <w:p w14:paraId="201524D8" w14:textId="77777777" w:rsidR="00A458CC" w:rsidRPr="003E5484" w:rsidRDefault="00A458CC" w:rsidP="003E5484">
      <w:pPr>
        <w:autoSpaceDE w:val="0"/>
        <w:autoSpaceDN w:val="0"/>
        <w:bidi/>
        <w:adjustRightInd w:val="0"/>
        <w:ind w:firstLine="284"/>
        <w:jc w:val="both"/>
        <w:rPr>
          <w:rFonts w:cs="B Mitra"/>
          <w:sz w:val="26"/>
          <w:szCs w:val="26"/>
          <w:rtl/>
        </w:rPr>
      </w:pPr>
      <w:r w:rsidRPr="003E5484">
        <w:rPr>
          <w:rFonts w:cs="B Mitra" w:hint="eastAsia"/>
          <w:sz w:val="26"/>
          <w:szCs w:val="26"/>
          <w:rtl/>
        </w:rPr>
        <w:t>بنا</w:t>
      </w:r>
      <w:r w:rsidRPr="003E5484">
        <w:rPr>
          <w:rFonts w:cs="B Mitra" w:hint="cs"/>
          <w:sz w:val="26"/>
          <w:szCs w:val="26"/>
          <w:rtl/>
        </w:rPr>
        <w:t xml:space="preserve"> </w:t>
      </w:r>
      <w:r w:rsidRPr="003E5484">
        <w:rPr>
          <w:rFonts w:cs="B Mitra" w:hint="eastAsia"/>
          <w:sz w:val="26"/>
          <w:szCs w:val="26"/>
          <w:rtl/>
        </w:rPr>
        <w:t>بر</w:t>
      </w:r>
      <w:r w:rsidRPr="003E5484">
        <w:rPr>
          <w:rFonts w:cs="B Mitra"/>
          <w:sz w:val="26"/>
          <w:szCs w:val="26"/>
          <w:rtl/>
        </w:rPr>
        <w:t xml:space="preserve"> اظهار نو</w:t>
      </w:r>
      <w:r w:rsidRPr="003E5484">
        <w:rPr>
          <w:rFonts w:cs="B Mitra" w:hint="cs"/>
          <w:sz w:val="26"/>
          <w:szCs w:val="26"/>
          <w:rtl/>
        </w:rPr>
        <w:t>ی</w:t>
      </w:r>
      <w:r w:rsidRPr="003E5484">
        <w:rPr>
          <w:rFonts w:cs="B Mitra" w:hint="eastAsia"/>
          <w:sz w:val="26"/>
          <w:szCs w:val="26"/>
          <w:rtl/>
        </w:rPr>
        <w:t>سندگان</w:t>
      </w:r>
      <w:r w:rsidRPr="003E5484">
        <w:rPr>
          <w:rFonts w:cs="B Mitra"/>
          <w:sz w:val="26"/>
          <w:szCs w:val="26"/>
          <w:rtl/>
        </w:rPr>
        <w:t xml:space="preserve"> ا</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مقاله تعارض منافع ندارد.</w:t>
      </w:r>
    </w:p>
    <w:p w14:paraId="6633463D" w14:textId="1C4DAFF5" w:rsidR="00AC38C0" w:rsidRPr="005E5D36" w:rsidRDefault="00AC38C0" w:rsidP="00AC38C0">
      <w:pPr>
        <w:autoSpaceDE w:val="0"/>
        <w:autoSpaceDN w:val="0"/>
        <w:bidi/>
        <w:adjustRightInd w:val="0"/>
        <w:spacing w:before="120"/>
        <w:ind w:left="170"/>
        <w:jc w:val="both"/>
        <w:rPr>
          <w:rFonts w:cs="B Titr"/>
          <w:b/>
          <w:bCs/>
          <w:color w:val="C45911" w:themeColor="accent2" w:themeShade="BF"/>
        </w:rPr>
      </w:pPr>
      <w:r w:rsidRPr="005E5D36">
        <w:rPr>
          <w:rFonts w:cs="B Titr" w:hint="eastAsia"/>
          <w:b/>
          <w:bCs/>
          <w:color w:val="C45911" w:themeColor="accent2" w:themeShade="BF"/>
          <w:rtl/>
        </w:rPr>
        <w:t>حام</w:t>
      </w:r>
      <w:r w:rsidRPr="005E5D36">
        <w:rPr>
          <w:rFonts w:cs="B Titr" w:hint="cs"/>
          <w:b/>
          <w:bCs/>
          <w:color w:val="C45911" w:themeColor="accent2" w:themeShade="BF"/>
          <w:rtl/>
        </w:rPr>
        <w:t>ی</w:t>
      </w:r>
      <w:r w:rsidRPr="005E5D36">
        <w:rPr>
          <w:rFonts w:cs="B Titr"/>
          <w:b/>
          <w:bCs/>
          <w:color w:val="C45911" w:themeColor="accent2" w:themeShade="BF"/>
          <w:rtl/>
        </w:rPr>
        <w:t xml:space="preserve"> مال</w:t>
      </w:r>
      <w:r w:rsidRPr="005E5D36">
        <w:rPr>
          <w:rFonts w:cs="B Titr" w:hint="cs"/>
          <w:b/>
          <w:bCs/>
          <w:color w:val="C45911" w:themeColor="accent2" w:themeShade="BF"/>
          <w:rtl/>
        </w:rPr>
        <w:t>ی</w:t>
      </w:r>
    </w:p>
    <w:p w14:paraId="091B48C3" w14:textId="381E28D2" w:rsidR="00A94AF6" w:rsidRPr="003E5484" w:rsidRDefault="007255D7" w:rsidP="003E5484">
      <w:pPr>
        <w:autoSpaceDE w:val="0"/>
        <w:autoSpaceDN w:val="0"/>
        <w:bidi/>
        <w:adjustRightInd w:val="0"/>
        <w:ind w:firstLine="284"/>
        <w:jc w:val="both"/>
        <w:rPr>
          <w:rFonts w:cs="B Mitra"/>
          <w:sz w:val="26"/>
          <w:szCs w:val="26"/>
        </w:rPr>
      </w:pPr>
      <w:r>
        <w:rPr>
          <w:rFonts w:cs="B Mitra" w:hint="cs"/>
          <w:sz w:val="26"/>
          <w:szCs w:val="26"/>
          <w:rtl/>
        </w:rPr>
        <w:t>مقاله حاضر بدون حمایت مالی می باشد.</w:t>
      </w:r>
    </w:p>
    <w:p w14:paraId="76C310B7" w14:textId="56BEBEAD" w:rsidR="00CD76A4" w:rsidRPr="005E5D36" w:rsidRDefault="00CD76A4" w:rsidP="00F71D64">
      <w:pPr>
        <w:autoSpaceDE w:val="0"/>
        <w:autoSpaceDN w:val="0"/>
        <w:bidi/>
        <w:adjustRightInd w:val="0"/>
        <w:spacing w:before="120"/>
        <w:ind w:left="170"/>
        <w:jc w:val="both"/>
        <w:rPr>
          <w:rFonts w:cs="B Titr"/>
          <w:b/>
          <w:bCs/>
          <w:color w:val="C45911" w:themeColor="accent2" w:themeShade="BF"/>
          <w:rtl/>
        </w:rPr>
      </w:pPr>
      <w:r w:rsidRPr="005E5D36">
        <w:rPr>
          <w:rFonts w:cs="B Titr" w:hint="cs"/>
          <w:b/>
          <w:bCs/>
          <w:color w:val="C45911" w:themeColor="accent2" w:themeShade="BF"/>
          <w:rtl/>
        </w:rPr>
        <w:t>سپاسگزاری</w:t>
      </w:r>
    </w:p>
    <w:p w14:paraId="665B54F6" w14:textId="65ACFACB" w:rsidR="00CD76A4" w:rsidRPr="003E5484" w:rsidRDefault="007255D7" w:rsidP="003E5484">
      <w:pPr>
        <w:autoSpaceDE w:val="0"/>
        <w:autoSpaceDN w:val="0"/>
        <w:bidi/>
        <w:adjustRightInd w:val="0"/>
        <w:ind w:firstLine="284"/>
        <w:jc w:val="both"/>
        <w:rPr>
          <w:rFonts w:cs="B Mitra"/>
          <w:sz w:val="26"/>
          <w:szCs w:val="26"/>
          <w:rtl/>
        </w:rPr>
      </w:pPr>
      <w:r>
        <w:rPr>
          <w:rFonts w:cs="B Mitra" w:hint="cs"/>
          <w:sz w:val="26"/>
          <w:szCs w:val="26"/>
          <w:rtl/>
        </w:rPr>
        <w:t>از تمام کسانی که در این پژوهش یاری رساندند قدردانی می گردد.</w:t>
      </w:r>
    </w:p>
    <w:p w14:paraId="58D75B6D" w14:textId="7810C96A" w:rsidR="009C511A" w:rsidRPr="005E5D36" w:rsidRDefault="0052555C" w:rsidP="009C0F8A">
      <w:pPr>
        <w:bidi/>
        <w:spacing w:before="120" w:after="40"/>
        <w:jc w:val="both"/>
        <w:rPr>
          <w:rFonts w:eastAsia="Calibri" w:cs="B Titr"/>
          <w:bCs/>
          <w:i/>
          <w:color w:val="C45911" w:themeColor="accent2" w:themeShade="BF"/>
          <w:rtl/>
          <w:lang w:bidi="fa-IR"/>
        </w:rPr>
      </w:pPr>
      <w:r w:rsidRPr="005E5D36">
        <w:rPr>
          <w:rFonts w:eastAsia="Calibri" w:cs="B Titr" w:hint="cs"/>
          <w:bCs/>
          <w:i/>
          <w:color w:val="C45911" w:themeColor="accent2" w:themeShade="BF"/>
          <w:rtl/>
          <w:lang w:bidi="fa-IR"/>
        </w:rPr>
        <w:t>منابع</w:t>
      </w:r>
    </w:p>
    <w:p w14:paraId="2760C2ED" w14:textId="77777777" w:rsidR="007255D7" w:rsidRPr="007255D7" w:rsidRDefault="007255D7" w:rsidP="007255D7">
      <w:pPr>
        <w:pStyle w:val="2"/>
        <w:rPr>
          <w:sz w:val="20"/>
        </w:rPr>
      </w:pPr>
      <w:r w:rsidRPr="007255D7">
        <w:rPr>
          <w:sz w:val="20"/>
          <w:rtl/>
        </w:rPr>
        <w:t>پورباقری، علی</w:t>
      </w:r>
      <w:r w:rsidRPr="007255D7">
        <w:rPr>
          <w:rFonts w:hint="cs"/>
          <w:sz w:val="20"/>
          <w:rtl/>
        </w:rPr>
        <w:t>(</w:t>
      </w:r>
      <w:r w:rsidRPr="007255D7">
        <w:rPr>
          <w:sz w:val="20"/>
          <w:rtl/>
        </w:rPr>
        <w:t>۱۳۹۹</w:t>
      </w:r>
      <w:r w:rsidRPr="007255D7">
        <w:rPr>
          <w:rFonts w:hint="cs"/>
          <w:sz w:val="20"/>
          <w:rtl/>
        </w:rPr>
        <w:t>). «</w:t>
      </w:r>
      <w:r w:rsidRPr="007255D7">
        <w:rPr>
          <w:sz w:val="20"/>
          <w:rtl/>
        </w:rPr>
        <w:t>تحلیل اسناد توسعه در زمینه حکمرانی مشارکتی</w:t>
      </w:r>
      <w:r w:rsidRPr="007255D7">
        <w:rPr>
          <w:rFonts w:hint="cs"/>
          <w:sz w:val="20"/>
          <w:rtl/>
        </w:rPr>
        <w:t>».</w:t>
      </w:r>
      <w:r w:rsidRPr="007255D7">
        <w:rPr>
          <w:sz w:val="20"/>
        </w:rPr>
        <w:t xml:space="preserve"> </w:t>
      </w:r>
      <w:r w:rsidRPr="007255D7">
        <w:rPr>
          <w:i/>
          <w:iCs/>
          <w:sz w:val="20"/>
          <w:rtl/>
        </w:rPr>
        <w:t>سیاستگذاری عمومی</w:t>
      </w:r>
      <w:r w:rsidRPr="007255D7">
        <w:rPr>
          <w:sz w:val="20"/>
          <w:rtl/>
        </w:rPr>
        <w:t>، ۶(۱)، ۵۵</w:t>
      </w:r>
      <w:r w:rsidRPr="007255D7">
        <w:rPr>
          <w:rFonts w:cs="Times New Roman" w:hint="cs"/>
          <w:sz w:val="20"/>
          <w:rtl/>
        </w:rPr>
        <w:t>–</w:t>
      </w:r>
      <w:r w:rsidRPr="007255D7">
        <w:rPr>
          <w:rFonts w:hint="cs"/>
          <w:sz w:val="20"/>
          <w:rtl/>
        </w:rPr>
        <w:t>۷۰</w:t>
      </w:r>
      <w:r w:rsidRPr="007255D7">
        <w:rPr>
          <w:sz w:val="20"/>
        </w:rPr>
        <w:t>.</w:t>
      </w:r>
    </w:p>
    <w:p w14:paraId="4622B3AC" w14:textId="77777777" w:rsidR="007255D7" w:rsidRPr="007255D7" w:rsidRDefault="007255D7" w:rsidP="007255D7">
      <w:pPr>
        <w:pStyle w:val="2"/>
        <w:rPr>
          <w:sz w:val="20"/>
        </w:rPr>
      </w:pPr>
      <w:r w:rsidRPr="007255D7">
        <w:rPr>
          <w:sz w:val="20"/>
          <w:rtl/>
        </w:rPr>
        <w:t>جعفری، محمدرضا</w:t>
      </w:r>
      <w:r w:rsidRPr="007255D7">
        <w:rPr>
          <w:rFonts w:hint="cs"/>
          <w:sz w:val="20"/>
          <w:rtl/>
        </w:rPr>
        <w:t>(</w:t>
      </w:r>
      <w:r w:rsidRPr="007255D7">
        <w:rPr>
          <w:sz w:val="20"/>
          <w:rtl/>
        </w:rPr>
        <w:t>۱۴۰۲</w:t>
      </w:r>
      <w:r w:rsidRPr="007255D7">
        <w:rPr>
          <w:rFonts w:hint="cs"/>
          <w:sz w:val="20"/>
          <w:rtl/>
        </w:rPr>
        <w:t>). «</w:t>
      </w:r>
      <w:r w:rsidRPr="007255D7">
        <w:rPr>
          <w:sz w:val="20"/>
          <w:rtl/>
        </w:rPr>
        <w:t>نقد عملکرد قانون مدیریت خدمات کشوری در تحقق مشارکت محلی</w:t>
      </w:r>
      <w:r w:rsidRPr="007255D7">
        <w:rPr>
          <w:rFonts w:hint="cs"/>
          <w:sz w:val="20"/>
          <w:rtl/>
        </w:rPr>
        <w:t>».</w:t>
      </w:r>
      <w:r w:rsidRPr="007255D7">
        <w:rPr>
          <w:sz w:val="20"/>
        </w:rPr>
        <w:t xml:space="preserve"> </w:t>
      </w:r>
      <w:r w:rsidRPr="007255D7">
        <w:rPr>
          <w:i/>
          <w:iCs/>
          <w:sz w:val="20"/>
          <w:rtl/>
        </w:rPr>
        <w:t>پژوهشنامه حقوق اداری</w:t>
      </w:r>
      <w:r w:rsidRPr="007255D7">
        <w:rPr>
          <w:sz w:val="20"/>
          <w:rtl/>
        </w:rPr>
        <w:t>، ۴(۲)، ۸۵</w:t>
      </w:r>
      <w:r w:rsidRPr="007255D7">
        <w:rPr>
          <w:rFonts w:cs="Times New Roman" w:hint="cs"/>
          <w:sz w:val="20"/>
          <w:rtl/>
        </w:rPr>
        <w:t>–</w:t>
      </w:r>
      <w:r w:rsidRPr="007255D7">
        <w:rPr>
          <w:rFonts w:hint="cs"/>
          <w:sz w:val="20"/>
          <w:rtl/>
        </w:rPr>
        <w:t>۹۶</w:t>
      </w:r>
      <w:r w:rsidRPr="007255D7">
        <w:rPr>
          <w:sz w:val="20"/>
        </w:rPr>
        <w:t>.</w:t>
      </w:r>
    </w:p>
    <w:p w14:paraId="3C53A274" w14:textId="77777777" w:rsidR="007255D7" w:rsidRPr="007255D7" w:rsidRDefault="007255D7" w:rsidP="007255D7">
      <w:pPr>
        <w:pStyle w:val="2"/>
        <w:rPr>
          <w:sz w:val="20"/>
        </w:rPr>
      </w:pPr>
      <w:r w:rsidRPr="007255D7">
        <w:rPr>
          <w:sz w:val="20"/>
          <w:rtl/>
        </w:rPr>
        <w:t>خضری، فریدون</w:t>
      </w:r>
      <w:r w:rsidRPr="007255D7">
        <w:rPr>
          <w:sz w:val="20"/>
        </w:rPr>
        <w:t xml:space="preserve"> </w:t>
      </w:r>
      <w:r w:rsidRPr="007255D7">
        <w:rPr>
          <w:rFonts w:hint="cs"/>
          <w:sz w:val="20"/>
          <w:rtl/>
        </w:rPr>
        <w:t>(</w:t>
      </w:r>
      <w:r w:rsidRPr="007255D7">
        <w:rPr>
          <w:sz w:val="20"/>
          <w:rtl/>
        </w:rPr>
        <w:t>۱۴۰۰</w:t>
      </w:r>
      <w:r w:rsidRPr="007255D7">
        <w:rPr>
          <w:rFonts w:hint="cs"/>
          <w:sz w:val="20"/>
          <w:rtl/>
        </w:rPr>
        <w:t xml:space="preserve">). </w:t>
      </w:r>
      <w:r w:rsidRPr="007255D7">
        <w:rPr>
          <w:sz w:val="20"/>
          <w:rtl/>
        </w:rPr>
        <w:t>حقوق عمومی و حکمرانی محلی در ایران</w:t>
      </w:r>
      <w:r w:rsidRPr="007255D7">
        <w:rPr>
          <w:rFonts w:hint="cs"/>
          <w:sz w:val="20"/>
          <w:rtl/>
        </w:rPr>
        <w:t>.</w:t>
      </w:r>
      <w:r w:rsidRPr="007255D7">
        <w:rPr>
          <w:sz w:val="20"/>
        </w:rPr>
        <w:t xml:space="preserve"> </w:t>
      </w:r>
      <w:r w:rsidRPr="007255D7">
        <w:rPr>
          <w:sz w:val="20"/>
          <w:rtl/>
        </w:rPr>
        <w:t>تهران: نشر میزان</w:t>
      </w:r>
      <w:r w:rsidRPr="007255D7">
        <w:rPr>
          <w:rFonts w:hint="cs"/>
          <w:sz w:val="20"/>
          <w:rtl/>
        </w:rPr>
        <w:t xml:space="preserve">. </w:t>
      </w:r>
    </w:p>
    <w:p w14:paraId="6F8C153A" w14:textId="77777777" w:rsidR="007255D7" w:rsidRPr="007255D7" w:rsidRDefault="007255D7" w:rsidP="007255D7">
      <w:pPr>
        <w:pStyle w:val="2"/>
        <w:rPr>
          <w:sz w:val="20"/>
        </w:rPr>
      </w:pPr>
      <w:r w:rsidRPr="007255D7">
        <w:rPr>
          <w:sz w:val="20"/>
          <w:rtl/>
          <w:lang w:bidi="ar-SA"/>
        </w:rPr>
        <w:t>خادمی، نادر(</w:t>
      </w:r>
      <w:r w:rsidRPr="007255D7">
        <w:rPr>
          <w:sz w:val="20"/>
          <w:rtl/>
        </w:rPr>
        <w:t xml:space="preserve">۱۴۰۰). </w:t>
      </w:r>
      <w:r w:rsidRPr="007255D7">
        <w:rPr>
          <w:rFonts w:hint="cs"/>
          <w:sz w:val="20"/>
          <w:rtl/>
        </w:rPr>
        <w:t>«</w:t>
      </w:r>
      <w:r w:rsidRPr="007255D7">
        <w:rPr>
          <w:sz w:val="20"/>
          <w:rtl/>
          <w:lang w:bidi="ar-SA"/>
        </w:rPr>
        <w:t>تحلیل حقوقی اختیارات شوراهای اسلامی شهر و روستا</w:t>
      </w:r>
      <w:r w:rsidRPr="007255D7">
        <w:rPr>
          <w:rFonts w:hint="cs"/>
          <w:sz w:val="20"/>
          <w:rtl/>
          <w:lang w:bidi="ar-SA"/>
        </w:rPr>
        <w:t>».</w:t>
      </w:r>
      <w:r w:rsidRPr="007255D7">
        <w:rPr>
          <w:sz w:val="20"/>
        </w:rPr>
        <w:t xml:space="preserve"> </w:t>
      </w:r>
      <w:r w:rsidRPr="007255D7">
        <w:rPr>
          <w:i/>
          <w:iCs/>
          <w:sz w:val="20"/>
          <w:rtl/>
          <w:lang w:bidi="ar-SA"/>
        </w:rPr>
        <w:t xml:space="preserve">فصلنامه توسعه پایدار حقوق عمومی، </w:t>
      </w:r>
      <w:r w:rsidRPr="007255D7">
        <w:rPr>
          <w:i/>
          <w:iCs/>
          <w:sz w:val="20"/>
          <w:rtl/>
        </w:rPr>
        <w:t>۶</w:t>
      </w:r>
      <w:r w:rsidRPr="007255D7">
        <w:rPr>
          <w:rFonts w:hint="cs"/>
          <w:sz w:val="20"/>
          <w:rtl/>
          <w:lang w:bidi="ar-SA"/>
        </w:rPr>
        <w:t>(</w:t>
      </w:r>
      <w:r w:rsidRPr="007255D7">
        <w:rPr>
          <w:sz w:val="20"/>
          <w:rtl/>
        </w:rPr>
        <w:t>۱</w:t>
      </w:r>
      <w:r w:rsidRPr="007255D7">
        <w:rPr>
          <w:rFonts w:hint="cs"/>
          <w:sz w:val="20"/>
          <w:rtl/>
          <w:lang w:bidi="ar-SA"/>
        </w:rPr>
        <w:t>)،</w:t>
      </w:r>
      <w:r w:rsidRPr="007255D7">
        <w:rPr>
          <w:sz w:val="20"/>
          <w:rtl/>
          <w:lang w:bidi="ar-SA"/>
        </w:rPr>
        <w:t xml:space="preserve"> </w:t>
      </w:r>
      <w:r w:rsidRPr="007255D7">
        <w:rPr>
          <w:sz w:val="20"/>
          <w:rtl/>
        </w:rPr>
        <w:t>۵۵</w:t>
      </w:r>
      <w:r w:rsidRPr="007255D7">
        <w:rPr>
          <w:sz w:val="20"/>
        </w:rPr>
        <w:t>–</w:t>
      </w:r>
      <w:r w:rsidRPr="007255D7">
        <w:rPr>
          <w:sz w:val="20"/>
          <w:rtl/>
        </w:rPr>
        <w:t>۷۲</w:t>
      </w:r>
      <w:r w:rsidRPr="007255D7">
        <w:rPr>
          <w:sz w:val="20"/>
        </w:rPr>
        <w:t>.</w:t>
      </w:r>
    </w:p>
    <w:p w14:paraId="6C175125" w14:textId="77777777" w:rsidR="007255D7" w:rsidRPr="007255D7" w:rsidRDefault="007255D7" w:rsidP="007255D7">
      <w:pPr>
        <w:pStyle w:val="2"/>
        <w:rPr>
          <w:sz w:val="20"/>
          <w:rtl/>
          <w:lang w:bidi="ar-SA"/>
        </w:rPr>
      </w:pPr>
      <w:r w:rsidRPr="007255D7">
        <w:rPr>
          <w:sz w:val="20"/>
          <w:rtl/>
          <w:lang w:bidi="ar-SA"/>
        </w:rPr>
        <w:t>دهقانی‌فیروزآبادی، احمد</w:t>
      </w:r>
      <w:r w:rsidRPr="007255D7">
        <w:rPr>
          <w:rFonts w:hint="cs"/>
          <w:sz w:val="20"/>
          <w:rtl/>
          <w:lang w:bidi="ar-SA"/>
        </w:rPr>
        <w:t>؛</w:t>
      </w:r>
      <w:r w:rsidRPr="007255D7">
        <w:rPr>
          <w:sz w:val="20"/>
          <w:rtl/>
          <w:lang w:bidi="ar-SA"/>
        </w:rPr>
        <w:t xml:space="preserve"> کرمی، وحید(</w:t>
      </w:r>
      <w:r w:rsidRPr="007255D7">
        <w:rPr>
          <w:sz w:val="20"/>
          <w:rtl/>
        </w:rPr>
        <w:t xml:space="preserve">۱۳۹۵). </w:t>
      </w:r>
      <w:r w:rsidRPr="007255D7">
        <w:rPr>
          <w:rFonts w:hint="cs"/>
          <w:sz w:val="20"/>
          <w:rtl/>
        </w:rPr>
        <w:t>«</w:t>
      </w:r>
      <w:r w:rsidRPr="007255D7">
        <w:rPr>
          <w:sz w:val="20"/>
          <w:rtl/>
          <w:lang w:bidi="ar-SA"/>
        </w:rPr>
        <w:t>تحلیل تطبیقی تمرکززدایی در نظام‌های حقوقی فرانسه و ایران</w:t>
      </w:r>
      <w:r w:rsidRPr="007255D7">
        <w:rPr>
          <w:rFonts w:hint="cs"/>
          <w:sz w:val="20"/>
          <w:rtl/>
          <w:lang w:bidi="ar-SA"/>
        </w:rPr>
        <w:t>».</w:t>
      </w:r>
      <w:r w:rsidRPr="007255D7">
        <w:rPr>
          <w:sz w:val="20"/>
        </w:rPr>
        <w:t xml:space="preserve"> </w:t>
      </w:r>
      <w:r w:rsidRPr="007255D7">
        <w:rPr>
          <w:i/>
          <w:iCs/>
          <w:sz w:val="20"/>
          <w:rtl/>
          <w:lang w:bidi="ar-SA"/>
        </w:rPr>
        <w:t xml:space="preserve">مجله مطالعات حقوق عمومی، </w:t>
      </w:r>
      <w:r w:rsidRPr="007255D7">
        <w:rPr>
          <w:i/>
          <w:iCs/>
          <w:sz w:val="20"/>
          <w:rtl/>
        </w:rPr>
        <w:t>۱۸</w:t>
      </w:r>
      <w:r w:rsidRPr="007255D7">
        <w:rPr>
          <w:rFonts w:hint="cs"/>
          <w:sz w:val="20"/>
          <w:rtl/>
          <w:lang w:bidi="ar-SA"/>
        </w:rPr>
        <w:t>(</w:t>
      </w:r>
      <w:r w:rsidRPr="007255D7">
        <w:rPr>
          <w:sz w:val="20"/>
          <w:rtl/>
        </w:rPr>
        <w:t>۲</w:t>
      </w:r>
      <w:r w:rsidRPr="007255D7">
        <w:rPr>
          <w:rFonts w:hint="cs"/>
          <w:sz w:val="20"/>
          <w:rtl/>
          <w:lang w:bidi="ar-SA"/>
        </w:rPr>
        <w:t>)،</w:t>
      </w:r>
      <w:r w:rsidRPr="007255D7">
        <w:rPr>
          <w:sz w:val="20"/>
          <w:rtl/>
          <w:lang w:bidi="ar-SA"/>
        </w:rPr>
        <w:t xml:space="preserve"> </w:t>
      </w:r>
      <w:r w:rsidRPr="007255D7">
        <w:rPr>
          <w:sz w:val="20"/>
          <w:rtl/>
        </w:rPr>
        <w:t>۲۳۳</w:t>
      </w:r>
      <w:r w:rsidRPr="007255D7">
        <w:rPr>
          <w:sz w:val="20"/>
        </w:rPr>
        <w:t>–</w:t>
      </w:r>
      <w:r w:rsidRPr="007255D7">
        <w:rPr>
          <w:sz w:val="20"/>
          <w:rtl/>
        </w:rPr>
        <w:t>۲۵۸</w:t>
      </w:r>
      <w:r w:rsidRPr="007255D7">
        <w:rPr>
          <w:rFonts w:hint="cs"/>
          <w:sz w:val="20"/>
          <w:rtl/>
          <w:lang w:bidi="ar-SA"/>
        </w:rPr>
        <w:t>.</w:t>
      </w:r>
    </w:p>
    <w:p w14:paraId="5590FB0A" w14:textId="77777777" w:rsidR="007255D7" w:rsidRPr="007255D7" w:rsidRDefault="007255D7" w:rsidP="007255D7">
      <w:pPr>
        <w:pStyle w:val="2"/>
        <w:rPr>
          <w:sz w:val="20"/>
        </w:rPr>
      </w:pPr>
      <w:r w:rsidRPr="007255D7">
        <w:rPr>
          <w:sz w:val="20"/>
          <w:rtl/>
          <w:lang w:bidi="ar-SA"/>
        </w:rPr>
        <w:lastRenderedPageBreak/>
        <w:t>دهقانی‌فیروزآبادی، احمد</w:t>
      </w:r>
      <w:r w:rsidRPr="007255D7">
        <w:rPr>
          <w:rFonts w:hint="cs"/>
          <w:sz w:val="20"/>
          <w:rtl/>
          <w:lang w:bidi="ar-SA"/>
        </w:rPr>
        <w:t>؛</w:t>
      </w:r>
      <w:r w:rsidRPr="007255D7">
        <w:rPr>
          <w:sz w:val="20"/>
          <w:rtl/>
          <w:lang w:bidi="ar-SA"/>
        </w:rPr>
        <w:t xml:space="preserve"> کرمی، وحید(</w:t>
      </w:r>
      <w:r w:rsidRPr="007255D7">
        <w:rPr>
          <w:sz w:val="20"/>
          <w:rtl/>
        </w:rPr>
        <w:t xml:space="preserve">۱۳۹۵). </w:t>
      </w:r>
      <w:r w:rsidRPr="007255D7">
        <w:rPr>
          <w:rFonts w:hint="cs"/>
          <w:sz w:val="20"/>
          <w:rtl/>
        </w:rPr>
        <w:t>«</w:t>
      </w:r>
      <w:r w:rsidRPr="007255D7">
        <w:rPr>
          <w:sz w:val="20"/>
          <w:rtl/>
          <w:lang w:bidi="ar-SA"/>
        </w:rPr>
        <w:t>تمرکززدایی و حکمرانی محلی در فرانسه و ایران: رویکرد تطبیقی</w:t>
      </w:r>
      <w:r w:rsidRPr="007255D7">
        <w:rPr>
          <w:rFonts w:hint="cs"/>
          <w:sz w:val="20"/>
          <w:rtl/>
          <w:lang w:bidi="ar-SA"/>
        </w:rPr>
        <w:t>».</w:t>
      </w:r>
      <w:r w:rsidRPr="007255D7">
        <w:rPr>
          <w:sz w:val="20"/>
        </w:rPr>
        <w:t xml:space="preserve"> </w:t>
      </w:r>
      <w:r w:rsidRPr="007255D7">
        <w:rPr>
          <w:i/>
          <w:iCs/>
          <w:sz w:val="20"/>
          <w:rtl/>
          <w:lang w:bidi="ar-SA"/>
        </w:rPr>
        <w:t xml:space="preserve">مطالعات حقوق تطبیقی، </w:t>
      </w:r>
      <w:r w:rsidRPr="007255D7">
        <w:rPr>
          <w:i/>
          <w:iCs/>
          <w:sz w:val="20"/>
          <w:rtl/>
        </w:rPr>
        <w:t>۱۸</w:t>
      </w:r>
      <w:r w:rsidRPr="007255D7">
        <w:rPr>
          <w:rFonts w:hint="cs"/>
          <w:sz w:val="20"/>
          <w:rtl/>
          <w:lang w:bidi="ar-SA"/>
        </w:rPr>
        <w:t>(</w:t>
      </w:r>
      <w:r w:rsidRPr="007255D7">
        <w:rPr>
          <w:sz w:val="20"/>
          <w:rtl/>
        </w:rPr>
        <w:t>۳</w:t>
      </w:r>
      <w:r w:rsidRPr="007255D7">
        <w:rPr>
          <w:rFonts w:hint="cs"/>
          <w:sz w:val="20"/>
          <w:rtl/>
          <w:lang w:bidi="ar-SA"/>
        </w:rPr>
        <w:t>)،</w:t>
      </w:r>
      <w:r w:rsidRPr="007255D7">
        <w:rPr>
          <w:sz w:val="20"/>
          <w:rtl/>
          <w:lang w:bidi="ar-SA"/>
        </w:rPr>
        <w:t xml:space="preserve"> </w:t>
      </w:r>
      <w:r w:rsidRPr="007255D7">
        <w:rPr>
          <w:rFonts w:hint="cs"/>
          <w:sz w:val="20"/>
          <w:rtl/>
        </w:rPr>
        <w:t>119</w:t>
      </w:r>
      <w:r w:rsidRPr="007255D7">
        <w:rPr>
          <w:sz w:val="20"/>
        </w:rPr>
        <w:t>–</w:t>
      </w:r>
      <w:r w:rsidRPr="007255D7">
        <w:rPr>
          <w:rFonts w:hint="cs"/>
          <w:sz w:val="20"/>
          <w:rtl/>
        </w:rPr>
        <w:t>132</w:t>
      </w:r>
      <w:r w:rsidRPr="007255D7">
        <w:rPr>
          <w:rFonts w:hint="cs"/>
          <w:sz w:val="20"/>
          <w:rtl/>
          <w:lang w:bidi="ar-SA"/>
        </w:rPr>
        <w:t>.</w:t>
      </w:r>
    </w:p>
    <w:p w14:paraId="35FB9F8D" w14:textId="77777777" w:rsidR="007255D7" w:rsidRPr="007255D7" w:rsidRDefault="007255D7" w:rsidP="007255D7">
      <w:pPr>
        <w:pStyle w:val="2"/>
        <w:rPr>
          <w:sz w:val="20"/>
        </w:rPr>
      </w:pPr>
      <w:r w:rsidRPr="007255D7">
        <w:rPr>
          <w:sz w:val="20"/>
          <w:rtl/>
        </w:rPr>
        <w:t>رحیمی، مهدی(۱۴۰۲). «تحلیل نهادی تصمیم‌گیری در سطح محلی: مطالعه‌ای در شوراهای محله تهران</w:t>
      </w:r>
      <w:r w:rsidRPr="007255D7">
        <w:rPr>
          <w:rFonts w:hint="cs"/>
          <w:sz w:val="20"/>
          <w:rtl/>
        </w:rPr>
        <w:t>».</w:t>
      </w:r>
      <w:r w:rsidRPr="007255D7">
        <w:rPr>
          <w:sz w:val="20"/>
        </w:rPr>
        <w:t xml:space="preserve"> </w:t>
      </w:r>
      <w:r w:rsidRPr="007255D7">
        <w:rPr>
          <w:i/>
          <w:iCs/>
          <w:sz w:val="20"/>
          <w:rtl/>
        </w:rPr>
        <w:t>فصلنامه سیاست و توسعه شهری</w:t>
      </w:r>
      <w:r w:rsidRPr="007255D7">
        <w:rPr>
          <w:sz w:val="20"/>
          <w:rtl/>
        </w:rPr>
        <w:t>، 7</w:t>
      </w:r>
      <w:r w:rsidRPr="007255D7">
        <w:rPr>
          <w:sz w:val="20"/>
        </w:rPr>
        <w:t>(1)</w:t>
      </w:r>
      <w:r w:rsidRPr="007255D7">
        <w:rPr>
          <w:sz w:val="20"/>
          <w:rtl/>
        </w:rPr>
        <w:t>، 20</w:t>
      </w:r>
      <w:r w:rsidRPr="007255D7">
        <w:rPr>
          <w:rFonts w:hint="cs"/>
          <w:sz w:val="20"/>
          <w:rtl/>
        </w:rPr>
        <w:t xml:space="preserve">-40. </w:t>
      </w:r>
    </w:p>
    <w:p w14:paraId="1124B3CD" w14:textId="77777777" w:rsidR="007255D7" w:rsidRPr="007255D7" w:rsidRDefault="007255D7" w:rsidP="007255D7">
      <w:pPr>
        <w:pStyle w:val="2"/>
        <w:rPr>
          <w:sz w:val="20"/>
        </w:rPr>
      </w:pPr>
      <w:r w:rsidRPr="007255D7">
        <w:rPr>
          <w:sz w:val="20"/>
          <w:rtl/>
        </w:rPr>
        <w:t>رئیسی، نسرین</w:t>
      </w:r>
      <w:r w:rsidRPr="007255D7">
        <w:rPr>
          <w:rFonts w:hint="cs"/>
          <w:sz w:val="20"/>
          <w:rtl/>
        </w:rPr>
        <w:t>(</w:t>
      </w:r>
      <w:r w:rsidRPr="007255D7">
        <w:rPr>
          <w:sz w:val="20"/>
          <w:rtl/>
        </w:rPr>
        <w:t>۱۴۰۲</w:t>
      </w:r>
      <w:r w:rsidRPr="007255D7">
        <w:rPr>
          <w:rFonts w:hint="cs"/>
          <w:sz w:val="20"/>
          <w:rtl/>
        </w:rPr>
        <w:t>).</w:t>
      </w:r>
      <w:r w:rsidRPr="007255D7">
        <w:rPr>
          <w:sz w:val="20"/>
        </w:rPr>
        <w:t xml:space="preserve"> </w:t>
      </w:r>
      <w:r w:rsidRPr="007255D7">
        <w:rPr>
          <w:sz w:val="20"/>
          <w:rtl/>
        </w:rPr>
        <w:t>قوانین محلی و مؤلفه‌های پاسخ‌گویی در نهادهای محلی ایران</w:t>
      </w:r>
      <w:r w:rsidRPr="007255D7">
        <w:rPr>
          <w:sz w:val="20"/>
        </w:rPr>
        <w:t xml:space="preserve">. </w:t>
      </w:r>
      <w:r w:rsidRPr="007255D7">
        <w:rPr>
          <w:sz w:val="20"/>
          <w:rtl/>
        </w:rPr>
        <w:t>مشهد: انتشارات دانشگاه فردوسی</w:t>
      </w:r>
      <w:r w:rsidRPr="007255D7">
        <w:rPr>
          <w:sz w:val="20"/>
        </w:rPr>
        <w:t>.</w:t>
      </w:r>
    </w:p>
    <w:p w14:paraId="48126F34" w14:textId="77777777" w:rsidR="007255D7" w:rsidRPr="007255D7" w:rsidRDefault="007255D7" w:rsidP="007255D7">
      <w:pPr>
        <w:pStyle w:val="2"/>
        <w:rPr>
          <w:sz w:val="20"/>
        </w:rPr>
      </w:pPr>
      <w:r w:rsidRPr="007255D7">
        <w:rPr>
          <w:sz w:val="20"/>
          <w:rtl/>
        </w:rPr>
        <w:t>سیدرضی، محمدجواد(1397). «حکمرانی محلی و حقوق شهروندی در چارچوب قانون اساسی جمهوری اسلامی ایران</w:t>
      </w:r>
      <w:r w:rsidRPr="007255D7">
        <w:rPr>
          <w:rFonts w:hint="cs"/>
          <w:sz w:val="20"/>
          <w:rtl/>
        </w:rPr>
        <w:t>».</w:t>
      </w:r>
      <w:r w:rsidRPr="007255D7">
        <w:rPr>
          <w:sz w:val="20"/>
        </w:rPr>
        <w:t xml:space="preserve"> </w:t>
      </w:r>
      <w:r w:rsidRPr="007255D7">
        <w:rPr>
          <w:i/>
          <w:iCs/>
          <w:sz w:val="20"/>
          <w:rtl/>
        </w:rPr>
        <w:t>فصلنامه مطالعات حقوق عمومی</w:t>
      </w:r>
      <w:r w:rsidRPr="007255D7">
        <w:rPr>
          <w:sz w:val="20"/>
          <w:rtl/>
        </w:rPr>
        <w:t>، 48</w:t>
      </w:r>
      <w:r w:rsidRPr="007255D7">
        <w:rPr>
          <w:sz w:val="20"/>
        </w:rPr>
        <w:t>(2)</w:t>
      </w:r>
      <w:r w:rsidRPr="007255D7">
        <w:rPr>
          <w:sz w:val="20"/>
          <w:rtl/>
        </w:rPr>
        <w:t>، 45-72</w:t>
      </w:r>
      <w:r w:rsidRPr="007255D7">
        <w:rPr>
          <w:sz w:val="20"/>
        </w:rPr>
        <w:t>.</w:t>
      </w:r>
    </w:p>
    <w:p w14:paraId="0640EC6B" w14:textId="77777777" w:rsidR="007255D7" w:rsidRPr="007255D7" w:rsidRDefault="007255D7" w:rsidP="007255D7">
      <w:pPr>
        <w:pStyle w:val="2"/>
        <w:rPr>
          <w:sz w:val="20"/>
          <w:rtl/>
        </w:rPr>
      </w:pPr>
      <w:r w:rsidRPr="007255D7">
        <w:rPr>
          <w:sz w:val="20"/>
          <w:rtl/>
        </w:rPr>
        <w:t>سیدعلی‌پور، سارا(۱۴۰۲). «حکمرانی محلی و حکمرانی خوب: چالش‌ها و راهکارها</w:t>
      </w:r>
      <w:r w:rsidRPr="007255D7">
        <w:rPr>
          <w:rFonts w:hint="cs"/>
          <w:sz w:val="20"/>
          <w:rtl/>
        </w:rPr>
        <w:t>».</w:t>
      </w:r>
      <w:r w:rsidRPr="007255D7">
        <w:rPr>
          <w:sz w:val="20"/>
        </w:rPr>
        <w:t xml:space="preserve"> </w:t>
      </w:r>
      <w:r w:rsidRPr="007255D7">
        <w:rPr>
          <w:i/>
          <w:iCs/>
          <w:sz w:val="20"/>
          <w:rtl/>
        </w:rPr>
        <w:t>پژوهشنامه حکمرانی و توسعه</w:t>
      </w:r>
      <w:r w:rsidRPr="007255D7">
        <w:rPr>
          <w:sz w:val="20"/>
          <w:rtl/>
        </w:rPr>
        <w:t>، 15</w:t>
      </w:r>
      <w:r w:rsidRPr="007255D7">
        <w:rPr>
          <w:sz w:val="20"/>
        </w:rPr>
        <w:t>(2)</w:t>
      </w:r>
      <w:r w:rsidRPr="007255D7">
        <w:rPr>
          <w:sz w:val="20"/>
          <w:rtl/>
        </w:rPr>
        <w:t>، 39</w:t>
      </w:r>
      <w:r w:rsidRPr="007255D7">
        <w:rPr>
          <w:rFonts w:hint="cs"/>
          <w:sz w:val="20"/>
          <w:rtl/>
        </w:rPr>
        <w:t xml:space="preserve">-58. </w:t>
      </w:r>
    </w:p>
    <w:p w14:paraId="03BA8623" w14:textId="77777777" w:rsidR="007255D7" w:rsidRPr="007255D7" w:rsidRDefault="007255D7" w:rsidP="007255D7">
      <w:pPr>
        <w:pStyle w:val="2"/>
        <w:rPr>
          <w:sz w:val="20"/>
          <w:rtl/>
        </w:rPr>
      </w:pPr>
      <w:r w:rsidRPr="007255D7">
        <w:rPr>
          <w:sz w:val="20"/>
          <w:rtl/>
        </w:rPr>
        <w:t>شیرعلی، اسماعیل(۱۴۰۱). «مفهوم‌شناسی مردمی‌سازی حکمرانی</w:t>
      </w:r>
      <w:r w:rsidRPr="007255D7">
        <w:rPr>
          <w:rFonts w:hint="cs"/>
          <w:sz w:val="20"/>
          <w:rtl/>
        </w:rPr>
        <w:t xml:space="preserve">». </w:t>
      </w:r>
      <w:r w:rsidRPr="007255D7">
        <w:rPr>
          <w:i/>
          <w:iCs/>
          <w:sz w:val="20"/>
          <w:rtl/>
        </w:rPr>
        <w:t>حکمرانی متعالی</w:t>
      </w:r>
      <w:r w:rsidRPr="007255D7">
        <w:rPr>
          <w:sz w:val="20"/>
          <w:rtl/>
        </w:rPr>
        <w:t>، ۲</w:t>
      </w:r>
      <w:r w:rsidRPr="007255D7">
        <w:rPr>
          <w:rFonts w:hint="cs"/>
          <w:sz w:val="20"/>
          <w:rtl/>
        </w:rPr>
        <w:t>(</w:t>
      </w:r>
      <w:r w:rsidRPr="007255D7">
        <w:rPr>
          <w:sz w:val="20"/>
          <w:rtl/>
        </w:rPr>
        <w:t>۴</w:t>
      </w:r>
      <w:r w:rsidRPr="007255D7">
        <w:rPr>
          <w:rFonts w:hint="cs"/>
          <w:sz w:val="20"/>
          <w:rtl/>
        </w:rPr>
        <w:t>)،</w:t>
      </w:r>
      <w:r w:rsidRPr="007255D7">
        <w:rPr>
          <w:sz w:val="20"/>
          <w:rtl/>
        </w:rPr>
        <w:t xml:space="preserve"> ۱۱</w:t>
      </w:r>
      <w:r w:rsidRPr="007255D7">
        <w:rPr>
          <w:sz w:val="20"/>
        </w:rPr>
        <w:t>–</w:t>
      </w:r>
      <w:r w:rsidRPr="007255D7">
        <w:rPr>
          <w:sz w:val="20"/>
          <w:rtl/>
        </w:rPr>
        <w:t>۳۰</w:t>
      </w:r>
      <w:r w:rsidRPr="007255D7">
        <w:rPr>
          <w:rFonts w:hint="cs"/>
          <w:sz w:val="20"/>
          <w:rtl/>
        </w:rPr>
        <w:t xml:space="preserve">. </w:t>
      </w:r>
    </w:p>
    <w:p w14:paraId="25B8A836" w14:textId="77777777" w:rsidR="007255D7" w:rsidRPr="007255D7" w:rsidRDefault="007255D7" w:rsidP="007255D7">
      <w:pPr>
        <w:pStyle w:val="2"/>
        <w:rPr>
          <w:sz w:val="20"/>
          <w:rtl/>
        </w:rPr>
      </w:pPr>
      <w:r w:rsidRPr="007255D7">
        <w:rPr>
          <w:sz w:val="20"/>
          <w:rtl/>
        </w:rPr>
        <w:t>شفیعی، مهدی</w:t>
      </w:r>
      <w:r w:rsidRPr="007255D7">
        <w:rPr>
          <w:rFonts w:hint="cs"/>
          <w:sz w:val="20"/>
          <w:rtl/>
        </w:rPr>
        <w:t>(</w:t>
      </w:r>
      <w:r w:rsidRPr="007255D7">
        <w:rPr>
          <w:sz w:val="20"/>
          <w:rtl/>
        </w:rPr>
        <w:t>۱۴۰۱</w:t>
      </w:r>
      <w:r w:rsidRPr="007255D7">
        <w:rPr>
          <w:rFonts w:hint="cs"/>
          <w:sz w:val="20"/>
          <w:rtl/>
        </w:rPr>
        <w:t>).</w:t>
      </w:r>
      <w:r w:rsidRPr="007255D7">
        <w:rPr>
          <w:sz w:val="20"/>
        </w:rPr>
        <w:t xml:space="preserve"> </w:t>
      </w:r>
      <w:r w:rsidRPr="007255D7">
        <w:rPr>
          <w:sz w:val="20"/>
          <w:rtl/>
        </w:rPr>
        <w:t>نهادگرایی و حکمرانی محلی در ایران</w:t>
      </w:r>
      <w:r w:rsidRPr="007255D7">
        <w:rPr>
          <w:rFonts w:hint="cs"/>
          <w:sz w:val="20"/>
          <w:rtl/>
        </w:rPr>
        <w:t>.</w:t>
      </w:r>
      <w:r w:rsidRPr="007255D7">
        <w:rPr>
          <w:sz w:val="20"/>
        </w:rPr>
        <w:t xml:space="preserve"> </w:t>
      </w:r>
      <w:r w:rsidRPr="007255D7">
        <w:rPr>
          <w:sz w:val="20"/>
          <w:rtl/>
        </w:rPr>
        <w:t>تهران: انتشارات دانشگاه علامه</w:t>
      </w:r>
      <w:r w:rsidRPr="007255D7">
        <w:rPr>
          <w:rFonts w:hint="cs"/>
          <w:sz w:val="20"/>
          <w:rtl/>
        </w:rPr>
        <w:t xml:space="preserve">. </w:t>
      </w:r>
    </w:p>
    <w:p w14:paraId="3819DBA3" w14:textId="77777777" w:rsidR="007255D7" w:rsidRPr="007255D7" w:rsidRDefault="007255D7" w:rsidP="007255D7">
      <w:pPr>
        <w:pStyle w:val="2"/>
        <w:rPr>
          <w:sz w:val="20"/>
        </w:rPr>
      </w:pPr>
      <w:r w:rsidRPr="007255D7">
        <w:rPr>
          <w:sz w:val="20"/>
          <w:rtl/>
          <w:lang w:bidi="ar-SA"/>
        </w:rPr>
        <w:t>صادقی‌فر، حمیدرضا(</w:t>
      </w:r>
      <w:r w:rsidRPr="007255D7">
        <w:rPr>
          <w:sz w:val="20"/>
          <w:rtl/>
        </w:rPr>
        <w:t xml:space="preserve">۱۴۰۲). </w:t>
      </w:r>
      <w:r w:rsidRPr="007255D7">
        <w:rPr>
          <w:rFonts w:hint="cs"/>
          <w:sz w:val="20"/>
          <w:rtl/>
        </w:rPr>
        <w:t>«</w:t>
      </w:r>
      <w:r w:rsidRPr="007255D7">
        <w:rPr>
          <w:sz w:val="20"/>
          <w:rtl/>
          <w:lang w:bidi="ar-SA"/>
        </w:rPr>
        <w:t>تحلیل ساختار مالی نهادهای محلی در ایران</w:t>
      </w:r>
      <w:r w:rsidRPr="007255D7">
        <w:rPr>
          <w:rFonts w:hint="cs"/>
          <w:sz w:val="20"/>
          <w:rtl/>
          <w:lang w:bidi="ar-SA"/>
        </w:rPr>
        <w:t>».</w:t>
      </w:r>
      <w:r w:rsidRPr="007255D7">
        <w:rPr>
          <w:sz w:val="20"/>
        </w:rPr>
        <w:t xml:space="preserve"> </w:t>
      </w:r>
      <w:r w:rsidRPr="007255D7">
        <w:rPr>
          <w:i/>
          <w:iCs/>
          <w:sz w:val="20"/>
          <w:rtl/>
          <w:lang w:bidi="ar-SA"/>
        </w:rPr>
        <w:t xml:space="preserve">مجله اقتصاد شهری، </w:t>
      </w:r>
      <w:r w:rsidRPr="007255D7">
        <w:rPr>
          <w:i/>
          <w:iCs/>
          <w:sz w:val="20"/>
          <w:rtl/>
        </w:rPr>
        <w:t>۹</w:t>
      </w:r>
      <w:r w:rsidRPr="007255D7">
        <w:rPr>
          <w:rFonts w:hint="cs"/>
          <w:sz w:val="20"/>
          <w:rtl/>
          <w:lang w:bidi="ar-SA"/>
        </w:rPr>
        <w:t>(</w:t>
      </w:r>
      <w:r w:rsidRPr="007255D7">
        <w:rPr>
          <w:sz w:val="20"/>
          <w:rtl/>
        </w:rPr>
        <w:t>۲</w:t>
      </w:r>
      <w:r w:rsidRPr="007255D7">
        <w:rPr>
          <w:rFonts w:hint="cs"/>
          <w:sz w:val="20"/>
          <w:rtl/>
          <w:lang w:bidi="ar-SA"/>
        </w:rPr>
        <w:t>)،</w:t>
      </w:r>
      <w:r w:rsidRPr="007255D7">
        <w:rPr>
          <w:sz w:val="20"/>
          <w:rtl/>
          <w:lang w:bidi="ar-SA"/>
        </w:rPr>
        <w:t xml:space="preserve"> </w:t>
      </w:r>
      <w:r w:rsidRPr="007255D7">
        <w:rPr>
          <w:sz w:val="20"/>
          <w:rtl/>
        </w:rPr>
        <w:t>۴۳</w:t>
      </w:r>
      <w:r w:rsidRPr="007255D7">
        <w:rPr>
          <w:sz w:val="20"/>
        </w:rPr>
        <w:t>–</w:t>
      </w:r>
      <w:r w:rsidRPr="007255D7">
        <w:rPr>
          <w:sz w:val="20"/>
          <w:rtl/>
        </w:rPr>
        <w:t>۶۱</w:t>
      </w:r>
      <w:r w:rsidRPr="007255D7">
        <w:rPr>
          <w:rFonts w:hint="cs"/>
          <w:sz w:val="20"/>
          <w:rtl/>
          <w:lang w:bidi="ar-SA"/>
        </w:rPr>
        <w:t xml:space="preserve">. </w:t>
      </w:r>
    </w:p>
    <w:p w14:paraId="530BC2A6" w14:textId="77777777" w:rsidR="007255D7" w:rsidRPr="007255D7" w:rsidRDefault="007255D7" w:rsidP="007255D7">
      <w:pPr>
        <w:pStyle w:val="2"/>
        <w:rPr>
          <w:sz w:val="20"/>
        </w:rPr>
      </w:pPr>
      <w:r w:rsidRPr="007255D7">
        <w:rPr>
          <w:sz w:val="20"/>
          <w:rtl/>
          <w:lang w:bidi="ar-SA"/>
        </w:rPr>
        <w:t>علیجانی، محمد</w:t>
      </w:r>
      <w:r w:rsidRPr="007255D7">
        <w:rPr>
          <w:rFonts w:hint="cs"/>
          <w:sz w:val="20"/>
          <w:rtl/>
          <w:lang w:bidi="ar-SA"/>
        </w:rPr>
        <w:t>(</w:t>
      </w:r>
      <w:r w:rsidRPr="007255D7">
        <w:rPr>
          <w:sz w:val="20"/>
          <w:rtl/>
        </w:rPr>
        <w:t>۱۳۹۷</w:t>
      </w:r>
      <w:r w:rsidRPr="007255D7">
        <w:rPr>
          <w:rFonts w:hint="cs"/>
          <w:sz w:val="20"/>
          <w:rtl/>
          <w:lang w:bidi="ar-SA"/>
        </w:rPr>
        <w:t>).</w:t>
      </w:r>
      <w:r w:rsidRPr="007255D7">
        <w:rPr>
          <w:sz w:val="20"/>
        </w:rPr>
        <w:t xml:space="preserve"> </w:t>
      </w:r>
      <w:r w:rsidRPr="007255D7">
        <w:rPr>
          <w:sz w:val="20"/>
          <w:rtl/>
          <w:lang w:bidi="ar-SA"/>
        </w:rPr>
        <w:t>حکمرانی محلی و توسعه پایدار شهری</w:t>
      </w:r>
      <w:r w:rsidRPr="007255D7">
        <w:rPr>
          <w:rFonts w:hint="cs"/>
          <w:sz w:val="20"/>
          <w:rtl/>
          <w:lang w:bidi="ar-SA"/>
        </w:rPr>
        <w:t>.</w:t>
      </w:r>
      <w:r w:rsidRPr="007255D7">
        <w:rPr>
          <w:sz w:val="20"/>
        </w:rPr>
        <w:t xml:space="preserve"> </w:t>
      </w:r>
      <w:r w:rsidRPr="007255D7">
        <w:rPr>
          <w:sz w:val="20"/>
          <w:rtl/>
          <w:lang w:bidi="ar-SA"/>
        </w:rPr>
        <w:t>تهران: سمت</w:t>
      </w:r>
      <w:r w:rsidRPr="007255D7">
        <w:rPr>
          <w:rFonts w:hint="cs"/>
          <w:sz w:val="20"/>
          <w:rtl/>
          <w:lang w:bidi="ar-SA"/>
        </w:rPr>
        <w:t xml:space="preserve">. </w:t>
      </w:r>
    </w:p>
    <w:p w14:paraId="05372A42" w14:textId="77777777" w:rsidR="007255D7" w:rsidRPr="007255D7" w:rsidRDefault="007255D7" w:rsidP="007255D7">
      <w:pPr>
        <w:pStyle w:val="2"/>
        <w:rPr>
          <w:sz w:val="20"/>
        </w:rPr>
      </w:pPr>
      <w:r w:rsidRPr="007255D7">
        <w:rPr>
          <w:sz w:val="20"/>
          <w:rtl/>
          <w:lang w:bidi="ar-SA"/>
        </w:rPr>
        <w:t>عسگری، حسین(</w:t>
      </w:r>
      <w:r w:rsidRPr="007255D7">
        <w:rPr>
          <w:sz w:val="20"/>
          <w:rtl/>
        </w:rPr>
        <w:t xml:space="preserve">۱۴۰۰). </w:t>
      </w:r>
      <w:r w:rsidRPr="007255D7">
        <w:rPr>
          <w:rFonts w:hint="cs"/>
          <w:sz w:val="20"/>
          <w:rtl/>
        </w:rPr>
        <w:t>«</w:t>
      </w:r>
      <w:r w:rsidRPr="007255D7">
        <w:rPr>
          <w:sz w:val="20"/>
          <w:rtl/>
          <w:lang w:bidi="ar-SA"/>
        </w:rPr>
        <w:t>چالش‌های حقوقی نهادهای محلی در ایران</w:t>
      </w:r>
      <w:r w:rsidRPr="007255D7">
        <w:rPr>
          <w:rFonts w:hint="cs"/>
          <w:sz w:val="20"/>
          <w:rtl/>
          <w:lang w:bidi="ar-SA"/>
        </w:rPr>
        <w:t>».</w:t>
      </w:r>
      <w:r w:rsidRPr="007255D7">
        <w:rPr>
          <w:sz w:val="20"/>
        </w:rPr>
        <w:t xml:space="preserve"> </w:t>
      </w:r>
      <w:r w:rsidRPr="007255D7">
        <w:rPr>
          <w:i/>
          <w:iCs/>
          <w:sz w:val="20"/>
          <w:rtl/>
          <w:lang w:bidi="ar-SA"/>
        </w:rPr>
        <w:t xml:space="preserve">فصلنامه پژوهش‌های حقوق عمومی، </w:t>
      </w:r>
      <w:r w:rsidRPr="007255D7">
        <w:rPr>
          <w:i/>
          <w:iCs/>
          <w:sz w:val="20"/>
          <w:rtl/>
        </w:rPr>
        <w:t>۲۲</w:t>
      </w:r>
      <w:r w:rsidRPr="007255D7">
        <w:rPr>
          <w:rFonts w:hint="cs"/>
          <w:sz w:val="20"/>
          <w:rtl/>
          <w:lang w:bidi="ar-SA"/>
        </w:rPr>
        <w:t>(</w:t>
      </w:r>
      <w:r w:rsidRPr="007255D7">
        <w:rPr>
          <w:sz w:val="20"/>
          <w:rtl/>
        </w:rPr>
        <w:t>۳</w:t>
      </w:r>
      <w:r w:rsidRPr="007255D7">
        <w:rPr>
          <w:rFonts w:hint="cs"/>
          <w:sz w:val="20"/>
          <w:rtl/>
          <w:lang w:bidi="ar-SA"/>
        </w:rPr>
        <w:t>)،</w:t>
      </w:r>
      <w:r w:rsidRPr="007255D7">
        <w:rPr>
          <w:sz w:val="20"/>
          <w:rtl/>
          <w:lang w:bidi="ar-SA"/>
        </w:rPr>
        <w:t xml:space="preserve"> </w:t>
      </w:r>
      <w:r w:rsidRPr="007255D7">
        <w:rPr>
          <w:sz w:val="20"/>
          <w:rtl/>
        </w:rPr>
        <w:t>۱۰۱</w:t>
      </w:r>
      <w:r w:rsidRPr="007255D7">
        <w:rPr>
          <w:sz w:val="20"/>
        </w:rPr>
        <w:t>–</w:t>
      </w:r>
      <w:r w:rsidRPr="007255D7">
        <w:rPr>
          <w:sz w:val="20"/>
          <w:rtl/>
        </w:rPr>
        <w:t>۱۲۳</w:t>
      </w:r>
      <w:r w:rsidRPr="007255D7">
        <w:rPr>
          <w:rFonts w:hint="cs"/>
          <w:sz w:val="20"/>
          <w:rtl/>
          <w:lang w:bidi="ar-SA"/>
        </w:rPr>
        <w:t>.</w:t>
      </w:r>
    </w:p>
    <w:p w14:paraId="305CD22F" w14:textId="77777777" w:rsidR="007255D7" w:rsidRPr="007255D7" w:rsidRDefault="007255D7" w:rsidP="007255D7">
      <w:pPr>
        <w:pStyle w:val="2"/>
        <w:rPr>
          <w:sz w:val="20"/>
        </w:rPr>
      </w:pPr>
      <w:r w:rsidRPr="007255D7">
        <w:rPr>
          <w:sz w:val="20"/>
          <w:rtl/>
          <w:lang w:bidi="ar-SA"/>
        </w:rPr>
        <w:t>عسگری، حسین</w:t>
      </w:r>
      <w:r w:rsidRPr="007255D7">
        <w:rPr>
          <w:rFonts w:hint="cs"/>
          <w:sz w:val="20"/>
          <w:rtl/>
          <w:lang w:bidi="ar-SA"/>
        </w:rPr>
        <w:t>؛</w:t>
      </w:r>
      <w:r w:rsidRPr="007255D7">
        <w:rPr>
          <w:sz w:val="20"/>
          <w:rtl/>
          <w:lang w:bidi="ar-SA"/>
        </w:rPr>
        <w:t xml:space="preserve"> قاسمی، محمدرضا(</w:t>
      </w:r>
      <w:r w:rsidRPr="007255D7">
        <w:rPr>
          <w:sz w:val="20"/>
          <w:rtl/>
        </w:rPr>
        <w:t xml:space="preserve">۱۴۰۱). </w:t>
      </w:r>
      <w:r w:rsidRPr="007255D7">
        <w:rPr>
          <w:rFonts w:hint="cs"/>
          <w:sz w:val="20"/>
          <w:rtl/>
        </w:rPr>
        <w:t>«</w:t>
      </w:r>
      <w:r w:rsidRPr="007255D7">
        <w:rPr>
          <w:sz w:val="20"/>
          <w:rtl/>
          <w:lang w:bidi="ar-SA"/>
        </w:rPr>
        <w:t>نقد مبانی حقوقی شوراهای اسلامی شهر و روستا</w:t>
      </w:r>
      <w:r w:rsidRPr="007255D7">
        <w:rPr>
          <w:rFonts w:hint="cs"/>
          <w:sz w:val="20"/>
          <w:rtl/>
          <w:lang w:bidi="ar-SA"/>
        </w:rPr>
        <w:t>».</w:t>
      </w:r>
      <w:r w:rsidRPr="007255D7">
        <w:rPr>
          <w:sz w:val="20"/>
        </w:rPr>
        <w:t xml:space="preserve"> </w:t>
      </w:r>
      <w:r w:rsidRPr="007255D7">
        <w:rPr>
          <w:i/>
          <w:iCs/>
          <w:sz w:val="20"/>
          <w:rtl/>
          <w:lang w:bidi="ar-SA"/>
        </w:rPr>
        <w:t xml:space="preserve">فصلنامه پژوهش حقوق عمومی، </w:t>
      </w:r>
      <w:r w:rsidRPr="007255D7">
        <w:rPr>
          <w:i/>
          <w:iCs/>
          <w:sz w:val="20"/>
          <w:rtl/>
        </w:rPr>
        <w:t>۲۳</w:t>
      </w:r>
      <w:r w:rsidRPr="007255D7">
        <w:rPr>
          <w:rFonts w:hint="cs"/>
          <w:sz w:val="20"/>
          <w:rtl/>
          <w:lang w:bidi="ar-SA"/>
        </w:rPr>
        <w:t>(</w:t>
      </w:r>
      <w:r w:rsidRPr="007255D7">
        <w:rPr>
          <w:sz w:val="20"/>
          <w:rtl/>
        </w:rPr>
        <w:t>۲</w:t>
      </w:r>
      <w:r w:rsidRPr="007255D7">
        <w:rPr>
          <w:rFonts w:hint="cs"/>
          <w:sz w:val="20"/>
          <w:rtl/>
          <w:lang w:bidi="ar-SA"/>
        </w:rPr>
        <w:t>)،</w:t>
      </w:r>
      <w:r w:rsidRPr="007255D7">
        <w:rPr>
          <w:sz w:val="20"/>
          <w:rtl/>
          <w:lang w:bidi="ar-SA"/>
        </w:rPr>
        <w:t xml:space="preserve"> </w:t>
      </w:r>
      <w:r w:rsidRPr="007255D7">
        <w:rPr>
          <w:sz w:val="20"/>
          <w:rtl/>
        </w:rPr>
        <w:t>۹۹</w:t>
      </w:r>
      <w:r w:rsidRPr="007255D7">
        <w:rPr>
          <w:sz w:val="20"/>
        </w:rPr>
        <w:t>–</w:t>
      </w:r>
      <w:r w:rsidRPr="007255D7">
        <w:rPr>
          <w:sz w:val="20"/>
          <w:rtl/>
        </w:rPr>
        <w:t>۱۱۹</w:t>
      </w:r>
      <w:r w:rsidRPr="007255D7">
        <w:rPr>
          <w:sz w:val="20"/>
        </w:rPr>
        <w:t>.</w:t>
      </w:r>
    </w:p>
    <w:p w14:paraId="73F8355B" w14:textId="77777777" w:rsidR="007255D7" w:rsidRPr="007255D7" w:rsidRDefault="007255D7" w:rsidP="007255D7">
      <w:pPr>
        <w:pStyle w:val="2"/>
        <w:rPr>
          <w:sz w:val="20"/>
        </w:rPr>
      </w:pPr>
      <w:r w:rsidRPr="007255D7">
        <w:rPr>
          <w:sz w:val="20"/>
          <w:rtl/>
        </w:rPr>
        <w:t>عابدینی، وحید(۱۴۰۲). حکمرانی مشارکتی: کاتالیزوری برای تصمیم‌گیری مؤثر و افزایش مشارکت مردمی</w:t>
      </w:r>
      <w:r w:rsidRPr="007255D7">
        <w:rPr>
          <w:rFonts w:hint="cs"/>
          <w:sz w:val="20"/>
          <w:rtl/>
        </w:rPr>
        <w:t>.</w:t>
      </w:r>
      <w:r w:rsidRPr="007255D7">
        <w:rPr>
          <w:sz w:val="20"/>
        </w:rPr>
        <w:t xml:space="preserve"> </w:t>
      </w:r>
      <w:r w:rsidRPr="007255D7">
        <w:rPr>
          <w:i/>
          <w:iCs/>
          <w:sz w:val="20"/>
          <w:rtl/>
        </w:rPr>
        <w:t>اندیشکده دینا</w:t>
      </w:r>
      <w:r w:rsidRPr="007255D7">
        <w:rPr>
          <w:rFonts w:hint="cs"/>
          <w:sz w:val="20"/>
          <w:rtl/>
        </w:rPr>
        <w:t xml:space="preserve">. </w:t>
      </w:r>
    </w:p>
    <w:p w14:paraId="1423CD90" w14:textId="77777777" w:rsidR="007255D7" w:rsidRPr="007255D7" w:rsidRDefault="007255D7" w:rsidP="007255D7">
      <w:pPr>
        <w:pStyle w:val="2"/>
        <w:rPr>
          <w:sz w:val="20"/>
        </w:rPr>
      </w:pPr>
      <w:r w:rsidRPr="007255D7">
        <w:rPr>
          <w:rFonts w:hint="eastAsia"/>
          <w:sz w:val="20"/>
          <w:rtl/>
        </w:rPr>
        <w:t>کاظم</w:t>
      </w:r>
      <w:r w:rsidRPr="007255D7">
        <w:rPr>
          <w:rFonts w:hint="cs"/>
          <w:sz w:val="20"/>
          <w:rtl/>
        </w:rPr>
        <w:t>ی</w:t>
      </w:r>
      <w:r w:rsidRPr="007255D7">
        <w:rPr>
          <w:rFonts w:hint="eastAsia"/>
          <w:sz w:val="20"/>
          <w:rtl/>
        </w:rPr>
        <w:t>،</w:t>
      </w:r>
      <w:r w:rsidRPr="007255D7">
        <w:rPr>
          <w:sz w:val="20"/>
          <w:rtl/>
        </w:rPr>
        <w:t xml:space="preserve"> عل</w:t>
      </w:r>
      <w:r w:rsidRPr="007255D7">
        <w:rPr>
          <w:rFonts w:hint="cs"/>
          <w:sz w:val="20"/>
          <w:rtl/>
        </w:rPr>
        <w:t>ی</w:t>
      </w:r>
      <w:r w:rsidRPr="007255D7">
        <w:rPr>
          <w:sz w:val="20"/>
          <w:rtl/>
        </w:rPr>
        <w:t>(</w:t>
      </w:r>
      <w:r w:rsidRPr="007255D7">
        <w:rPr>
          <w:rFonts w:hint="cs"/>
          <w:sz w:val="20"/>
          <w:rtl/>
        </w:rPr>
        <w:t>1399</w:t>
      </w:r>
      <w:r w:rsidRPr="007255D7">
        <w:rPr>
          <w:sz w:val="20"/>
          <w:rtl/>
        </w:rPr>
        <w:t>). «تحول مفهوم حکمرانی محلی در حقوق تطبیقی</w:t>
      </w:r>
      <w:r w:rsidRPr="007255D7">
        <w:rPr>
          <w:rFonts w:hint="cs"/>
          <w:sz w:val="20"/>
          <w:rtl/>
        </w:rPr>
        <w:t xml:space="preserve">». </w:t>
      </w:r>
      <w:r w:rsidRPr="007255D7">
        <w:rPr>
          <w:sz w:val="20"/>
          <w:rtl/>
        </w:rPr>
        <w:t xml:space="preserve"> </w:t>
      </w:r>
      <w:r w:rsidRPr="007255D7">
        <w:rPr>
          <w:i/>
          <w:iCs/>
          <w:sz w:val="20"/>
          <w:rtl/>
        </w:rPr>
        <w:t>فصلنامه پژوهش‌های حقوق عمومی</w:t>
      </w:r>
      <w:r w:rsidRPr="007255D7">
        <w:rPr>
          <w:sz w:val="20"/>
          <w:rtl/>
        </w:rPr>
        <w:t>، ۹</w:t>
      </w:r>
      <w:r w:rsidRPr="007255D7">
        <w:rPr>
          <w:rFonts w:hint="cs"/>
          <w:sz w:val="20"/>
          <w:rtl/>
        </w:rPr>
        <w:t>(</w:t>
      </w:r>
      <w:r w:rsidRPr="007255D7">
        <w:rPr>
          <w:sz w:val="20"/>
          <w:rtl/>
        </w:rPr>
        <w:t>۲</w:t>
      </w:r>
      <w:r w:rsidRPr="007255D7">
        <w:rPr>
          <w:rFonts w:hint="cs"/>
          <w:sz w:val="20"/>
          <w:rtl/>
        </w:rPr>
        <w:t>)،</w:t>
      </w:r>
      <w:r w:rsidRPr="007255D7">
        <w:rPr>
          <w:sz w:val="20"/>
        </w:rPr>
        <w:t xml:space="preserve"> </w:t>
      </w:r>
      <w:r w:rsidRPr="007255D7">
        <w:rPr>
          <w:sz w:val="20"/>
          <w:rtl/>
        </w:rPr>
        <w:t>۲۵</w:t>
      </w:r>
      <w:r w:rsidRPr="007255D7">
        <w:rPr>
          <w:sz w:val="20"/>
        </w:rPr>
        <w:t>–</w:t>
      </w:r>
      <w:r w:rsidRPr="007255D7">
        <w:rPr>
          <w:sz w:val="20"/>
          <w:rtl/>
        </w:rPr>
        <w:t>۴۸</w:t>
      </w:r>
      <w:r w:rsidRPr="007255D7">
        <w:rPr>
          <w:rFonts w:hint="cs"/>
          <w:sz w:val="20"/>
          <w:rtl/>
        </w:rPr>
        <w:t xml:space="preserve">. </w:t>
      </w:r>
    </w:p>
    <w:p w14:paraId="3C91B733" w14:textId="77777777" w:rsidR="007255D7" w:rsidRPr="007255D7" w:rsidRDefault="007255D7" w:rsidP="007255D7">
      <w:pPr>
        <w:pStyle w:val="2"/>
        <w:rPr>
          <w:sz w:val="20"/>
        </w:rPr>
      </w:pPr>
      <w:r w:rsidRPr="007255D7">
        <w:rPr>
          <w:sz w:val="20"/>
          <w:rtl/>
        </w:rPr>
        <w:t xml:space="preserve">کریمی، نسرین(۱۴۰۰). </w:t>
      </w:r>
      <w:r w:rsidRPr="007255D7">
        <w:rPr>
          <w:rFonts w:hint="cs"/>
          <w:sz w:val="20"/>
          <w:rtl/>
        </w:rPr>
        <w:t>«</w:t>
      </w:r>
      <w:r w:rsidRPr="007255D7">
        <w:rPr>
          <w:sz w:val="20"/>
          <w:rtl/>
        </w:rPr>
        <w:t>حکمرانی محلی و چالش‌های آن در نظام حقوقی ایران</w:t>
      </w:r>
      <w:r w:rsidRPr="007255D7">
        <w:rPr>
          <w:rFonts w:hint="cs"/>
          <w:sz w:val="20"/>
          <w:rtl/>
        </w:rPr>
        <w:t>».</w:t>
      </w:r>
      <w:r w:rsidRPr="007255D7">
        <w:rPr>
          <w:sz w:val="20"/>
        </w:rPr>
        <w:t xml:space="preserve"> </w:t>
      </w:r>
      <w:r w:rsidRPr="007255D7">
        <w:rPr>
          <w:i/>
          <w:iCs/>
          <w:sz w:val="20"/>
          <w:rtl/>
        </w:rPr>
        <w:t>فصلنامه مطالعات سیاستگذاری عمومی</w:t>
      </w:r>
      <w:r w:rsidRPr="007255D7">
        <w:rPr>
          <w:sz w:val="20"/>
          <w:rtl/>
        </w:rPr>
        <w:t>، ۱۲</w:t>
      </w:r>
      <w:r w:rsidRPr="007255D7">
        <w:rPr>
          <w:rFonts w:hint="cs"/>
          <w:sz w:val="20"/>
          <w:rtl/>
        </w:rPr>
        <w:t>(</w:t>
      </w:r>
      <w:r w:rsidRPr="007255D7">
        <w:rPr>
          <w:sz w:val="20"/>
          <w:rtl/>
        </w:rPr>
        <w:t>۳</w:t>
      </w:r>
      <w:r w:rsidRPr="007255D7">
        <w:rPr>
          <w:rFonts w:hint="cs"/>
          <w:sz w:val="20"/>
          <w:rtl/>
        </w:rPr>
        <w:t>)،</w:t>
      </w:r>
      <w:r w:rsidRPr="007255D7">
        <w:rPr>
          <w:sz w:val="20"/>
        </w:rPr>
        <w:t xml:space="preserve"> </w:t>
      </w:r>
      <w:r w:rsidRPr="007255D7">
        <w:rPr>
          <w:sz w:val="20"/>
          <w:rtl/>
        </w:rPr>
        <w:t>۹۱</w:t>
      </w:r>
      <w:r w:rsidRPr="007255D7">
        <w:rPr>
          <w:sz w:val="20"/>
        </w:rPr>
        <w:t>–</w:t>
      </w:r>
      <w:r w:rsidRPr="007255D7">
        <w:rPr>
          <w:sz w:val="20"/>
          <w:rtl/>
        </w:rPr>
        <w:t>۱۰۵</w:t>
      </w:r>
      <w:r w:rsidRPr="007255D7">
        <w:rPr>
          <w:rFonts w:hint="cs"/>
          <w:sz w:val="20"/>
          <w:rtl/>
        </w:rPr>
        <w:t xml:space="preserve">. </w:t>
      </w:r>
    </w:p>
    <w:p w14:paraId="3D2DE79C" w14:textId="77777777" w:rsidR="007255D7" w:rsidRPr="007255D7" w:rsidRDefault="007255D7" w:rsidP="007255D7">
      <w:pPr>
        <w:pStyle w:val="2"/>
        <w:rPr>
          <w:sz w:val="20"/>
        </w:rPr>
      </w:pPr>
      <w:r w:rsidRPr="007255D7">
        <w:rPr>
          <w:sz w:val="20"/>
          <w:rtl/>
          <w:lang w:bidi="ar-SA"/>
        </w:rPr>
        <w:t>محمدنژاد، الهام(</w:t>
      </w:r>
      <w:r w:rsidRPr="007255D7">
        <w:rPr>
          <w:sz w:val="20"/>
          <w:rtl/>
        </w:rPr>
        <w:t xml:space="preserve">۱۴۰۱). </w:t>
      </w:r>
      <w:r w:rsidRPr="007255D7">
        <w:rPr>
          <w:rFonts w:hint="cs"/>
          <w:sz w:val="20"/>
          <w:rtl/>
        </w:rPr>
        <w:t>«</w:t>
      </w:r>
      <w:r w:rsidRPr="007255D7">
        <w:rPr>
          <w:sz w:val="20"/>
          <w:rtl/>
          <w:lang w:bidi="ar-SA"/>
        </w:rPr>
        <w:t>موانع نهادی و حقوقی تحقق حکمرانی محلی در ایران</w:t>
      </w:r>
      <w:r w:rsidRPr="007255D7">
        <w:rPr>
          <w:rFonts w:hint="cs"/>
          <w:sz w:val="20"/>
          <w:rtl/>
          <w:lang w:bidi="ar-SA"/>
        </w:rPr>
        <w:t>».</w:t>
      </w:r>
      <w:r w:rsidRPr="007255D7">
        <w:rPr>
          <w:sz w:val="20"/>
        </w:rPr>
        <w:t xml:space="preserve"> </w:t>
      </w:r>
      <w:r w:rsidRPr="007255D7">
        <w:rPr>
          <w:i/>
          <w:iCs/>
          <w:sz w:val="20"/>
          <w:rtl/>
          <w:lang w:bidi="ar-SA"/>
        </w:rPr>
        <w:t xml:space="preserve">دو فصلنامه سیاست‌نامه، </w:t>
      </w:r>
      <w:r w:rsidRPr="007255D7">
        <w:rPr>
          <w:i/>
          <w:iCs/>
          <w:sz w:val="20"/>
          <w:rtl/>
        </w:rPr>
        <w:t>۷</w:t>
      </w:r>
      <w:r w:rsidRPr="007255D7">
        <w:rPr>
          <w:rFonts w:hint="cs"/>
          <w:sz w:val="20"/>
          <w:rtl/>
          <w:lang w:bidi="ar-SA"/>
        </w:rPr>
        <w:t>(</w:t>
      </w:r>
      <w:r w:rsidRPr="007255D7">
        <w:rPr>
          <w:sz w:val="20"/>
          <w:rtl/>
        </w:rPr>
        <w:t>۱</w:t>
      </w:r>
      <w:r w:rsidRPr="007255D7">
        <w:rPr>
          <w:rFonts w:hint="cs"/>
          <w:sz w:val="20"/>
          <w:rtl/>
          <w:lang w:bidi="ar-SA"/>
        </w:rPr>
        <w:t>)،</w:t>
      </w:r>
      <w:r w:rsidRPr="007255D7">
        <w:rPr>
          <w:sz w:val="20"/>
          <w:rtl/>
          <w:lang w:bidi="ar-SA"/>
        </w:rPr>
        <w:t xml:space="preserve"> </w:t>
      </w:r>
      <w:r w:rsidRPr="007255D7">
        <w:rPr>
          <w:sz w:val="20"/>
          <w:rtl/>
        </w:rPr>
        <w:t>۱۳۱</w:t>
      </w:r>
      <w:r w:rsidRPr="007255D7">
        <w:rPr>
          <w:sz w:val="20"/>
        </w:rPr>
        <w:t>–</w:t>
      </w:r>
      <w:r w:rsidRPr="007255D7">
        <w:rPr>
          <w:sz w:val="20"/>
          <w:rtl/>
        </w:rPr>
        <w:t>۱۵۲</w:t>
      </w:r>
      <w:r w:rsidRPr="007255D7">
        <w:rPr>
          <w:rFonts w:hint="cs"/>
          <w:sz w:val="20"/>
          <w:rtl/>
          <w:lang w:bidi="ar-SA"/>
        </w:rPr>
        <w:t xml:space="preserve">. </w:t>
      </w:r>
    </w:p>
    <w:p w14:paraId="251B1B79" w14:textId="77777777" w:rsidR="007255D7" w:rsidRPr="007255D7" w:rsidRDefault="007255D7" w:rsidP="007255D7">
      <w:pPr>
        <w:pStyle w:val="2"/>
        <w:rPr>
          <w:sz w:val="20"/>
        </w:rPr>
      </w:pPr>
      <w:r w:rsidRPr="007255D7">
        <w:rPr>
          <w:sz w:val="20"/>
          <w:rtl/>
          <w:lang w:bidi="ar-SA"/>
        </w:rPr>
        <w:t>میرمحمدصادقی، محمود</w:t>
      </w:r>
      <w:r w:rsidRPr="007255D7">
        <w:rPr>
          <w:rFonts w:hint="cs"/>
          <w:sz w:val="20"/>
          <w:rtl/>
          <w:lang w:bidi="ar-SA"/>
        </w:rPr>
        <w:t>(</w:t>
      </w:r>
      <w:r w:rsidRPr="007255D7">
        <w:rPr>
          <w:sz w:val="20"/>
          <w:rtl/>
        </w:rPr>
        <w:t>۱۳۹۸</w:t>
      </w:r>
      <w:r w:rsidRPr="007255D7">
        <w:rPr>
          <w:rFonts w:hint="cs"/>
          <w:sz w:val="20"/>
          <w:rtl/>
          <w:lang w:bidi="ar-SA"/>
        </w:rPr>
        <w:t>).</w:t>
      </w:r>
      <w:r w:rsidRPr="007255D7">
        <w:rPr>
          <w:sz w:val="20"/>
        </w:rPr>
        <w:t xml:space="preserve"> </w:t>
      </w:r>
      <w:r w:rsidRPr="007255D7">
        <w:rPr>
          <w:sz w:val="20"/>
          <w:rtl/>
          <w:lang w:bidi="ar-SA"/>
        </w:rPr>
        <w:t>حقوق اساسی جمهوری اسلامی ایران</w:t>
      </w:r>
      <w:r w:rsidRPr="007255D7">
        <w:rPr>
          <w:rFonts w:hint="cs"/>
          <w:sz w:val="20"/>
          <w:rtl/>
          <w:lang w:bidi="ar-SA"/>
        </w:rPr>
        <w:t>.</w:t>
      </w:r>
      <w:r w:rsidRPr="007255D7">
        <w:rPr>
          <w:sz w:val="20"/>
        </w:rPr>
        <w:t xml:space="preserve"> </w:t>
      </w:r>
      <w:r w:rsidRPr="007255D7">
        <w:rPr>
          <w:sz w:val="20"/>
          <w:rtl/>
          <w:lang w:bidi="ar-SA"/>
        </w:rPr>
        <w:t>تهران: نشر میزان</w:t>
      </w:r>
      <w:r w:rsidRPr="007255D7">
        <w:rPr>
          <w:rFonts w:hint="cs"/>
          <w:sz w:val="20"/>
          <w:rtl/>
          <w:lang w:bidi="ar-SA"/>
        </w:rPr>
        <w:t xml:space="preserve">. </w:t>
      </w:r>
    </w:p>
    <w:p w14:paraId="1BF9B598" w14:textId="77777777" w:rsidR="007255D7" w:rsidRPr="007255D7" w:rsidRDefault="007255D7" w:rsidP="007255D7">
      <w:pPr>
        <w:pStyle w:val="2"/>
        <w:rPr>
          <w:sz w:val="20"/>
          <w:rtl/>
        </w:rPr>
      </w:pPr>
      <w:r w:rsidRPr="007255D7">
        <w:rPr>
          <w:sz w:val="20"/>
          <w:rtl/>
        </w:rPr>
        <w:t>مرکز پژوهش‌های مجلس شورای اسلامی</w:t>
      </w:r>
      <w:r w:rsidRPr="007255D7">
        <w:rPr>
          <w:rFonts w:hint="cs"/>
          <w:sz w:val="20"/>
          <w:rtl/>
        </w:rPr>
        <w:t>(</w:t>
      </w:r>
      <w:r w:rsidRPr="007255D7">
        <w:rPr>
          <w:sz w:val="20"/>
          <w:rtl/>
        </w:rPr>
        <w:t>۱۴۰۱</w:t>
      </w:r>
      <w:r w:rsidRPr="007255D7">
        <w:rPr>
          <w:rFonts w:hint="cs"/>
          <w:sz w:val="20"/>
          <w:rtl/>
        </w:rPr>
        <w:t>).</w:t>
      </w:r>
      <w:r w:rsidRPr="007255D7">
        <w:rPr>
          <w:sz w:val="20"/>
        </w:rPr>
        <w:t xml:space="preserve"> </w:t>
      </w:r>
      <w:r w:rsidRPr="007255D7">
        <w:rPr>
          <w:sz w:val="20"/>
          <w:rtl/>
        </w:rPr>
        <w:t>بررسی وضعیت مشارکت شهروندان در اداره امور محلی</w:t>
      </w:r>
      <w:r w:rsidRPr="007255D7">
        <w:rPr>
          <w:rFonts w:hint="cs"/>
          <w:i/>
          <w:iCs/>
          <w:sz w:val="20"/>
          <w:rtl/>
        </w:rPr>
        <w:t>.</w:t>
      </w:r>
      <w:r w:rsidRPr="007255D7">
        <w:rPr>
          <w:sz w:val="20"/>
        </w:rPr>
        <w:t xml:space="preserve"> </w:t>
      </w:r>
      <w:r w:rsidRPr="007255D7">
        <w:rPr>
          <w:sz w:val="20"/>
          <w:rtl/>
        </w:rPr>
        <w:t>گزارش شماره ۱۸۰۲۳/پ/م</w:t>
      </w:r>
      <w:r w:rsidRPr="007255D7">
        <w:rPr>
          <w:sz w:val="20"/>
        </w:rPr>
        <w:t>.</w:t>
      </w:r>
    </w:p>
    <w:p w14:paraId="55B84A61" w14:textId="77777777" w:rsidR="007255D7" w:rsidRPr="007255D7" w:rsidRDefault="007255D7" w:rsidP="007255D7">
      <w:pPr>
        <w:pStyle w:val="2"/>
        <w:rPr>
          <w:sz w:val="20"/>
        </w:rPr>
      </w:pPr>
      <w:r w:rsidRPr="007255D7">
        <w:rPr>
          <w:sz w:val="20"/>
          <w:rtl/>
        </w:rPr>
        <w:t>نجفی‌زاد، مریم(۱۴۰۳). «اعتماد عمومی و کیفیت حکمرانی محلی در شهرهای متوسط ایران</w:t>
      </w:r>
      <w:r w:rsidRPr="007255D7">
        <w:rPr>
          <w:rFonts w:hint="cs"/>
          <w:sz w:val="20"/>
          <w:rtl/>
        </w:rPr>
        <w:t xml:space="preserve">». </w:t>
      </w:r>
      <w:r w:rsidRPr="007255D7">
        <w:rPr>
          <w:sz w:val="20"/>
        </w:rPr>
        <w:t xml:space="preserve"> </w:t>
      </w:r>
      <w:r w:rsidRPr="007255D7">
        <w:rPr>
          <w:i/>
          <w:iCs/>
          <w:sz w:val="20"/>
          <w:rtl/>
        </w:rPr>
        <w:t>مجله مطالعات شهری</w:t>
      </w:r>
      <w:r w:rsidRPr="007255D7">
        <w:rPr>
          <w:sz w:val="20"/>
          <w:rtl/>
        </w:rPr>
        <w:t>، 12</w:t>
      </w:r>
      <w:r w:rsidRPr="007255D7">
        <w:rPr>
          <w:sz w:val="20"/>
        </w:rPr>
        <w:t>(3)</w:t>
      </w:r>
      <w:r w:rsidRPr="007255D7">
        <w:rPr>
          <w:sz w:val="20"/>
          <w:rtl/>
        </w:rPr>
        <w:t>، 55</w:t>
      </w:r>
      <w:r w:rsidRPr="007255D7">
        <w:rPr>
          <w:rFonts w:hint="cs"/>
          <w:sz w:val="20"/>
          <w:rtl/>
        </w:rPr>
        <w:t>-72.</w:t>
      </w:r>
    </w:p>
    <w:p w14:paraId="1A0A53FE" w14:textId="77777777" w:rsidR="007255D7" w:rsidRPr="007255D7" w:rsidRDefault="007255D7" w:rsidP="007255D7">
      <w:pPr>
        <w:pStyle w:val="2"/>
        <w:rPr>
          <w:sz w:val="20"/>
        </w:rPr>
      </w:pPr>
      <w:r w:rsidRPr="007255D7">
        <w:rPr>
          <w:sz w:val="20"/>
          <w:rtl/>
        </w:rPr>
        <w:t>نجفی، رضا</w:t>
      </w:r>
      <w:r w:rsidRPr="007255D7">
        <w:rPr>
          <w:rFonts w:hint="cs"/>
          <w:sz w:val="20"/>
          <w:rtl/>
        </w:rPr>
        <w:t>(1402)</w:t>
      </w:r>
      <w:r w:rsidRPr="007255D7">
        <w:rPr>
          <w:sz w:val="20"/>
          <w:rtl/>
        </w:rPr>
        <w:t>. «منابع مالی پایدار شهرداری‌ها: چالش‌ها و راهکارها</w:t>
      </w:r>
      <w:r w:rsidRPr="007255D7">
        <w:rPr>
          <w:rFonts w:hint="cs"/>
          <w:sz w:val="20"/>
          <w:rtl/>
        </w:rPr>
        <w:t>».</w:t>
      </w:r>
      <w:r w:rsidRPr="007255D7">
        <w:rPr>
          <w:sz w:val="20"/>
          <w:rtl/>
        </w:rPr>
        <w:t xml:space="preserve"> </w:t>
      </w:r>
      <w:r w:rsidRPr="007255D7">
        <w:rPr>
          <w:i/>
          <w:iCs/>
          <w:sz w:val="20"/>
          <w:rtl/>
        </w:rPr>
        <w:t>فصلنامه اقتصاد شهری</w:t>
      </w:r>
      <w:r w:rsidRPr="007255D7">
        <w:rPr>
          <w:sz w:val="20"/>
          <w:rtl/>
        </w:rPr>
        <w:t>، ۶</w:t>
      </w:r>
      <w:r w:rsidRPr="007255D7">
        <w:rPr>
          <w:rFonts w:hint="cs"/>
          <w:sz w:val="20"/>
          <w:rtl/>
        </w:rPr>
        <w:t>(</w:t>
      </w:r>
      <w:r w:rsidRPr="007255D7">
        <w:rPr>
          <w:sz w:val="20"/>
          <w:rtl/>
        </w:rPr>
        <w:t>۴</w:t>
      </w:r>
      <w:r w:rsidRPr="007255D7">
        <w:rPr>
          <w:rFonts w:hint="cs"/>
          <w:sz w:val="20"/>
          <w:rtl/>
        </w:rPr>
        <w:t>)،</w:t>
      </w:r>
      <w:r w:rsidRPr="007255D7">
        <w:rPr>
          <w:sz w:val="20"/>
          <w:rtl/>
        </w:rPr>
        <w:t xml:space="preserve"> ۹۳</w:t>
      </w:r>
      <w:r w:rsidRPr="007255D7">
        <w:rPr>
          <w:rFonts w:cs="Times New Roman" w:hint="cs"/>
          <w:sz w:val="20"/>
          <w:rtl/>
        </w:rPr>
        <w:t>–</w:t>
      </w:r>
      <w:r w:rsidRPr="007255D7">
        <w:rPr>
          <w:rFonts w:hint="cs"/>
          <w:sz w:val="20"/>
          <w:rtl/>
        </w:rPr>
        <w:t>۱۱۰</w:t>
      </w:r>
      <w:r w:rsidRPr="007255D7">
        <w:rPr>
          <w:sz w:val="20"/>
        </w:rPr>
        <w:t>.</w:t>
      </w:r>
    </w:p>
    <w:p w14:paraId="1944E834" w14:textId="77777777" w:rsidR="007255D7" w:rsidRPr="007255D7" w:rsidRDefault="007255D7" w:rsidP="007255D7">
      <w:pPr>
        <w:pStyle w:val="2"/>
        <w:rPr>
          <w:sz w:val="20"/>
          <w:rtl/>
        </w:rPr>
      </w:pPr>
      <w:r w:rsidRPr="007255D7">
        <w:rPr>
          <w:sz w:val="20"/>
          <w:rtl/>
        </w:rPr>
        <w:t>واعظی، حسین</w:t>
      </w:r>
      <w:r w:rsidRPr="007255D7">
        <w:rPr>
          <w:rFonts w:hint="cs"/>
          <w:sz w:val="20"/>
          <w:rtl/>
        </w:rPr>
        <w:t>(</w:t>
      </w:r>
      <w:r w:rsidRPr="007255D7">
        <w:rPr>
          <w:sz w:val="20"/>
          <w:rtl/>
        </w:rPr>
        <w:t>۱۳۹۹</w:t>
      </w:r>
      <w:r w:rsidRPr="007255D7">
        <w:rPr>
          <w:rFonts w:hint="cs"/>
          <w:sz w:val="20"/>
          <w:rtl/>
        </w:rPr>
        <w:t>).</w:t>
      </w:r>
      <w:r w:rsidRPr="007255D7">
        <w:rPr>
          <w:sz w:val="20"/>
        </w:rPr>
        <w:t xml:space="preserve"> </w:t>
      </w:r>
      <w:r w:rsidRPr="007255D7">
        <w:rPr>
          <w:sz w:val="20"/>
          <w:rtl/>
        </w:rPr>
        <w:t>نظام اداری ایران و تمرکزگرایی</w:t>
      </w:r>
      <w:r w:rsidRPr="007255D7">
        <w:rPr>
          <w:rFonts w:hint="cs"/>
          <w:sz w:val="20"/>
          <w:rtl/>
        </w:rPr>
        <w:t>.</w:t>
      </w:r>
      <w:r w:rsidRPr="007255D7">
        <w:rPr>
          <w:sz w:val="20"/>
        </w:rPr>
        <w:t xml:space="preserve"> </w:t>
      </w:r>
      <w:r w:rsidRPr="007255D7">
        <w:rPr>
          <w:sz w:val="20"/>
          <w:rtl/>
        </w:rPr>
        <w:t>مشهد: دانشگاه فردوسی</w:t>
      </w:r>
      <w:r w:rsidRPr="007255D7">
        <w:rPr>
          <w:sz w:val="20"/>
        </w:rPr>
        <w:t>.</w:t>
      </w:r>
    </w:p>
    <w:p w14:paraId="038CDDD3" w14:textId="77777777" w:rsidR="007255D7" w:rsidRPr="007255D7" w:rsidRDefault="007255D7" w:rsidP="007255D7">
      <w:pPr>
        <w:pStyle w:val="2"/>
        <w:rPr>
          <w:sz w:val="20"/>
          <w:rtl/>
        </w:rPr>
      </w:pPr>
      <w:r w:rsidRPr="007255D7">
        <w:rPr>
          <w:sz w:val="20"/>
          <w:rtl/>
        </w:rPr>
        <w:t>صابر</w:t>
      </w:r>
      <w:r w:rsidRPr="007255D7">
        <w:rPr>
          <w:rFonts w:hint="cs"/>
          <w:sz w:val="20"/>
          <w:rtl/>
        </w:rPr>
        <w:t>ی</w:t>
      </w:r>
      <w:r w:rsidRPr="007255D7">
        <w:rPr>
          <w:sz w:val="20"/>
          <w:rtl/>
        </w:rPr>
        <w:t xml:space="preserve"> فر, رستم. (</w:t>
      </w:r>
      <w:r w:rsidRPr="007255D7">
        <w:rPr>
          <w:rFonts w:hint="cs"/>
          <w:sz w:val="20"/>
          <w:rtl/>
        </w:rPr>
        <w:t>1404</w:t>
      </w:r>
      <w:r w:rsidRPr="007255D7">
        <w:rPr>
          <w:sz w:val="20"/>
          <w:rtl/>
        </w:rPr>
        <w:t>). 8. بررس</w:t>
      </w:r>
      <w:r w:rsidRPr="007255D7">
        <w:rPr>
          <w:rFonts w:hint="cs"/>
          <w:sz w:val="20"/>
          <w:rtl/>
        </w:rPr>
        <w:t>ی</w:t>
      </w:r>
      <w:r w:rsidRPr="007255D7">
        <w:rPr>
          <w:sz w:val="20"/>
          <w:rtl/>
        </w:rPr>
        <w:t xml:space="preserve"> رابطه باور به تحقق حقوق شهر</w:t>
      </w:r>
      <w:r w:rsidRPr="007255D7">
        <w:rPr>
          <w:rFonts w:hint="cs"/>
          <w:sz w:val="20"/>
          <w:rtl/>
        </w:rPr>
        <w:t>ی</w:t>
      </w:r>
      <w:r w:rsidRPr="007255D7">
        <w:rPr>
          <w:sz w:val="20"/>
          <w:rtl/>
        </w:rPr>
        <w:t xml:space="preserve"> و مد</w:t>
      </w:r>
      <w:r w:rsidRPr="007255D7">
        <w:rPr>
          <w:rFonts w:hint="cs"/>
          <w:sz w:val="20"/>
          <w:rtl/>
        </w:rPr>
        <w:t>ی</w:t>
      </w:r>
      <w:r w:rsidRPr="007255D7">
        <w:rPr>
          <w:rFonts w:hint="eastAsia"/>
          <w:sz w:val="20"/>
          <w:rtl/>
        </w:rPr>
        <w:t>ر</w:t>
      </w:r>
      <w:r w:rsidRPr="007255D7">
        <w:rPr>
          <w:rFonts w:hint="cs"/>
          <w:sz w:val="20"/>
          <w:rtl/>
        </w:rPr>
        <w:t>ی</w:t>
      </w:r>
      <w:r w:rsidRPr="007255D7">
        <w:rPr>
          <w:rFonts w:hint="eastAsia"/>
          <w:sz w:val="20"/>
          <w:rtl/>
        </w:rPr>
        <w:t>ت</w:t>
      </w:r>
      <w:r w:rsidRPr="007255D7">
        <w:rPr>
          <w:sz w:val="20"/>
          <w:rtl/>
        </w:rPr>
        <w:t xml:space="preserve"> اکوس</w:t>
      </w:r>
      <w:r w:rsidRPr="007255D7">
        <w:rPr>
          <w:rFonts w:hint="cs"/>
          <w:sz w:val="20"/>
          <w:rtl/>
        </w:rPr>
        <w:t>ی</w:t>
      </w:r>
      <w:r w:rsidRPr="007255D7">
        <w:rPr>
          <w:rFonts w:hint="eastAsia"/>
          <w:sz w:val="20"/>
          <w:rtl/>
        </w:rPr>
        <w:t>ستم</w:t>
      </w:r>
      <w:r w:rsidRPr="007255D7">
        <w:rPr>
          <w:rFonts w:hint="cs"/>
          <w:sz w:val="20"/>
          <w:rtl/>
        </w:rPr>
        <w:t>ی</w:t>
      </w:r>
      <w:r w:rsidRPr="007255D7">
        <w:rPr>
          <w:sz w:val="20"/>
          <w:rtl/>
        </w:rPr>
        <w:t xml:space="preserve"> کلانشهرها (نمونه مورد مطالعه شهر مشهد. فصلنامه مطالعات توسعه پا</w:t>
      </w:r>
      <w:r w:rsidRPr="007255D7">
        <w:rPr>
          <w:rFonts w:hint="cs"/>
          <w:sz w:val="20"/>
          <w:rtl/>
        </w:rPr>
        <w:t>ی</w:t>
      </w:r>
      <w:r w:rsidRPr="007255D7">
        <w:rPr>
          <w:rFonts w:hint="eastAsia"/>
          <w:sz w:val="20"/>
          <w:rtl/>
        </w:rPr>
        <w:t>دار</w:t>
      </w:r>
      <w:r w:rsidRPr="007255D7">
        <w:rPr>
          <w:sz w:val="20"/>
          <w:rtl/>
        </w:rPr>
        <w:t xml:space="preserve"> شهر</w:t>
      </w:r>
      <w:r w:rsidRPr="007255D7">
        <w:rPr>
          <w:rFonts w:hint="cs"/>
          <w:sz w:val="20"/>
          <w:rtl/>
        </w:rPr>
        <w:t>ی</w:t>
      </w:r>
      <w:r w:rsidRPr="007255D7">
        <w:rPr>
          <w:sz w:val="20"/>
          <w:rtl/>
        </w:rPr>
        <w:t xml:space="preserve"> و منطقه ا</w:t>
      </w:r>
      <w:r w:rsidRPr="007255D7">
        <w:rPr>
          <w:rFonts w:hint="cs"/>
          <w:sz w:val="20"/>
          <w:rtl/>
        </w:rPr>
        <w:t>ی</w:t>
      </w:r>
      <w:r w:rsidRPr="007255D7">
        <w:rPr>
          <w:sz w:val="20"/>
          <w:rtl/>
        </w:rPr>
        <w:t>, 6(3), 94-106.</w:t>
      </w:r>
    </w:p>
    <w:p w14:paraId="4E268D57" w14:textId="77777777" w:rsidR="007255D7" w:rsidRPr="00F45182" w:rsidRDefault="007255D7" w:rsidP="007255D7">
      <w:pPr>
        <w:pStyle w:val="2"/>
        <w:rPr>
          <w:sz w:val="20"/>
          <w:rtl/>
        </w:rPr>
      </w:pPr>
      <w:r w:rsidRPr="007255D7">
        <w:rPr>
          <w:sz w:val="20"/>
          <w:rtl/>
        </w:rPr>
        <w:t>احمد</w:t>
      </w:r>
      <w:r w:rsidRPr="007255D7">
        <w:rPr>
          <w:rFonts w:hint="cs"/>
          <w:sz w:val="20"/>
          <w:rtl/>
        </w:rPr>
        <w:t>ی</w:t>
      </w:r>
      <w:r w:rsidRPr="007255D7">
        <w:rPr>
          <w:sz w:val="20"/>
          <w:rtl/>
        </w:rPr>
        <w:t>, ‌عبدالمج</w:t>
      </w:r>
      <w:r w:rsidRPr="007255D7">
        <w:rPr>
          <w:rFonts w:hint="cs"/>
          <w:sz w:val="20"/>
          <w:rtl/>
        </w:rPr>
        <w:t>ی</w:t>
      </w:r>
      <w:r w:rsidRPr="007255D7">
        <w:rPr>
          <w:rFonts w:hint="eastAsia"/>
          <w:sz w:val="20"/>
          <w:rtl/>
        </w:rPr>
        <w:t>د</w:t>
      </w:r>
      <w:r w:rsidRPr="007255D7">
        <w:rPr>
          <w:sz w:val="20"/>
          <w:rtl/>
        </w:rPr>
        <w:t>, ب</w:t>
      </w:r>
      <w:r w:rsidRPr="007255D7">
        <w:rPr>
          <w:rFonts w:hint="cs"/>
          <w:sz w:val="20"/>
          <w:rtl/>
        </w:rPr>
        <w:t>ی</w:t>
      </w:r>
      <w:r w:rsidRPr="007255D7">
        <w:rPr>
          <w:rFonts w:hint="eastAsia"/>
          <w:sz w:val="20"/>
          <w:rtl/>
        </w:rPr>
        <w:t>ک</w:t>
      </w:r>
      <w:r w:rsidRPr="007255D7">
        <w:rPr>
          <w:rFonts w:hint="cs"/>
          <w:sz w:val="20"/>
          <w:rtl/>
        </w:rPr>
        <w:t>ی</w:t>
      </w:r>
      <w:r w:rsidRPr="007255D7">
        <w:rPr>
          <w:sz w:val="20"/>
          <w:rtl/>
        </w:rPr>
        <w:t>, ‌پر</w:t>
      </w:r>
      <w:r w:rsidRPr="007255D7">
        <w:rPr>
          <w:rFonts w:hint="cs"/>
          <w:sz w:val="20"/>
          <w:rtl/>
        </w:rPr>
        <w:t>ی</w:t>
      </w:r>
      <w:r w:rsidRPr="007255D7">
        <w:rPr>
          <w:rFonts w:hint="eastAsia"/>
          <w:sz w:val="20"/>
          <w:rtl/>
        </w:rPr>
        <w:t>سا</w:t>
      </w:r>
      <w:r w:rsidRPr="007255D7">
        <w:rPr>
          <w:sz w:val="20"/>
          <w:rtl/>
        </w:rPr>
        <w:t>. (</w:t>
      </w:r>
      <w:r w:rsidRPr="007255D7">
        <w:rPr>
          <w:rFonts w:hint="cs"/>
          <w:sz w:val="20"/>
          <w:rtl/>
        </w:rPr>
        <w:t>1401</w:t>
      </w:r>
      <w:r w:rsidRPr="007255D7">
        <w:rPr>
          <w:sz w:val="20"/>
          <w:rtl/>
        </w:rPr>
        <w:t>). ارز</w:t>
      </w:r>
      <w:r w:rsidRPr="007255D7">
        <w:rPr>
          <w:rFonts w:hint="cs"/>
          <w:sz w:val="20"/>
          <w:rtl/>
        </w:rPr>
        <w:t>ی</w:t>
      </w:r>
      <w:r w:rsidRPr="007255D7">
        <w:rPr>
          <w:rFonts w:hint="eastAsia"/>
          <w:sz w:val="20"/>
          <w:rtl/>
        </w:rPr>
        <w:t>اب</w:t>
      </w:r>
      <w:r w:rsidRPr="007255D7">
        <w:rPr>
          <w:rFonts w:hint="cs"/>
          <w:sz w:val="20"/>
          <w:rtl/>
        </w:rPr>
        <w:t>ی</w:t>
      </w:r>
      <w:r w:rsidRPr="007255D7">
        <w:rPr>
          <w:sz w:val="20"/>
          <w:rtl/>
        </w:rPr>
        <w:t xml:space="preserve"> تاب آور</w:t>
      </w:r>
      <w:r w:rsidRPr="007255D7">
        <w:rPr>
          <w:rFonts w:hint="cs"/>
          <w:sz w:val="20"/>
          <w:rtl/>
        </w:rPr>
        <w:t>ی</w:t>
      </w:r>
      <w:r w:rsidRPr="007255D7">
        <w:rPr>
          <w:sz w:val="20"/>
          <w:rtl/>
        </w:rPr>
        <w:t xml:space="preserve"> شهر</w:t>
      </w:r>
      <w:r w:rsidRPr="007255D7">
        <w:rPr>
          <w:rFonts w:hint="cs"/>
          <w:sz w:val="20"/>
          <w:rtl/>
        </w:rPr>
        <w:t>ی</w:t>
      </w:r>
      <w:r w:rsidRPr="007255D7">
        <w:rPr>
          <w:sz w:val="20"/>
          <w:rtl/>
        </w:rPr>
        <w:t xml:space="preserve"> در برابر مخاطرات طب</w:t>
      </w:r>
      <w:r w:rsidRPr="007255D7">
        <w:rPr>
          <w:rFonts w:hint="cs"/>
          <w:sz w:val="20"/>
          <w:rtl/>
        </w:rPr>
        <w:t>ی</w:t>
      </w:r>
      <w:r w:rsidRPr="007255D7">
        <w:rPr>
          <w:rFonts w:hint="eastAsia"/>
          <w:sz w:val="20"/>
          <w:rtl/>
        </w:rPr>
        <w:t>ع</w:t>
      </w:r>
      <w:r w:rsidRPr="007255D7">
        <w:rPr>
          <w:rFonts w:hint="cs"/>
          <w:sz w:val="20"/>
          <w:rtl/>
        </w:rPr>
        <w:t>ی</w:t>
      </w:r>
      <w:r w:rsidRPr="007255D7">
        <w:rPr>
          <w:sz w:val="20"/>
          <w:rtl/>
        </w:rPr>
        <w:t xml:space="preserve"> مطالع</w:t>
      </w:r>
      <w:r w:rsidRPr="007255D7">
        <w:rPr>
          <w:rFonts w:hint="cs"/>
          <w:sz w:val="20"/>
          <w:rtl/>
        </w:rPr>
        <w:t>ۀ</w:t>
      </w:r>
      <w:r w:rsidRPr="007255D7">
        <w:rPr>
          <w:sz w:val="20"/>
          <w:rtl/>
        </w:rPr>
        <w:t xml:space="preserve"> مورد</w:t>
      </w:r>
      <w:r w:rsidRPr="007255D7">
        <w:rPr>
          <w:rFonts w:hint="cs"/>
          <w:sz w:val="20"/>
          <w:rtl/>
        </w:rPr>
        <w:t>ی</w:t>
      </w:r>
      <w:r w:rsidRPr="007255D7">
        <w:rPr>
          <w:sz w:val="20"/>
          <w:rtl/>
        </w:rPr>
        <w:t>: شهر مرز</w:t>
      </w:r>
      <w:r w:rsidRPr="007255D7">
        <w:rPr>
          <w:rFonts w:hint="cs"/>
          <w:sz w:val="20"/>
          <w:rtl/>
        </w:rPr>
        <w:t>ی</w:t>
      </w:r>
      <w:r w:rsidRPr="007255D7">
        <w:rPr>
          <w:sz w:val="20"/>
          <w:rtl/>
        </w:rPr>
        <w:t xml:space="preserve"> آستارا. پژوهشنامه مطالعات مرز</w:t>
      </w:r>
      <w:r w:rsidRPr="007255D7">
        <w:rPr>
          <w:rFonts w:hint="cs"/>
          <w:sz w:val="20"/>
          <w:rtl/>
        </w:rPr>
        <w:t>ی</w:t>
      </w:r>
      <w:r w:rsidRPr="007255D7">
        <w:rPr>
          <w:sz w:val="20"/>
          <w:rtl/>
        </w:rPr>
        <w:t>, 36(10), 71-90.</w:t>
      </w:r>
    </w:p>
    <w:p w14:paraId="52A58EAA" w14:textId="0FD8AF8D" w:rsidR="007255D7" w:rsidRPr="007255D7" w:rsidRDefault="007255D7" w:rsidP="007255D7">
      <w:pPr>
        <w:spacing w:before="120" w:after="40"/>
        <w:rPr>
          <w:rFonts w:eastAsia="Calibri" w:cs="B Nazanin"/>
          <w:b/>
          <w:iCs/>
          <w:color w:val="C45911" w:themeColor="accent2" w:themeShade="BF"/>
          <w:rtl/>
          <w:lang w:bidi="fa-IR"/>
        </w:rPr>
      </w:pPr>
      <w:r w:rsidRPr="00631B84">
        <w:rPr>
          <w:rFonts w:eastAsia="Calibri" w:cs="B Nazanin"/>
          <w:b/>
          <w:iCs/>
          <w:color w:val="C45911" w:themeColor="accent2" w:themeShade="BF"/>
          <w:lang w:bidi="fa-IR"/>
        </w:rPr>
        <w:t xml:space="preserve">References </w:t>
      </w:r>
    </w:p>
    <w:p w14:paraId="1660C3DB" w14:textId="77777777" w:rsidR="00E34A42" w:rsidRPr="00E34A42" w:rsidRDefault="00E34A42" w:rsidP="00E34A42">
      <w:pPr>
        <w:pStyle w:val="2"/>
        <w:bidi w:val="0"/>
        <w:jc w:val="both"/>
        <w:rPr>
          <w:rFonts w:cs="Times New Roman"/>
          <w:highlight w:val="green"/>
        </w:rPr>
      </w:pPr>
      <w:proofErr w:type="spellStart"/>
      <w:r w:rsidRPr="00E34A42">
        <w:rPr>
          <w:rFonts w:cs="Times New Roman"/>
          <w:highlight w:val="green"/>
        </w:rPr>
        <w:t>Ayibam</w:t>
      </w:r>
      <w:proofErr w:type="spellEnd"/>
      <w:r w:rsidRPr="00E34A42">
        <w:rPr>
          <w:rFonts w:cs="Times New Roman"/>
          <w:highlight w:val="green"/>
        </w:rPr>
        <w:t xml:space="preserve">, J. N. (2025). Key Legal and Policy Initiatives to Strengthen US Public Infrastructure and Economic Stability. </w:t>
      </w:r>
      <w:proofErr w:type="spellStart"/>
      <w:r w:rsidRPr="00E34A42">
        <w:rPr>
          <w:rFonts w:cs="Times New Roman"/>
          <w:highlight w:val="green"/>
        </w:rPr>
        <w:t>Pinisi</w:t>
      </w:r>
      <w:proofErr w:type="spellEnd"/>
      <w:r w:rsidRPr="00E34A42">
        <w:rPr>
          <w:rFonts w:cs="Times New Roman"/>
          <w:highlight w:val="green"/>
        </w:rPr>
        <w:t xml:space="preserve"> Journal of Art, Humanities, and Social Studies, 3(6).</w:t>
      </w:r>
      <w:r w:rsidRPr="00E34A42">
        <w:rPr>
          <w:rFonts w:cs="Times New Roman"/>
          <w:highlight w:val="green"/>
          <w:rtl/>
        </w:rPr>
        <w:t>‏</w:t>
      </w:r>
    </w:p>
    <w:p w14:paraId="19465A63" w14:textId="77777777" w:rsidR="00E34A42" w:rsidRPr="00E34A42" w:rsidRDefault="00E34A42" w:rsidP="00E34A42">
      <w:pPr>
        <w:pStyle w:val="2"/>
        <w:bidi w:val="0"/>
        <w:jc w:val="both"/>
        <w:rPr>
          <w:rFonts w:cs="Times New Roman"/>
          <w:highlight w:val="green"/>
        </w:rPr>
      </w:pPr>
      <w:proofErr w:type="spellStart"/>
      <w:r w:rsidRPr="00E34A42">
        <w:rPr>
          <w:rFonts w:cs="Times New Roman"/>
          <w:highlight w:val="green"/>
        </w:rPr>
        <w:lastRenderedPageBreak/>
        <w:t>Brovko</w:t>
      </w:r>
      <w:proofErr w:type="spellEnd"/>
      <w:r w:rsidRPr="00E34A42">
        <w:rPr>
          <w:rFonts w:cs="Times New Roman"/>
          <w:highlight w:val="green"/>
        </w:rPr>
        <w:t>, O. (2025). Local government resilience in the face of Russian aggression: the case of Ukraine. Territory, Politics, Governance, 13(10), 1361-1380.</w:t>
      </w:r>
      <w:r w:rsidRPr="00E34A42">
        <w:rPr>
          <w:rFonts w:cs="Times New Roman"/>
          <w:highlight w:val="green"/>
          <w:rtl/>
        </w:rPr>
        <w:t>‏</w:t>
      </w:r>
    </w:p>
    <w:p w14:paraId="3B0659CA" w14:textId="77777777" w:rsidR="00E34A42" w:rsidRPr="00E34A42" w:rsidRDefault="00E34A42" w:rsidP="00E34A42">
      <w:pPr>
        <w:pStyle w:val="2"/>
        <w:bidi w:val="0"/>
        <w:jc w:val="both"/>
        <w:rPr>
          <w:rFonts w:cs="Times New Roman"/>
        </w:rPr>
      </w:pPr>
      <w:proofErr w:type="spellStart"/>
      <w:r w:rsidRPr="00E34A42">
        <w:rPr>
          <w:rFonts w:cs="Times New Roman"/>
          <w:highlight w:val="green"/>
        </w:rPr>
        <w:t>Fuady</w:t>
      </w:r>
      <w:proofErr w:type="spellEnd"/>
      <w:r w:rsidRPr="00E34A42">
        <w:rPr>
          <w:rFonts w:cs="Times New Roman"/>
          <w:highlight w:val="green"/>
        </w:rPr>
        <w:t xml:space="preserve">, M., </w:t>
      </w:r>
      <w:proofErr w:type="spellStart"/>
      <w:r w:rsidRPr="00E34A42">
        <w:rPr>
          <w:rFonts w:cs="Times New Roman"/>
          <w:highlight w:val="green"/>
        </w:rPr>
        <w:t>Buraida</w:t>
      </w:r>
      <w:proofErr w:type="spellEnd"/>
      <w:r w:rsidRPr="00E34A42">
        <w:rPr>
          <w:rFonts w:cs="Times New Roman"/>
          <w:highlight w:val="green"/>
        </w:rPr>
        <w:t xml:space="preserve">, Kevin, M. A., Farrel, M. R., &amp; </w:t>
      </w:r>
      <w:proofErr w:type="spellStart"/>
      <w:r w:rsidRPr="00E34A42">
        <w:rPr>
          <w:rFonts w:cs="Times New Roman"/>
          <w:highlight w:val="green"/>
        </w:rPr>
        <w:t>Triaputri</w:t>
      </w:r>
      <w:proofErr w:type="spellEnd"/>
      <w:r w:rsidRPr="00E34A42">
        <w:rPr>
          <w:rFonts w:cs="Times New Roman"/>
          <w:highlight w:val="green"/>
        </w:rPr>
        <w:t>, A. (2025). Enhancing urban resilience: opportunities and challenges in adapting to natural disasters in Indonesian cities. Sustainability, 17(4), 1632.</w:t>
      </w:r>
      <w:r w:rsidRPr="00E34A42">
        <w:rPr>
          <w:rFonts w:cs="Times New Roman"/>
          <w:highlight w:val="green"/>
          <w:rtl/>
        </w:rPr>
        <w:t>‏</w:t>
      </w:r>
    </w:p>
    <w:p w14:paraId="7DAF5B58" w14:textId="77777777" w:rsidR="00E34A42" w:rsidRPr="00E34A42" w:rsidRDefault="00E34A42" w:rsidP="00E34A42">
      <w:pPr>
        <w:pStyle w:val="2"/>
        <w:bidi w:val="0"/>
        <w:jc w:val="both"/>
        <w:rPr>
          <w:rFonts w:cs="Times New Roman"/>
          <w:highlight w:val="green"/>
        </w:rPr>
      </w:pPr>
      <w:r w:rsidRPr="00E34A42">
        <w:rPr>
          <w:rFonts w:cs="Times New Roman"/>
          <w:highlight w:val="green"/>
        </w:rPr>
        <w:t xml:space="preserve">Kibirige, K. S. (2025). Agentic AI in local governance: facilitating transparent budget allocation and real-time community engagement for enhanced urban development decision-making. Int J Adv Res </w:t>
      </w:r>
      <w:proofErr w:type="spellStart"/>
      <w:r w:rsidRPr="00E34A42">
        <w:rPr>
          <w:rFonts w:cs="Times New Roman"/>
          <w:highlight w:val="green"/>
        </w:rPr>
        <w:t>Publ</w:t>
      </w:r>
      <w:proofErr w:type="spellEnd"/>
      <w:r w:rsidRPr="00E34A42">
        <w:rPr>
          <w:rFonts w:cs="Times New Roman"/>
          <w:highlight w:val="green"/>
        </w:rPr>
        <w:t xml:space="preserve"> Rev, 2(7), 271-94.</w:t>
      </w:r>
      <w:r w:rsidRPr="00E34A42">
        <w:rPr>
          <w:rFonts w:cs="Times New Roman"/>
          <w:highlight w:val="green"/>
          <w:rtl/>
        </w:rPr>
        <w:t>‏</w:t>
      </w:r>
    </w:p>
    <w:p w14:paraId="4B502B51" w14:textId="77777777" w:rsidR="00E34A42" w:rsidRPr="007255D7" w:rsidRDefault="00E34A42" w:rsidP="007255D7">
      <w:pPr>
        <w:pStyle w:val="2"/>
        <w:bidi w:val="0"/>
        <w:jc w:val="both"/>
        <w:rPr>
          <w:rFonts w:cs="Times New Roman"/>
          <w:rtl/>
          <w:lang w:bidi="ar-SA"/>
        </w:rPr>
      </w:pPr>
      <w:r w:rsidRPr="007255D7">
        <w:rPr>
          <w:rFonts w:cs="Times New Roman"/>
        </w:rPr>
        <w:t xml:space="preserve">Loughlin, David. (2020). </w:t>
      </w:r>
      <w:r w:rsidRPr="007255D7">
        <w:rPr>
          <w:rFonts w:cs="Times New Roman"/>
          <w:i/>
          <w:iCs/>
        </w:rPr>
        <w:t>Territorial Governance in Europe: Decentralization and Multilevel Government</w:t>
      </w:r>
      <w:r w:rsidRPr="007255D7">
        <w:rPr>
          <w:rFonts w:cs="Times New Roman"/>
        </w:rPr>
        <w:t>. London: Routledge.</w:t>
      </w:r>
    </w:p>
    <w:p w14:paraId="5D9A8F13" w14:textId="77777777" w:rsidR="00E34A42" w:rsidRPr="007255D7" w:rsidRDefault="00E34A42" w:rsidP="007255D7">
      <w:pPr>
        <w:pStyle w:val="2"/>
        <w:bidi w:val="0"/>
        <w:jc w:val="both"/>
        <w:rPr>
          <w:rFonts w:cs="Times New Roman"/>
        </w:rPr>
      </w:pPr>
      <w:r w:rsidRPr="007255D7">
        <w:rPr>
          <w:rFonts w:cs="Times New Roman"/>
        </w:rPr>
        <w:t xml:space="preserve">North, Douglass C. (1990). </w:t>
      </w:r>
      <w:r w:rsidRPr="007255D7">
        <w:rPr>
          <w:rFonts w:cs="Times New Roman"/>
          <w:i/>
          <w:iCs/>
        </w:rPr>
        <w:t>Institutions, Institutional Change and Economic Performance</w:t>
      </w:r>
      <w:r w:rsidRPr="007255D7">
        <w:rPr>
          <w:rFonts w:cs="Times New Roman"/>
        </w:rPr>
        <w:t>. Cambridge: Cambridge University Press.</w:t>
      </w:r>
    </w:p>
    <w:p w14:paraId="0D6FC524" w14:textId="77777777" w:rsidR="00E34A42" w:rsidRPr="007255D7" w:rsidRDefault="00E34A42" w:rsidP="007255D7">
      <w:pPr>
        <w:pStyle w:val="2"/>
        <w:bidi w:val="0"/>
        <w:jc w:val="both"/>
        <w:rPr>
          <w:rFonts w:cs="Times New Roman"/>
        </w:rPr>
      </w:pPr>
      <w:r w:rsidRPr="007255D7">
        <w:rPr>
          <w:rFonts w:cs="Times New Roman"/>
        </w:rPr>
        <w:t xml:space="preserve">Ostrom, Elinor. (1990). </w:t>
      </w:r>
      <w:r w:rsidRPr="007255D7">
        <w:rPr>
          <w:rFonts w:cs="Times New Roman"/>
          <w:i/>
          <w:iCs/>
        </w:rPr>
        <w:t>Governing the Commons: The Evolution of Institutions for Collective Action</w:t>
      </w:r>
      <w:r w:rsidRPr="007255D7">
        <w:rPr>
          <w:rFonts w:cs="Times New Roman"/>
        </w:rPr>
        <w:t>. Cambridge: Cambridge University Press.</w:t>
      </w:r>
    </w:p>
    <w:p w14:paraId="13EAA583" w14:textId="77777777" w:rsidR="00E34A42" w:rsidRPr="007255D7" w:rsidRDefault="00E34A42" w:rsidP="007255D7">
      <w:pPr>
        <w:pStyle w:val="2"/>
        <w:bidi w:val="0"/>
        <w:jc w:val="both"/>
        <w:rPr>
          <w:rFonts w:cs="Times New Roman"/>
        </w:rPr>
      </w:pPr>
      <w:proofErr w:type="spellStart"/>
      <w:r w:rsidRPr="007255D7">
        <w:rPr>
          <w:rFonts w:cs="Times New Roman"/>
        </w:rPr>
        <w:t>owlett</w:t>
      </w:r>
      <w:proofErr w:type="spellEnd"/>
      <w:r w:rsidRPr="007255D7">
        <w:rPr>
          <w:rFonts w:cs="Times New Roman"/>
        </w:rPr>
        <w:t xml:space="preserve">, Michael &amp; Ramesh, M. (2014). </w:t>
      </w:r>
      <w:r w:rsidRPr="007255D7">
        <w:rPr>
          <w:rFonts w:cs="Times New Roman"/>
          <w:i/>
          <w:iCs/>
        </w:rPr>
        <w:t>Studying Public Policy: Policy Cycles and Policy Subsystems</w:t>
      </w:r>
      <w:r w:rsidRPr="007255D7">
        <w:rPr>
          <w:rFonts w:cs="Times New Roman"/>
        </w:rPr>
        <w:t xml:space="preserve"> (3rd ed.). Oxford: Oxford University Press.</w:t>
      </w:r>
    </w:p>
    <w:p w14:paraId="2BDC453E" w14:textId="77777777" w:rsidR="00E34A42" w:rsidRPr="007255D7" w:rsidRDefault="00E34A42" w:rsidP="007255D7">
      <w:pPr>
        <w:pStyle w:val="2"/>
        <w:bidi w:val="0"/>
        <w:jc w:val="both"/>
        <w:rPr>
          <w:rFonts w:cs="Times New Roman"/>
          <w:rtl/>
        </w:rPr>
      </w:pPr>
      <w:r w:rsidRPr="007255D7">
        <w:rPr>
          <w:rFonts w:cs="Times New Roman"/>
        </w:rPr>
        <w:t xml:space="preserve">Pollitt, Christopher &amp; Bouckaert, Geert. (2011). </w:t>
      </w:r>
      <w:r w:rsidRPr="007255D7">
        <w:rPr>
          <w:rFonts w:cs="Times New Roman"/>
          <w:i/>
          <w:iCs/>
        </w:rPr>
        <w:t>Public Management Reform: A Comparative Analysis – New Public Management, Governance, and the Neo</w:t>
      </w:r>
      <w:r w:rsidRPr="007255D7">
        <w:rPr>
          <w:rFonts w:cs="Times New Roman"/>
          <w:i/>
          <w:iCs/>
        </w:rPr>
        <w:noBreakHyphen/>
        <w:t>Weberian State</w:t>
      </w:r>
      <w:r w:rsidRPr="007255D7">
        <w:rPr>
          <w:rFonts w:cs="Times New Roman"/>
        </w:rPr>
        <w:t xml:space="preserve"> (3rd ed.). Oxford: Oxford University Press.</w:t>
      </w:r>
    </w:p>
    <w:p w14:paraId="3C592D45" w14:textId="77777777" w:rsidR="00E34A42" w:rsidRPr="007255D7" w:rsidRDefault="00E34A42" w:rsidP="007255D7">
      <w:pPr>
        <w:pStyle w:val="2"/>
        <w:bidi w:val="0"/>
        <w:jc w:val="both"/>
        <w:rPr>
          <w:rFonts w:cs="Times New Roman"/>
        </w:rPr>
      </w:pPr>
      <w:r w:rsidRPr="007255D7">
        <w:rPr>
          <w:rFonts w:cs="Times New Roman"/>
        </w:rPr>
        <w:t xml:space="preserve">Rhodes, R. A. W. (1996). </w:t>
      </w:r>
      <w:r w:rsidRPr="007255D7">
        <w:rPr>
          <w:rFonts w:cs="Times New Roman"/>
          <w:i/>
          <w:iCs/>
        </w:rPr>
        <w:t>The New Governance: Governing Without Government</w:t>
      </w:r>
      <w:r w:rsidRPr="007255D7">
        <w:rPr>
          <w:rFonts w:cs="Times New Roman"/>
        </w:rPr>
        <w:t>. Political Studies, 44(4), 652–667</w:t>
      </w:r>
      <w:r w:rsidRPr="007255D7">
        <w:rPr>
          <w:rFonts w:cs="Times New Roman"/>
          <w:rtl/>
        </w:rPr>
        <w:t>.</w:t>
      </w:r>
    </w:p>
    <w:p w14:paraId="442A906D" w14:textId="77777777" w:rsidR="00E34A42" w:rsidRPr="007255D7" w:rsidRDefault="00E34A42" w:rsidP="007255D7">
      <w:pPr>
        <w:pStyle w:val="2"/>
        <w:bidi w:val="0"/>
        <w:jc w:val="both"/>
        <w:rPr>
          <w:rFonts w:cs="Times New Roman"/>
        </w:rPr>
      </w:pPr>
      <w:r w:rsidRPr="007255D7">
        <w:rPr>
          <w:rFonts w:cs="Times New Roman"/>
        </w:rPr>
        <w:t xml:space="preserve">UNDP. (2009). </w:t>
      </w:r>
      <w:r w:rsidRPr="007255D7">
        <w:rPr>
          <w:rFonts w:cs="Times New Roman"/>
          <w:i/>
          <w:iCs/>
        </w:rPr>
        <w:t>Governance for Sustainable Human Development: A UNDP Policy Paper</w:t>
      </w:r>
      <w:r w:rsidRPr="007255D7">
        <w:rPr>
          <w:rFonts w:cs="Times New Roman"/>
        </w:rPr>
        <w:t>. New York: United Nations Development Programme.</w:t>
      </w:r>
    </w:p>
    <w:p w14:paraId="2FF36FB4" w14:textId="77777777" w:rsidR="00E34A42" w:rsidRDefault="00E34A42" w:rsidP="007255D7">
      <w:pPr>
        <w:pStyle w:val="2"/>
        <w:bidi w:val="0"/>
        <w:jc w:val="both"/>
        <w:rPr>
          <w:rFonts w:ascii="Calibri" w:hAnsi="Calibri" w:cs="B Nazanin"/>
        </w:rPr>
      </w:pPr>
      <w:r w:rsidRPr="007255D7">
        <w:rPr>
          <w:rFonts w:cs="Times New Roman"/>
        </w:rPr>
        <w:t xml:space="preserve">Wilson, Woodrow. (1887). “The Study of Administration.” </w:t>
      </w:r>
      <w:r w:rsidRPr="007255D7">
        <w:rPr>
          <w:rFonts w:cs="Times New Roman"/>
          <w:i/>
          <w:iCs/>
        </w:rPr>
        <w:t>Political Science Quarterly</w:t>
      </w:r>
      <w:r w:rsidRPr="007255D7">
        <w:rPr>
          <w:rFonts w:cs="Times New Roman"/>
        </w:rPr>
        <w:t>. (Reprinted in Classics of Public Administration).</w:t>
      </w:r>
    </w:p>
    <w:p w14:paraId="5D3E1314" w14:textId="030815BA" w:rsidR="00814069" w:rsidRDefault="009C511A" w:rsidP="007255D7">
      <w:pPr>
        <w:pStyle w:val="2"/>
        <w:rPr>
          <w:rFonts w:cs="B Nazanin"/>
          <w:i/>
          <w:rtl/>
        </w:rPr>
      </w:pPr>
      <w:r w:rsidRPr="009C511A">
        <w:rPr>
          <w:rFonts w:cs="B Nazanin" w:hint="cs"/>
          <w:sz w:val="18"/>
          <w:szCs w:val="22"/>
          <w:cs/>
        </w:rPr>
        <w:t>‎</w:t>
      </w:r>
    </w:p>
    <w:bookmarkEnd w:id="1"/>
    <w:p w14:paraId="6B0604DB" w14:textId="77777777" w:rsidR="00EE04D2" w:rsidRDefault="00EE04D2" w:rsidP="00EE04D2">
      <w:pPr>
        <w:bidi/>
        <w:jc w:val="center"/>
        <w:rPr>
          <w:rFonts w:eastAsia="Calibri" w:cs="B Nazanin"/>
          <w:b/>
          <w:bCs/>
          <w:sz w:val="26"/>
          <w:szCs w:val="26"/>
          <w:rtl/>
          <w:lang w:bidi="fa-IR"/>
        </w:rPr>
      </w:pPr>
    </w:p>
    <w:sectPr w:rsidR="00EE04D2" w:rsidSect="00891C68">
      <w:headerReference w:type="even" r:id="rId25"/>
      <w:headerReference w:type="default" r:id="rId26"/>
      <w:footerReference w:type="even" r:id="rId27"/>
      <w:headerReference w:type="first" r:id="rId28"/>
      <w:footnotePr>
        <w:numRestart w:val="eachPage"/>
      </w:footnotePr>
      <w:pgSz w:w="11906" w:h="16838" w:code="9"/>
      <w:pgMar w:top="1418" w:right="1418" w:bottom="1418" w:left="1418" w:header="567" w:footer="56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D21D" w14:textId="77777777" w:rsidR="003E1DFC" w:rsidRDefault="003E1DFC" w:rsidP="00035975">
      <w:r>
        <w:separator/>
      </w:r>
    </w:p>
  </w:endnote>
  <w:endnote w:type="continuationSeparator" w:id="0">
    <w:p w14:paraId="634C46A4" w14:textId="77777777" w:rsidR="003E1DFC" w:rsidRDefault="003E1DFC"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Ferdosi">
    <w:altName w:val="Times New Roman"/>
    <w:charset w:val="B2"/>
    <w:family w:val="auto"/>
    <w:pitch w:val="variable"/>
    <w:sig w:usb0="00002000" w:usb1="90000000" w:usb2="00000008" w:usb3="00000000" w:csb0="8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80000000" w:usb2="00000008" w:usb3="00000000" w:csb0="00000040" w:csb1="00000000"/>
  </w:font>
  <w:font w:name="Yagut">
    <w:altName w:val="Times New Roman"/>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Zar">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Nazanin">
    <w:altName w:val="Traditional Arabic"/>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2  Mitra">
    <w:altName w:val="Arial"/>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CA73" w14:textId="77777777" w:rsidR="00FE67DF" w:rsidRPr="00A2449A" w:rsidRDefault="00FE67DF" w:rsidP="00A2449A">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02AA" w14:textId="77777777" w:rsidR="00FE67DF" w:rsidRPr="00A2449A" w:rsidRDefault="00FE67DF" w:rsidP="00A24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588D" w14:textId="4172C925" w:rsidR="00FE67DF" w:rsidRPr="00DB630F" w:rsidRDefault="007B27EF" w:rsidP="008D0243">
    <w:pPr>
      <w:pStyle w:val="Footer"/>
      <w:jc w:val="center"/>
      <w:rPr>
        <w:sz w:val="20"/>
        <w:rtl/>
        <w:lang w:bidi="fa-IR"/>
      </w:rPr>
    </w:pPr>
    <w:bookmarkStart w:id="0" w:name="_Hlk157686409"/>
    <w:r>
      <w:rPr>
        <w:noProof/>
        <w:sz w:val="20"/>
        <w:lang w:bidi="fa-IR"/>
      </w:rPr>
      <mc:AlternateContent>
        <mc:Choice Requires="wpc">
          <w:drawing>
            <wp:inline distT="0" distB="0" distL="0" distR="0" wp14:anchorId="3D75248A" wp14:editId="1773683E">
              <wp:extent cx="567055" cy="337185"/>
              <wp:effectExtent l="0" t="0" r="4445"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77777777" w:rsidR="008D0243" w:rsidRPr="005A36F1" w:rsidRDefault="008D0243"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wps:txbx>
                      <wps:bodyPr rot="0" vert="horz" wrap="square" lIns="91440" tIns="45720" rIns="91440" bIns="45720" anchor="t" anchorCtr="0" upright="1">
                        <a:noAutofit/>
                      </wps:bodyPr>
                    </wps:wsp>
                  </wpc:wpc>
                </a:graphicData>
              </a:graphic>
            </wp:inline>
          </w:drawing>
        </mc:Choice>
        <mc:Fallback>
          <w:pict>
            <v:group w14:anchorId="3D75248A" id="Canvas 9" o:spid="_x0000_s1028"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670;height:3371;visibility:visible;mso-wrap-style:square">
                <v:fill o:detectmouseclick="t"/>
                <v:path o:connecttype="none"/>
              </v:shape>
              <v:roundrect id="AutoShape 11" o:spid="_x0000_s1030" style="position:absolute;left:1276;top:361;width:3283;height:2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" strokeweight=".5pt">
                <v:textbox>
                  <w:txbxContent>
                    <w:p w14:paraId="52079381" w14:textId="77777777" w:rsidR="008D0243" w:rsidRPr="005A36F1" w:rsidRDefault="008D0243"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wrap anchorx="page"/>
              <w10:anchorlock/>
            </v:group>
          </w:pict>
        </mc:Fallback>
      </mc:AlternateContent>
    </w:r>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0EB5" w14:textId="77777777" w:rsidR="0097458E" w:rsidRPr="00A2449A" w:rsidRDefault="0097458E" w:rsidP="00A2449A">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E12E" w14:textId="77777777" w:rsidR="003E1DFC" w:rsidRDefault="003E1DFC" w:rsidP="00035975">
      <w:r>
        <w:separator/>
      </w:r>
    </w:p>
  </w:footnote>
  <w:footnote w:type="continuationSeparator" w:id="0">
    <w:p w14:paraId="4ED11C17" w14:textId="77777777" w:rsidR="003E1DFC" w:rsidRDefault="003E1DFC" w:rsidP="00035975">
      <w:r>
        <w:continuationSeparator/>
      </w:r>
    </w:p>
  </w:footnote>
  <w:footnote w:id="1">
    <w:p w14:paraId="68EF204E" w14:textId="77777777" w:rsidR="00EA3987" w:rsidRPr="003E5B8D" w:rsidRDefault="00EA3987" w:rsidP="00EA3987">
      <w:pPr>
        <w:pStyle w:val="FootnoteText"/>
        <w:bidi w:val="0"/>
        <w:rPr>
          <w:rFonts w:cs="Times New Roman"/>
          <w:sz w:val="18"/>
          <w:szCs w:val="18"/>
          <w:rtl/>
          <w:lang w:bidi="fa-IR"/>
        </w:rPr>
      </w:pPr>
      <w:r w:rsidRPr="003E5B8D">
        <w:rPr>
          <w:rStyle w:val="FootnoteReference"/>
          <w:sz w:val="18"/>
          <w:szCs w:val="18"/>
        </w:rPr>
        <w:footnoteRef/>
      </w:r>
      <w:r w:rsidRPr="003E5B8D">
        <w:rPr>
          <w:rFonts w:cs="Times New Roman"/>
          <w:sz w:val="18"/>
          <w:szCs w:val="18"/>
        </w:rPr>
        <w:t xml:space="preserve"> </w:t>
      </w:r>
      <w:r w:rsidRPr="003E5B8D">
        <w:rPr>
          <w:rFonts w:cs="Times New Roman"/>
          <w:sz w:val="18"/>
          <w:szCs w:val="18"/>
          <w:lang w:bidi="fa-IR"/>
        </w:rPr>
        <w:t>David Loughlin</w:t>
      </w:r>
    </w:p>
  </w:footnote>
  <w:footnote w:id="2">
    <w:p w14:paraId="38B73650" w14:textId="77777777" w:rsidR="00EA3987" w:rsidRPr="0031454C" w:rsidRDefault="00EA3987" w:rsidP="00EA3987">
      <w:pPr>
        <w:pStyle w:val="FootnoteText"/>
        <w:bidi w:val="0"/>
        <w:rPr>
          <w:rFonts w:cs="Times New Roman"/>
          <w:sz w:val="18"/>
          <w:szCs w:val="18"/>
          <w:rtl/>
          <w:lang w:bidi="fa-IR"/>
        </w:rPr>
      </w:pPr>
      <w:r w:rsidRPr="0031454C">
        <w:rPr>
          <w:rStyle w:val="FootnoteReference"/>
          <w:sz w:val="18"/>
          <w:szCs w:val="18"/>
        </w:rPr>
        <w:footnoteRef/>
      </w:r>
      <w:r w:rsidRPr="0031454C">
        <w:rPr>
          <w:rFonts w:cs="Times New Roman"/>
          <w:sz w:val="18"/>
          <w:szCs w:val="18"/>
        </w:rPr>
        <w:t xml:space="preserve"> Multi-Level Governance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3E3C" w14:textId="77777777" w:rsidR="005B3504" w:rsidRDefault="005B3504">
    <w:pPr>
      <w:pStyle w:val="Header"/>
      <w:rPr>
        <w:i/>
        <w:iCs/>
      </w:rPr>
    </w:pPr>
  </w:p>
  <w:p w14:paraId="5FC1AE00" w14:textId="77777777" w:rsidR="005B3504" w:rsidRDefault="005B3504">
    <w:pPr>
      <w:pStyle w:val="Header"/>
      <w:rPr>
        <w:i/>
        <w:iCs/>
      </w:rPr>
    </w:pPr>
  </w:p>
  <w:p w14:paraId="379D6ACC" w14:textId="77777777" w:rsidR="005B3504" w:rsidRPr="005B3504" w:rsidRDefault="005B3504"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3E5484">
      <w:rPr>
        <w:rStyle w:val="PageNumber"/>
        <w:noProof/>
      </w:rPr>
      <w:t>4</w:t>
    </w:r>
    <w:r w:rsidRPr="005B3504">
      <w:rPr>
        <w:rStyle w:val="PageNumber"/>
      </w:rPr>
      <w:fldChar w:fldCharType="end"/>
    </w:r>
  </w:p>
  <w:p w14:paraId="0EC60F13" w14:textId="7F2D1E2E" w:rsidR="005B3504" w:rsidRDefault="007B27EF">
    <w:pPr>
      <w:pStyle w:val="Header"/>
      <w:rPr>
        <w:i/>
        <w:iCs/>
      </w:rPr>
    </w:pPr>
    <w:r>
      <w:rPr>
        <w:i/>
        <w:iCs/>
        <w:noProof/>
        <w:color w:val="0033CC"/>
        <w:lang w:bidi="fa-IR"/>
      </w:rPr>
      <mc:AlternateContent>
        <mc:Choice Requires="wps">
          <w:drawing>
            <wp:anchor distT="0" distB="0" distL="114300" distR="114300" simplePos="0" relativeHeight="251699200" behindDoc="0" locked="0" layoutInCell="1" allowOverlap="1" wp14:anchorId="535BA4FA" wp14:editId="04F67D2F">
              <wp:simplePos x="0" y="0"/>
              <wp:positionH relativeFrom="column">
                <wp:posOffset>15875</wp:posOffset>
              </wp:positionH>
              <wp:positionV relativeFrom="paragraph">
                <wp:posOffset>138430</wp:posOffset>
              </wp:positionV>
              <wp:extent cx="5760085" cy="0"/>
              <wp:effectExtent l="6350" t="5080" r="5715" b="1397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1346F" id="Line 1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TK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"/>
          </w:pict>
        </mc:Fallback>
      </mc:AlternateContent>
    </w:r>
  </w:p>
  <w:p w14:paraId="68F27BFD" w14:textId="084F340F" w:rsidR="005B3504" w:rsidRPr="00B42CA7" w:rsidRDefault="007B27EF">
    <w:pPr>
      <w:pStyle w:val="Header"/>
      <w:rPr>
        <w:color w:val="0033CC"/>
      </w:rPr>
    </w:pPr>
    <w:r>
      <w:rPr>
        <w:i/>
        <w:iCs/>
        <w:noProof/>
        <w:color w:val="C45911" w:themeColor="accent2" w:themeShade="BF"/>
        <w:lang w:bidi="fa-IR"/>
      </w:rPr>
      <mc:AlternateContent>
        <mc:Choice Requires="wps">
          <w:drawing>
            <wp:anchor distT="0" distB="0" distL="114300" distR="114300" simplePos="0" relativeHeight="251698176" behindDoc="0" locked="0" layoutInCell="1" allowOverlap="1" wp14:anchorId="535BA4FA" wp14:editId="29FA745F">
              <wp:simplePos x="0" y="0"/>
              <wp:positionH relativeFrom="column">
                <wp:posOffset>5715</wp:posOffset>
              </wp:positionH>
              <wp:positionV relativeFrom="paragraph">
                <wp:posOffset>215265</wp:posOffset>
              </wp:positionV>
              <wp:extent cx="5760085" cy="0"/>
              <wp:effectExtent l="5715" t="5715" r="6350" b="1333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4AAE0" id="Line 1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U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"/>
          </w:pict>
        </mc:Fallback>
      </mc:AlternateContent>
    </w:r>
    <w:r w:rsidR="00150091" w:rsidRPr="00150091">
      <w:t xml:space="preserve"> </w:t>
    </w:r>
    <w:r w:rsidR="00150091" w:rsidRPr="00150091">
      <w:rPr>
        <w:i/>
        <w:iCs/>
        <w:noProof/>
        <w:color w:val="C45911" w:themeColor="accent2" w:themeShade="BF"/>
      </w:rPr>
      <w:t>Spatial Analysis Environmental Hazards</w:t>
    </w:r>
    <w:r w:rsidR="005B3504" w:rsidRPr="001D7269">
      <w:rPr>
        <w:color w:val="C45911" w:themeColor="accent2" w:themeShade="BF"/>
      </w:rPr>
      <w:t xml:space="preserve">, Volume </w:t>
    </w:r>
    <w:r w:rsidR="005B3504" w:rsidRPr="001D7269">
      <w:rPr>
        <w:color w:val="C45911" w:themeColor="accent2" w:themeShade="BF"/>
        <w:highlight w:val="green"/>
      </w:rPr>
      <w:t>X</w:t>
    </w:r>
    <w:r w:rsidR="005B3504" w:rsidRPr="001D7269">
      <w:rPr>
        <w:color w:val="C45911" w:themeColor="accent2" w:themeShade="BF"/>
      </w:rPr>
      <w:t xml:space="preserve">, Issue </w:t>
    </w:r>
    <w:r w:rsidR="005B3504" w:rsidRPr="001D7269">
      <w:rPr>
        <w:color w:val="C45911" w:themeColor="accent2" w:themeShade="BF"/>
        <w:highlight w:val="green"/>
      </w:rPr>
      <w:t>X</w:t>
    </w:r>
    <w:r w:rsidR="005B3504" w:rsidRPr="001D7269">
      <w:rPr>
        <w:color w:val="C45911" w:themeColor="accent2" w:themeShade="BF"/>
      </w:rPr>
      <w:t>, 2024</w:t>
    </w:r>
  </w:p>
  <w:p w14:paraId="3971C9A9" w14:textId="77777777" w:rsidR="005B3504" w:rsidRPr="005B3504" w:rsidRDefault="005B3504" w:rsidP="005B3504">
    <w:pPr>
      <w:pStyle w:val="Header"/>
      <w:jc w:val="both"/>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27A2" w14:textId="77777777" w:rsidR="005B3504" w:rsidRDefault="005B3504" w:rsidP="005B3504">
    <w:pPr>
      <w:pStyle w:val="Header"/>
      <w:rPr>
        <w:i/>
        <w:iCs/>
      </w:rPr>
    </w:pPr>
  </w:p>
  <w:p w14:paraId="26583EE1" w14:textId="77777777" w:rsidR="005B3504" w:rsidRDefault="005B3504" w:rsidP="005B3504">
    <w:pPr>
      <w:pStyle w:val="Header"/>
      <w:rPr>
        <w:i/>
        <w:iCs/>
      </w:rPr>
    </w:pPr>
  </w:p>
  <w:p w14:paraId="22710D17" w14:textId="77777777" w:rsidR="005B3504" w:rsidRPr="005B3504" w:rsidRDefault="005B3504"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3E5484">
      <w:rPr>
        <w:rStyle w:val="PageNumber"/>
        <w:noProof/>
      </w:rPr>
      <w:t>5</w:t>
    </w:r>
    <w:r w:rsidRPr="005B3504">
      <w:rPr>
        <w:rStyle w:val="PageNumber"/>
      </w:rPr>
      <w:fldChar w:fldCharType="end"/>
    </w:r>
  </w:p>
  <w:p w14:paraId="660FEC8B" w14:textId="566FC970" w:rsidR="005B3504" w:rsidRDefault="007B27EF" w:rsidP="005B3504">
    <w:pPr>
      <w:pStyle w:val="Header"/>
      <w:rPr>
        <w:i/>
        <w:iCs/>
      </w:rPr>
    </w:pPr>
    <w:r>
      <w:rPr>
        <w:i/>
        <w:iCs/>
        <w:noProof/>
        <w:color w:val="0033CC"/>
        <w:lang w:bidi="fa-IR"/>
      </w:rPr>
      <mc:AlternateContent>
        <mc:Choice Requires="wps">
          <w:drawing>
            <wp:anchor distT="0" distB="0" distL="114300" distR="114300" simplePos="0" relativeHeight="251702272" behindDoc="0" locked="0" layoutInCell="1" allowOverlap="1" wp14:anchorId="7377355E" wp14:editId="1BEC61C7">
              <wp:simplePos x="0" y="0"/>
              <wp:positionH relativeFrom="column">
                <wp:posOffset>15875</wp:posOffset>
              </wp:positionH>
              <wp:positionV relativeFrom="paragraph">
                <wp:posOffset>138430</wp:posOffset>
              </wp:positionV>
              <wp:extent cx="5760085" cy="0"/>
              <wp:effectExtent l="6350" t="5080" r="5715" b="1397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6B0DA" id="Line 1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AQ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"/>
          </w:pict>
        </mc:Fallback>
      </mc:AlternateContent>
    </w:r>
  </w:p>
  <w:p w14:paraId="6E0E751A" w14:textId="15CCF2E8" w:rsidR="005B3504" w:rsidRPr="00B42CA7" w:rsidRDefault="007B27EF" w:rsidP="00B42CA7">
    <w:pPr>
      <w:pStyle w:val="Header"/>
      <w:rPr>
        <w:color w:val="0033CC"/>
        <w:sz w:val="14"/>
        <w:szCs w:val="14"/>
      </w:rPr>
    </w:pPr>
    <w:r>
      <w:rPr>
        <w:i/>
        <w:iCs/>
        <w:noProof/>
        <w:color w:val="C45911" w:themeColor="accent2" w:themeShade="BF"/>
        <w:lang w:bidi="fa-IR"/>
      </w:rPr>
      <mc:AlternateContent>
        <mc:Choice Requires="wps">
          <w:drawing>
            <wp:anchor distT="0" distB="0" distL="114300" distR="114300" simplePos="0" relativeHeight="251701248" behindDoc="0" locked="0" layoutInCell="1" allowOverlap="1" wp14:anchorId="3F475866" wp14:editId="10367FAE">
              <wp:simplePos x="0" y="0"/>
              <wp:positionH relativeFrom="column">
                <wp:posOffset>5715</wp:posOffset>
              </wp:positionH>
              <wp:positionV relativeFrom="paragraph">
                <wp:posOffset>215265</wp:posOffset>
              </wp:positionV>
              <wp:extent cx="5760085" cy="0"/>
              <wp:effectExtent l="5715" t="5715" r="6350" b="13335"/>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261F0" id="Line 1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oJ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"/>
          </w:pict>
        </mc:Fallback>
      </mc:AlternateContent>
    </w:r>
    <w:r w:rsidR="005B3504" w:rsidRPr="0061025F">
      <w:rPr>
        <w:i/>
        <w:iCs/>
        <w:color w:val="C45911" w:themeColor="accent2" w:themeShade="BF"/>
      </w:rPr>
      <w:t xml:space="preserve">Paper Running </w:t>
    </w:r>
    <w:r w:rsidR="00B42CA7" w:rsidRPr="0061025F">
      <w:rPr>
        <w:i/>
        <w:iCs/>
        <w:color w:val="C45911" w:themeColor="accent2" w:themeShade="BF"/>
      </w:rPr>
      <w:t>Title</w:t>
    </w:r>
    <w:r w:rsidR="00B42CA7" w:rsidRPr="0061025F">
      <w:rPr>
        <w:color w:val="C45911" w:themeColor="accent2" w:themeShade="BF"/>
      </w:rPr>
      <w:t xml:space="preserve"> | </w:t>
    </w:r>
    <w:r w:rsidR="005B3504" w:rsidRPr="0061025F">
      <w:rPr>
        <w:color w:val="C45911" w:themeColor="accent2" w:themeShade="BF"/>
      </w:rPr>
      <w:t xml:space="preserve">First author name, </w:t>
    </w:r>
    <w:r w:rsidR="00B42CA7" w:rsidRPr="0061025F">
      <w:rPr>
        <w:color w:val="C45911" w:themeColor="accent2" w:themeShade="BF"/>
      </w:rPr>
      <w:t>Second, Third (for more authors 1</w:t>
    </w:r>
    <w:r w:rsidR="00B42CA7" w:rsidRPr="0061025F">
      <w:rPr>
        <w:color w:val="C45911" w:themeColor="accent2" w:themeShade="BF"/>
        <w:vertAlign w:val="superscript"/>
      </w:rPr>
      <w:t>st</w:t>
    </w:r>
    <w:r w:rsidR="00B42CA7" w:rsidRPr="0061025F">
      <w:rPr>
        <w:color w:val="C45911" w:themeColor="accent2" w:themeShade="BF"/>
      </w:rPr>
      <w:t xml:space="preserve"> name et al.)</w:t>
    </w:r>
  </w:p>
  <w:p w14:paraId="306D4CB9" w14:textId="77777777" w:rsidR="005B3504" w:rsidRDefault="005B3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0751" w14:textId="702A87C2" w:rsidR="00FE67DF" w:rsidRPr="00650807" w:rsidRDefault="007B27EF" w:rsidP="006E1024">
    <w:pPr>
      <w:pStyle w:val="Header"/>
      <w:jc w:val="center"/>
      <w:rPr>
        <w:rtl/>
      </w:rPr>
    </w:pPr>
    <w:r>
      <w:rPr>
        <w:noProof/>
        <w:rtl/>
        <w:lang w:bidi="fa-IR"/>
      </w:rPr>
      <mc:AlternateContent>
        <mc:Choice Requires="wps">
          <w:drawing>
            <wp:anchor distT="0" distB="0" distL="114300" distR="114300" simplePos="0" relativeHeight="251704320" behindDoc="0" locked="0" layoutInCell="1" allowOverlap="1" wp14:anchorId="0DDDBFEC" wp14:editId="27DD4EF3">
              <wp:simplePos x="0" y="0"/>
              <wp:positionH relativeFrom="column">
                <wp:posOffset>-19685</wp:posOffset>
              </wp:positionH>
              <wp:positionV relativeFrom="paragraph">
                <wp:posOffset>-447675</wp:posOffset>
              </wp:positionV>
              <wp:extent cx="5734685" cy="1045845"/>
              <wp:effectExtent l="8890" t="9525" r="9525" b="1143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FFC000"/>
                          </a:gs>
                          <a:gs pos="100000">
                            <a:srgbClr val="FFC000">
                              <a:gamma/>
                              <a:tint val="20000"/>
                              <a:invGamma/>
                            </a:srgbClr>
                          </a:gs>
                        </a:gsLst>
                        <a:lin ang="5400000" scaled="1"/>
                      </a:gradFill>
                      <a:ln w="12700">
                        <a:solidFill>
                          <a:schemeClr val="accent2">
                            <a:lumMod val="75000"/>
                            <a:lumOff val="0"/>
                          </a:schemeClr>
                        </a:solidFill>
                        <a:miter lim="800000"/>
                        <a:headEnd/>
                        <a:tailEnd/>
                      </a:ln>
                    </wps:spPr>
                    <wps:txbx>
                      <w:txbxContent>
                        <w:p w14:paraId="685F0D52" w14:textId="77777777" w:rsidR="00CA3AAD" w:rsidRPr="005E28B9" w:rsidRDefault="00CA3AAD" w:rsidP="00CA3AAD">
                          <w:pPr>
                            <w:rPr>
                              <w:i/>
                              <w:iCs/>
                              <w:sz w:val="14"/>
                              <w:szCs w:val="14"/>
                            </w:rPr>
                          </w:pPr>
                          <w:r w:rsidRPr="005E28B9">
                            <w:rPr>
                              <w:i/>
                              <w:iCs/>
                              <w:noProof/>
                              <w:sz w:val="14"/>
                              <w:szCs w:val="14"/>
                              <w:lang w:bidi="fa-IR"/>
                            </w:rPr>
                            <w:drawing>
                              <wp:inline distT="0" distB="0" distL="0" distR="0" wp14:anchorId="569BB4BF" wp14:editId="2E71F3DB">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218EFC06" w14:textId="77777777" w:rsidR="00CA3AAD" w:rsidRPr="005E28B9" w:rsidRDefault="00CA3AAD" w:rsidP="00CA3AAD">
                          <w:pPr>
                            <w:rPr>
                              <w:i/>
                              <w:iCs/>
                              <w:sz w:val="14"/>
                              <w:szCs w:val="14"/>
                            </w:rPr>
                          </w:pPr>
                          <w:r w:rsidRPr="005E28B9">
                            <w:rPr>
                              <w:i/>
                              <w:iCs/>
                              <w:sz w:val="14"/>
                              <w:szCs w:val="14"/>
                            </w:rPr>
                            <w:t>Kharazmi University</w:t>
                          </w:r>
                        </w:p>
                        <w:p w14:paraId="056747FA" w14:textId="1FA6C532" w:rsidR="00CA3AAD" w:rsidRPr="00405503" w:rsidRDefault="00A87444" w:rsidP="00A87444">
                          <w:pPr>
                            <w:jc w:val="center"/>
                            <w:rPr>
                              <w:sz w:val="34"/>
                              <w:szCs w:val="34"/>
                              <w:rtl/>
                              <w:lang w:bidi="fa-IR"/>
                            </w:rPr>
                          </w:pPr>
                          <w:r w:rsidRPr="00A87444">
                            <w:rPr>
                              <w:rFonts w:ascii="Baskerville Old Face" w:hAnsi="Baskerville Old Face"/>
                              <w:sz w:val="34"/>
                              <w:szCs w:val="34"/>
                              <w:lang w:bidi="fa-IR"/>
                            </w:rPr>
                            <w:t>Spatial Analysis</w:t>
                          </w:r>
                          <w:r>
                            <w:rPr>
                              <w:rFonts w:ascii="Baskerville Old Face" w:hAnsi="Baskerville Old Face" w:hint="cs"/>
                              <w:sz w:val="34"/>
                              <w:szCs w:val="34"/>
                              <w:rtl/>
                              <w:lang w:bidi="fa-IR"/>
                            </w:rPr>
                            <w:t xml:space="preserve"> </w:t>
                          </w:r>
                          <w:r w:rsidRPr="00A87444">
                            <w:rPr>
                              <w:rFonts w:ascii="Baskerville Old Face" w:hAnsi="Baskerville Old Face"/>
                              <w:sz w:val="34"/>
                              <w:szCs w:val="34"/>
                              <w:lang w:bidi="fa-IR"/>
                            </w:rPr>
                            <w:t>Environmental Hazards</w:t>
                          </w:r>
                          <w:r w:rsidR="00CA3AAD" w:rsidRPr="00405503">
                            <w:rPr>
                              <w:sz w:val="34"/>
                              <w:szCs w:val="34"/>
                              <w:lang w:bidi="fa-IR"/>
                            </w:rPr>
                            <w:t xml:space="preserve">     </w:t>
                          </w:r>
                        </w:p>
                        <w:p w14:paraId="6640F478" w14:textId="205ACA46" w:rsidR="00CA3AAD" w:rsidRPr="00405503" w:rsidRDefault="00CA3AAD" w:rsidP="00720061">
                          <w:pPr>
                            <w:jc w:val="center"/>
                            <w:rPr>
                              <w:b/>
                              <w:bCs/>
                              <w:sz w:val="32"/>
                              <w:szCs w:val="32"/>
                              <w:lang w:bidi="fa-IR"/>
                            </w:rPr>
                          </w:pPr>
                          <w:r w:rsidRPr="00405503">
                            <w:rPr>
                              <w:b/>
                              <w:bCs/>
                              <w:sz w:val="16"/>
                              <w:szCs w:val="16"/>
                              <w:lang w:bidi="fa-IR"/>
                            </w:rPr>
                            <w:t>Online ISSN: 2588-</w:t>
                          </w:r>
                          <w:r w:rsidR="00720061">
                            <w:rPr>
                              <w:b/>
                              <w:bCs/>
                              <w:sz w:val="16"/>
                              <w:szCs w:val="16"/>
                              <w:lang w:bidi="fa-IR"/>
                            </w:rPr>
                            <w:t>5146</w:t>
                          </w:r>
                        </w:p>
                        <w:p w14:paraId="64EF97B4" w14:textId="77777777" w:rsidR="00CA3AAD" w:rsidRPr="00405503" w:rsidRDefault="00CA3AAD" w:rsidP="00CA3AAD">
                          <w:pPr>
                            <w:jc w:val="center"/>
                            <w:rPr>
                              <w:b/>
                              <w:bCs/>
                              <w:sz w:val="28"/>
                              <w:szCs w:val="28"/>
                              <w:rtl/>
                              <w:lang w:bidi="fa-IR"/>
                            </w:rPr>
                          </w:pPr>
                          <w:r w:rsidRPr="00405503">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DDBFEC" id="Rectangle 30" o:spid="_x0000_s1026" style="position:absolute;left:0;text-align:left;margin-left:-1.55pt;margin-top:-35.25pt;width:451.55pt;height: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" fillcolor="#ffc000" strokecolor="#c45911 [2405]" strokeweight="1pt">
              <v:fill color2="#fff2cc" focus="100%" type="gradient"/>
              <v:path arrowok="t"/>
              <v:textbox>
                <w:txbxContent>
                  <w:p w14:paraId="685F0D52" w14:textId="77777777" w:rsidR="00CA3AAD" w:rsidRPr="005E28B9" w:rsidRDefault="00CA3AAD" w:rsidP="00CA3AAD">
                    <w:pPr>
                      <w:rPr>
                        <w:i/>
                        <w:iCs/>
                        <w:sz w:val="14"/>
                        <w:szCs w:val="14"/>
                      </w:rPr>
                    </w:pPr>
                    <w:r w:rsidRPr="005E28B9">
                      <w:rPr>
                        <w:i/>
                        <w:iCs/>
                        <w:noProof/>
                        <w:sz w:val="14"/>
                        <w:szCs w:val="14"/>
                        <w:lang w:bidi="fa-IR"/>
                      </w:rPr>
                      <w:drawing>
                        <wp:inline distT="0" distB="0" distL="0" distR="0" wp14:anchorId="569BB4BF" wp14:editId="2E71F3DB">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218EFC06" w14:textId="77777777" w:rsidR="00CA3AAD" w:rsidRPr="005E28B9" w:rsidRDefault="00CA3AAD" w:rsidP="00CA3AAD">
                    <w:pPr>
                      <w:rPr>
                        <w:i/>
                        <w:iCs/>
                        <w:sz w:val="14"/>
                        <w:szCs w:val="14"/>
                      </w:rPr>
                    </w:pPr>
                    <w:r w:rsidRPr="005E28B9">
                      <w:rPr>
                        <w:i/>
                        <w:iCs/>
                        <w:sz w:val="14"/>
                        <w:szCs w:val="14"/>
                      </w:rPr>
                      <w:t>Kharazmi University</w:t>
                    </w:r>
                  </w:p>
                  <w:p w14:paraId="056747FA" w14:textId="1FA6C532" w:rsidR="00CA3AAD" w:rsidRPr="00405503" w:rsidRDefault="00A87444" w:rsidP="00A87444">
                    <w:pPr>
                      <w:jc w:val="center"/>
                      <w:rPr>
                        <w:sz w:val="34"/>
                        <w:szCs w:val="34"/>
                        <w:rtl/>
                        <w:lang w:bidi="fa-IR"/>
                      </w:rPr>
                    </w:pPr>
                    <w:r w:rsidRPr="00A87444">
                      <w:rPr>
                        <w:rFonts w:ascii="Baskerville Old Face" w:hAnsi="Baskerville Old Face"/>
                        <w:sz w:val="34"/>
                        <w:szCs w:val="34"/>
                        <w:lang w:bidi="fa-IR"/>
                      </w:rPr>
                      <w:t>Spatial Analysis</w:t>
                    </w:r>
                    <w:r>
                      <w:rPr>
                        <w:rFonts w:ascii="Baskerville Old Face" w:hAnsi="Baskerville Old Face" w:hint="cs"/>
                        <w:sz w:val="34"/>
                        <w:szCs w:val="34"/>
                        <w:rtl/>
                        <w:lang w:bidi="fa-IR"/>
                      </w:rPr>
                      <w:t xml:space="preserve"> </w:t>
                    </w:r>
                    <w:r w:rsidRPr="00A87444">
                      <w:rPr>
                        <w:rFonts w:ascii="Baskerville Old Face" w:hAnsi="Baskerville Old Face"/>
                        <w:sz w:val="34"/>
                        <w:szCs w:val="34"/>
                        <w:lang w:bidi="fa-IR"/>
                      </w:rPr>
                      <w:t>Environmental Hazards</w:t>
                    </w:r>
                    <w:r w:rsidR="00CA3AAD" w:rsidRPr="00405503">
                      <w:rPr>
                        <w:sz w:val="34"/>
                        <w:szCs w:val="34"/>
                        <w:lang w:bidi="fa-IR"/>
                      </w:rPr>
                      <w:t xml:space="preserve">     </w:t>
                    </w:r>
                  </w:p>
                  <w:p w14:paraId="6640F478" w14:textId="205ACA46" w:rsidR="00CA3AAD" w:rsidRPr="00405503" w:rsidRDefault="00CA3AAD" w:rsidP="00720061">
                    <w:pPr>
                      <w:jc w:val="center"/>
                      <w:rPr>
                        <w:b/>
                        <w:bCs/>
                        <w:sz w:val="32"/>
                        <w:szCs w:val="32"/>
                        <w:lang w:bidi="fa-IR"/>
                      </w:rPr>
                    </w:pPr>
                    <w:r w:rsidRPr="00405503">
                      <w:rPr>
                        <w:b/>
                        <w:bCs/>
                        <w:sz w:val="16"/>
                        <w:szCs w:val="16"/>
                        <w:lang w:bidi="fa-IR"/>
                      </w:rPr>
                      <w:t>Online ISSN: 2588-</w:t>
                    </w:r>
                    <w:r w:rsidR="00720061">
                      <w:rPr>
                        <w:b/>
                        <w:bCs/>
                        <w:sz w:val="16"/>
                        <w:szCs w:val="16"/>
                        <w:lang w:bidi="fa-IR"/>
                      </w:rPr>
                      <w:t>5146</w:t>
                    </w:r>
                  </w:p>
                  <w:p w14:paraId="64EF97B4" w14:textId="77777777" w:rsidR="00CA3AAD" w:rsidRPr="00405503" w:rsidRDefault="00CA3AAD" w:rsidP="00CA3AAD">
                    <w:pPr>
                      <w:jc w:val="center"/>
                      <w:rPr>
                        <w:b/>
                        <w:bCs/>
                        <w:sz w:val="28"/>
                        <w:szCs w:val="28"/>
                        <w:rtl/>
                        <w:lang w:bidi="fa-IR"/>
                      </w:rPr>
                    </w:pPr>
                    <w:r w:rsidRPr="00405503">
                      <w:rPr>
                        <w:b/>
                        <w:bCs/>
                        <w:sz w:val="16"/>
                        <w:szCs w:val="16"/>
                        <w:lang w:bidi="fa-IR"/>
                      </w:rPr>
                      <w:t>Homepage: https://khu.ac.ir</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CECA" w14:textId="77777777" w:rsidR="00FE67DF" w:rsidRPr="007A1B1E" w:rsidRDefault="00FE67DF"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4</w:t>
    </w:r>
    <w:r w:rsidRPr="00102FC8">
      <w:rPr>
        <w:rFonts w:asciiTheme="majorBidi" w:hAnsiTheme="majorBidi" w:cs="2  Mitra"/>
        <w:noProof/>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49AB" w14:textId="77777777" w:rsidR="00FE67DF" w:rsidRPr="007242EC" w:rsidRDefault="00FE67DF" w:rsidP="007242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B29A" w14:textId="2112A6F8" w:rsidR="006A29BD" w:rsidRDefault="007B27EF" w:rsidP="00681CE0">
    <w:pPr>
      <w:pStyle w:val="Header"/>
      <w:bidi/>
      <w:spacing w:after="120"/>
      <w:jc w:val="center"/>
      <w:rPr>
        <w:noProof/>
        <w:rtl/>
      </w:rPr>
    </w:pPr>
    <w:r>
      <w:rPr>
        <w:noProof/>
        <w:rtl/>
        <w:lang w:bidi="fa-IR"/>
      </w:rPr>
      <mc:AlternateContent>
        <mc:Choice Requires="wps">
          <w:drawing>
            <wp:anchor distT="0" distB="0" distL="114300" distR="114300" simplePos="0" relativeHeight="251706368" behindDoc="0" locked="0" layoutInCell="1" allowOverlap="1" wp14:anchorId="2296DF54" wp14:editId="13182A12">
              <wp:simplePos x="0" y="0"/>
              <wp:positionH relativeFrom="column">
                <wp:posOffset>94615</wp:posOffset>
              </wp:positionH>
              <wp:positionV relativeFrom="paragraph">
                <wp:posOffset>-441960</wp:posOffset>
              </wp:positionV>
              <wp:extent cx="5734685" cy="1045845"/>
              <wp:effectExtent l="8890" t="15240" r="9525"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FFC000"/>
                          </a:gs>
                          <a:gs pos="100000">
                            <a:srgbClr val="FFC000">
                              <a:gamma/>
                              <a:tint val="20000"/>
                              <a:invGamma/>
                            </a:srgbClr>
                          </a:gs>
                        </a:gsLst>
                        <a:lin ang="5400000" scaled="1"/>
                      </a:gradFill>
                      <a:ln w="12700">
                        <a:solidFill>
                          <a:schemeClr val="accent2">
                            <a:lumMod val="75000"/>
                            <a:lumOff val="0"/>
                          </a:schemeClr>
                        </a:solidFill>
                        <a:miter lim="800000"/>
                        <a:headEnd/>
                        <a:tailEnd/>
                      </a:ln>
                    </wps:spPr>
                    <wps:txbx>
                      <w:txbxContent>
                        <w:p w14:paraId="7112EA5E" w14:textId="77777777" w:rsidR="00CA3AAD" w:rsidRPr="005E28B9" w:rsidRDefault="00CA3AAD" w:rsidP="00CA3AAD">
                          <w:pPr>
                            <w:bidi/>
                            <w:rPr>
                              <w:i/>
                              <w:iCs/>
                              <w:sz w:val="14"/>
                              <w:szCs w:val="14"/>
                            </w:rPr>
                          </w:pPr>
                          <w:r w:rsidRPr="005E28B9">
                            <w:rPr>
                              <w:i/>
                              <w:iCs/>
                              <w:noProof/>
                              <w:sz w:val="14"/>
                              <w:szCs w:val="14"/>
                              <w:lang w:bidi="fa-IR"/>
                            </w:rPr>
                            <w:drawing>
                              <wp:inline distT="0" distB="0" distL="0" distR="0" wp14:anchorId="0519C2CC" wp14:editId="4852B445">
                                <wp:extent cx="248421" cy="242570"/>
                                <wp:effectExtent l="0" t="0" r="0" b="5080"/>
                                <wp:docPr id="5" name="Picture 5">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7DB6180C" w14:textId="77777777" w:rsidR="00CA3AAD" w:rsidRPr="00354A16" w:rsidRDefault="00CA3AAD" w:rsidP="00CA3AAD">
                          <w:pPr>
                            <w:bidi/>
                            <w:rPr>
                              <w:rFonts w:cs="B Lotus"/>
                              <w:b/>
                              <w:bCs/>
                              <w:i/>
                              <w:iCs/>
                              <w:sz w:val="16"/>
                              <w:szCs w:val="16"/>
                            </w:rPr>
                          </w:pPr>
                          <w:r w:rsidRPr="00354A16">
                            <w:rPr>
                              <w:rFonts w:cs="B Lotus" w:hint="cs"/>
                              <w:b/>
                              <w:bCs/>
                              <w:i/>
                              <w:iCs/>
                              <w:sz w:val="16"/>
                              <w:szCs w:val="16"/>
                              <w:rtl/>
                            </w:rPr>
                            <w:t>دانشگاه خوارزمی</w:t>
                          </w:r>
                        </w:p>
                        <w:p w14:paraId="4DC586F5" w14:textId="746D2615" w:rsidR="00CA3AAD" w:rsidRPr="0077247E" w:rsidRDefault="0091269A" w:rsidP="00CA3AAD">
                          <w:pPr>
                            <w:bidi/>
                            <w:jc w:val="center"/>
                            <w:rPr>
                              <w:rFonts w:cs="B Titr"/>
                              <w:sz w:val="20"/>
                              <w:szCs w:val="20"/>
                              <w:lang w:bidi="fa-IR"/>
                            </w:rPr>
                          </w:pPr>
                          <w:r>
                            <w:rPr>
                              <w:rFonts w:ascii="Baskerville Old Face" w:hAnsi="Baskerville Old Face" w:cs="B Titr" w:hint="cs"/>
                              <w:sz w:val="22"/>
                              <w:szCs w:val="22"/>
                              <w:rtl/>
                              <w:lang w:bidi="fa-IR"/>
                            </w:rPr>
                            <w:t>تحلیل فضایی مخاطرات محیطی</w:t>
                          </w:r>
                        </w:p>
                        <w:p w14:paraId="2DD755EC" w14:textId="6CDD43F7" w:rsidR="00CA3AAD" w:rsidRPr="00277DCA" w:rsidRDefault="00CA3AAD" w:rsidP="00720061">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00720061">
                            <w:rPr>
                              <w:rFonts w:cs="B Titr" w:hint="cs"/>
                              <w:b/>
                              <w:bCs/>
                              <w:sz w:val="14"/>
                              <w:szCs w:val="14"/>
                              <w:rtl/>
                              <w:lang w:bidi="fa-IR"/>
                            </w:rPr>
                            <w:t>5146</w:t>
                          </w:r>
                          <w:r w:rsidRPr="00277DCA">
                            <w:rPr>
                              <w:rFonts w:cs="B Titr" w:hint="cs"/>
                              <w:b/>
                              <w:bCs/>
                              <w:sz w:val="14"/>
                              <w:szCs w:val="14"/>
                              <w:rtl/>
                              <w:lang w:bidi="fa-IR"/>
                            </w:rPr>
                            <w:t xml:space="preserve">- 2588 </w:t>
                          </w:r>
                        </w:p>
                        <w:p w14:paraId="39080E4F" w14:textId="77777777" w:rsidR="00CA3AAD" w:rsidRPr="00277DCA" w:rsidRDefault="00CA3AAD" w:rsidP="00CA3AAD">
                          <w:pPr>
                            <w:bidi/>
                            <w:jc w:val="center"/>
                            <w:rPr>
                              <w:b/>
                              <w:bCs/>
                              <w:sz w:val="28"/>
                              <w:szCs w:val="28"/>
                              <w:rtl/>
                              <w:lang w:bidi="fa-IR"/>
                            </w:rPr>
                          </w:pPr>
                          <w:r w:rsidRPr="00277DCA">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96DF54" id="Rectangle 10" o:spid="_x0000_s1027" style="position:absolute;left:0;text-align:left;margin-left:7.45pt;margin-top:-34.8pt;width:451.55pt;height:8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" fillcolor="#ffc000" strokecolor="#c45911 [2405]" strokeweight="1pt">
              <v:fill color2="#fff2cc" focus="100%" type="gradient"/>
              <v:path arrowok="t"/>
              <v:textbox>
                <w:txbxContent>
                  <w:p w14:paraId="7112EA5E" w14:textId="77777777" w:rsidR="00CA3AAD" w:rsidRPr="005E28B9" w:rsidRDefault="00CA3AAD" w:rsidP="00CA3AAD">
                    <w:pPr>
                      <w:bidi/>
                      <w:rPr>
                        <w:i/>
                        <w:iCs/>
                        <w:sz w:val="14"/>
                        <w:szCs w:val="14"/>
                      </w:rPr>
                    </w:pPr>
                    <w:r w:rsidRPr="005E28B9">
                      <w:rPr>
                        <w:i/>
                        <w:iCs/>
                        <w:noProof/>
                        <w:sz w:val="14"/>
                        <w:szCs w:val="14"/>
                        <w:lang w:bidi="fa-IR"/>
                      </w:rPr>
                      <w:drawing>
                        <wp:inline distT="0" distB="0" distL="0" distR="0" wp14:anchorId="0519C2CC" wp14:editId="4852B445">
                          <wp:extent cx="248421" cy="242570"/>
                          <wp:effectExtent l="0" t="0" r="0" b="5080"/>
                          <wp:docPr id="5" name="Picture 5">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7DB6180C" w14:textId="77777777" w:rsidR="00CA3AAD" w:rsidRPr="00354A16" w:rsidRDefault="00CA3AAD" w:rsidP="00CA3AAD">
                    <w:pPr>
                      <w:bidi/>
                      <w:rPr>
                        <w:rFonts w:cs="B Lotus"/>
                        <w:b/>
                        <w:bCs/>
                        <w:i/>
                        <w:iCs/>
                        <w:sz w:val="16"/>
                        <w:szCs w:val="16"/>
                      </w:rPr>
                    </w:pPr>
                    <w:r w:rsidRPr="00354A16">
                      <w:rPr>
                        <w:rFonts w:cs="B Lotus" w:hint="cs"/>
                        <w:b/>
                        <w:bCs/>
                        <w:i/>
                        <w:iCs/>
                        <w:sz w:val="16"/>
                        <w:szCs w:val="16"/>
                        <w:rtl/>
                      </w:rPr>
                      <w:t>دانشگاه خوارزمی</w:t>
                    </w:r>
                  </w:p>
                  <w:p w14:paraId="4DC586F5" w14:textId="746D2615" w:rsidR="00CA3AAD" w:rsidRPr="0077247E" w:rsidRDefault="0091269A" w:rsidP="00CA3AAD">
                    <w:pPr>
                      <w:bidi/>
                      <w:jc w:val="center"/>
                      <w:rPr>
                        <w:rFonts w:cs="B Titr"/>
                        <w:sz w:val="20"/>
                        <w:szCs w:val="20"/>
                        <w:lang w:bidi="fa-IR"/>
                      </w:rPr>
                    </w:pPr>
                    <w:r>
                      <w:rPr>
                        <w:rFonts w:ascii="Baskerville Old Face" w:hAnsi="Baskerville Old Face" w:cs="B Titr" w:hint="cs"/>
                        <w:sz w:val="22"/>
                        <w:szCs w:val="22"/>
                        <w:rtl/>
                        <w:lang w:bidi="fa-IR"/>
                      </w:rPr>
                      <w:t>تحلیل فضایی مخاطرات محیطی</w:t>
                    </w:r>
                  </w:p>
                  <w:p w14:paraId="2DD755EC" w14:textId="6CDD43F7" w:rsidR="00CA3AAD" w:rsidRPr="00277DCA" w:rsidRDefault="00CA3AAD" w:rsidP="00720061">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00720061">
                      <w:rPr>
                        <w:rFonts w:cs="B Titr" w:hint="cs"/>
                        <w:b/>
                        <w:bCs/>
                        <w:sz w:val="14"/>
                        <w:szCs w:val="14"/>
                        <w:rtl/>
                        <w:lang w:bidi="fa-IR"/>
                      </w:rPr>
                      <w:t>5146</w:t>
                    </w:r>
                    <w:r w:rsidRPr="00277DCA">
                      <w:rPr>
                        <w:rFonts w:cs="B Titr" w:hint="cs"/>
                        <w:b/>
                        <w:bCs/>
                        <w:sz w:val="14"/>
                        <w:szCs w:val="14"/>
                        <w:rtl/>
                        <w:lang w:bidi="fa-IR"/>
                      </w:rPr>
                      <w:t xml:space="preserve">- 2588 </w:t>
                    </w:r>
                  </w:p>
                  <w:p w14:paraId="39080E4F" w14:textId="77777777" w:rsidR="00CA3AAD" w:rsidRPr="00277DCA" w:rsidRDefault="00CA3AAD" w:rsidP="00CA3AAD">
                    <w:pPr>
                      <w:bidi/>
                      <w:jc w:val="center"/>
                      <w:rPr>
                        <w:b/>
                        <w:bCs/>
                        <w:sz w:val="28"/>
                        <w:szCs w:val="28"/>
                        <w:rtl/>
                        <w:lang w:bidi="fa-IR"/>
                      </w:rPr>
                    </w:pPr>
                    <w:r w:rsidRPr="00277DCA">
                      <w:rPr>
                        <w:b/>
                        <w:bCs/>
                        <w:sz w:val="16"/>
                        <w:szCs w:val="16"/>
                        <w:lang w:bidi="fa-IR"/>
                      </w:rPr>
                      <w:t>Homepage: https://khu.ac.ir</w:t>
                    </w:r>
                  </w:p>
                </w:txbxContent>
              </v:textbox>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EC" w14:textId="77777777" w:rsidR="00D834AA" w:rsidRDefault="00D834AA" w:rsidP="00D834AA">
    <w:pPr>
      <w:pStyle w:val="Header"/>
      <w:bidi/>
      <w:ind w:right="360" w:firstLine="360"/>
      <w:rPr>
        <w:rtl/>
      </w:rPr>
    </w:pPr>
  </w:p>
  <w:p w14:paraId="47C5885A" w14:textId="77777777" w:rsidR="00FE67DF" w:rsidRDefault="00FE67DF" w:rsidP="00C074AD">
    <w:pPr>
      <w:pStyle w:val="Header"/>
      <w:bidi/>
      <w:ind w:right="360" w:firstLine="360"/>
      <w:rPr>
        <w:rtl/>
      </w:rPr>
    </w:pPr>
  </w:p>
  <w:p w14:paraId="000CCBCD" w14:textId="77777777" w:rsidR="00FE67DF" w:rsidRPr="009C4F6F" w:rsidRDefault="00FE67DF"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3E5484">
      <w:rPr>
        <w:rStyle w:val="PageNumber"/>
        <w:rFonts w:ascii="B Zar" w:hAnsi="B Zar" w:cs="Zar"/>
        <w:noProof/>
        <w:sz w:val="28"/>
        <w:szCs w:val="28"/>
      </w:rPr>
      <w:t>10</w:t>
    </w:r>
    <w:r w:rsidRPr="009C4F6F">
      <w:rPr>
        <w:rStyle w:val="PageNumber"/>
        <w:rFonts w:ascii="B Zar" w:hAnsi="B Zar" w:cs="Zar"/>
        <w:sz w:val="28"/>
        <w:szCs w:val="28"/>
      </w:rPr>
      <w:fldChar w:fldCharType="end"/>
    </w:r>
  </w:p>
  <w:p w14:paraId="05F3288E" w14:textId="7DC52262" w:rsidR="00FE67DF" w:rsidRDefault="007B27EF" w:rsidP="00C074AD">
    <w:pPr>
      <w:pStyle w:val="Header"/>
      <w:bidi/>
      <w:ind w:right="360" w:firstLine="360"/>
      <w:rPr>
        <w:rtl/>
      </w:rPr>
    </w:pPr>
    <w:r>
      <w:rPr>
        <w:noProof/>
        <w:rtl/>
        <w:lang w:bidi="fa-IR"/>
      </w:rPr>
      <mc:AlternateContent>
        <mc:Choice Requires="wps">
          <w:drawing>
            <wp:anchor distT="0" distB="0" distL="114300" distR="114300" simplePos="0" relativeHeight="251659264" behindDoc="0" locked="0" layoutInCell="1" allowOverlap="1" wp14:anchorId="535BA4FA" wp14:editId="24842D28">
              <wp:simplePos x="0" y="0"/>
              <wp:positionH relativeFrom="column">
                <wp:posOffset>0</wp:posOffset>
              </wp:positionH>
              <wp:positionV relativeFrom="paragraph">
                <wp:posOffset>106680</wp:posOffset>
              </wp:positionV>
              <wp:extent cx="5760085" cy="0"/>
              <wp:effectExtent l="9525" t="11430" r="12065" b="762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C7B07" id="Straight Connector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mc:Fallback>
      </mc:AlternateContent>
    </w:r>
  </w:p>
  <w:p w14:paraId="09F67DD3" w14:textId="22D29103" w:rsidR="00FE67DF" w:rsidRPr="009A7213" w:rsidRDefault="007B27EF" w:rsidP="00ED2DA6">
    <w:pPr>
      <w:pStyle w:val="Header"/>
      <w:bidi/>
      <w:spacing w:after="120"/>
      <w:ind w:right="357" w:firstLine="357"/>
      <w:jc w:val="right"/>
      <w:rPr>
        <w:noProof/>
        <w:sz w:val="18"/>
        <w:szCs w:val="18"/>
      </w:rPr>
    </w:pPr>
    <w:r>
      <w:rPr>
        <w:noProof/>
        <w:sz w:val="18"/>
        <w:szCs w:val="18"/>
        <w:lang w:bidi="fa-IR"/>
      </w:rPr>
      <mc:AlternateContent>
        <mc:Choice Requires="wps">
          <w:drawing>
            <wp:anchor distT="0" distB="0" distL="114300" distR="114300" simplePos="0" relativeHeight="251660288" behindDoc="0" locked="0" layoutInCell="1" allowOverlap="1" wp14:anchorId="7DD4DF69" wp14:editId="0B24EE31">
              <wp:simplePos x="0" y="0"/>
              <wp:positionH relativeFrom="column">
                <wp:posOffset>0</wp:posOffset>
              </wp:positionH>
              <wp:positionV relativeFrom="paragraph">
                <wp:posOffset>237490</wp:posOffset>
              </wp:positionV>
              <wp:extent cx="5760085" cy="0"/>
              <wp:effectExtent l="9525" t="8890" r="1206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6F19F" id="Straight Connector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mc:Fallback>
      </mc:AlternateContent>
    </w:r>
    <w:r w:rsidR="00B91D24">
      <w:rPr>
        <w:rFonts w:cs="B Nazanin" w:hint="cs"/>
        <w:b/>
        <w:bCs/>
        <w:i/>
        <w:iCs/>
        <w:color w:val="000000"/>
        <w:sz w:val="20"/>
        <w:szCs w:val="20"/>
        <w:rtl/>
      </w:rPr>
      <w:t xml:space="preserve">تحلیل </w:t>
    </w:r>
    <w:r w:rsidR="00B91D24">
      <w:rPr>
        <w:rFonts w:cs="B Nazanin" w:hint="cs"/>
        <w:b/>
        <w:bCs/>
        <w:i/>
        <w:iCs/>
        <w:color w:val="000000"/>
        <w:sz w:val="20"/>
        <w:szCs w:val="20"/>
        <w:rtl/>
      </w:rPr>
      <w:t>فضایی مخاطرات محیطی</w:t>
    </w:r>
    <w:r w:rsidR="00FE67DF" w:rsidRPr="003D51C9">
      <w:rPr>
        <w:rFonts w:cs="B Nazanin" w:hint="eastAsia"/>
        <w:b/>
        <w:bCs/>
        <w:i/>
        <w:iCs/>
        <w:color w:val="000000"/>
        <w:sz w:val="20"/>
        <w:szCs w:val="20"/>
        <w:rtl/>
      </w:rPr>
      <w:t>،</w:t>
    </w:r>
    <w:r w:rsidR="00FE67DF" w:rsidRPr="003D51C9">
      <w:rPr>
        <w:rFonts w:cs="B Nazanin"/>
        <w:b/>
        <w:bCs/>
        <w:i/>
        <w:iCs/>
        <w:color w:val="000000"/>
        <w:sz w:val="20"/>
        <w:szCs w:val="20"/>
        <w:rtl/>
      </w:rPr>
      <w:t xml:space="preserve"> </w:t>
    </w:r>
    <w:r w:rsidR="00FE67DF">
      <w:rPr>
        <w:rFonts w:cs="B Nazanin" w:hint="cs"/>
        <w:b/>
        <w:bCs/>
        <w:i/>
        <w:iCs/>
        <w:color w:val="000000"/>
        <w:sz w:val="20"/>
        <w:szCs w:val="20"/>
        <w:rtl/>
      </w:rPr>
      <w:t>دوره</w:t>
    </w:r>
    <w:r w:rsidR="00254317">
      <w:rPr>
        <w:rFonts w:cs="B Nazanin" w:hint="cs"/>
        <w:b/>
        <w:bCs/>
        <w:i/>
        <w:iCs/>
        <w:color w:val="000000"/>
        <w:sz w:val="20"/>
        <w:szCs w:val="20"/>
        <w:rtl/>
      </w:rPr>
      <w:t xml:space="preserve"> 47</w:t>
    </w:r>
    <w:r w:rsidR="00FE67DF" w:rsidRPr="003D51C9">
      <w:rPr>
        <w:rFonts w:cs="B Nazanin"/>
        <w:b/>
        <w:bCs/>
        <w:i/>
        <w:iCs/>
        <w:color w:val="000000"/>
        <w:sz w:val="20"/>
        <w:szCs w:val="20"/>
        <w:rtl/>
      </w:rPr>
      <w:t xml:space="preserve">، شماره </w:t>
    </w:r>
    <w:r w:rsidR="00254317">
      <w:rPr>
        <w:rFonts w:cs="B Nazanin" w:hint="cs"/>
        <w:b/>
        <w:bCs/>
        <w:i/>
        <w:iCs/>
        <w:color w:val="000000"/>
        <w:sz w:val="20"/>
        <w:szCs w:val="20"/>
        <w:rtl/>
      </w:rPr>
      <w:t>1</w:t>
    </w:r>
    <w:r w:rsidR="00FE67DF">
      <w:rPr>
        <w:rFonts w:cs="B Nazanin" w:hint="cs"/>
        <w:b/>
        <w:bCs/>
        <w:i/>
        <w:iCs/>
        <w:color w:val="000000"/>
        <w:sz w:val="20"/>
        <w:szCs w:val="20"/>
        <w:rtl/>
      </w:rPr>
      <w:t xml:space="preserve">، </w:t>
    </w:r>
    <w:r w:rsidR="008D0243">
      <w:rPr>
        <w:rFonts w:cs="B Nazanin" w:hint="cs"/>
        <w:b/>
        <w:bCs/>
        <w:i/>
        <w:iCs/>
        <w:color w:val="000000"/>
        <w:sz w:val="20"/>
        <w:szCs w:val="20"/>
        <w:rtl/>
      </w:rPr>
      <w:t>1403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62E2" w14:textId="77777777" w:rsidR="00FE67DF" w:rsidRDefault="00FE67DF" w:rsidP="00C074AD">
    <w:pPr>
      <w:pStyle w:val="Header"/>
      <w:ind w:right="360" w:firstLine="360"/>
      <w:rPr>
        <w:rtl/>
      </w:rPr>
    </w:pPr>
  </w:p>
  <w:p w14:paraId="27E94D72" w14:textId="77777777" w:rsidR="00FE67DF" w:rsidRDefault="00FE67DF" w:rsidP="00C074AD">
    <w:pPr>
      <w:pStyle w:val="Header"/>
      <w:ind w:right="360" w:firstLine="360"/>
      <w:rPr>
        <w:rtl/>
      </w:rPr>
    </w:pPr>
  </w:p>
  <w:p w14:paraId="3C4CE3FC" w14:textId="77777777" w:rsidR="00FE67DF" w:rsidRPr="009C4F6F" w:rsidRDefault="00FE67DF" w:rsidP="005E4C82">
    <w:pPr>
      <w:pStyle w:val="Header"/>
      <w:framePr w:w="488" w:h="361" w:hRule="exact" w:wrap="around" w:vAnchor="text" w:hAnchor="page" w:x="1441" w:y="24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3E5484">
      <w:rPr>
        <w:rStyle w:val="PageNumber"/>
        <w:rFonts w:ascii="B Zar" w:hAnsi="B Zar" w:cs="Zar"/>
        <w:noProof/>
        <w:sz w:val="28"/>
        <w:szCs w:val="28"/>
      </w:rPr>
      <w:t>9</w:t>
    </w:r>
    <w:r w:rsidRPr="009C4F6F">
      <w:rPr>
        <w:rStyle w:val="PageNumber"/>
        <w:rFonts w:ascii="B Zar" w:hAnsi="B Zar" w:cs="Zar"/>
        <w:sz w:val="28"/>
        <w:szCs w:val="28"/>
      </w:rPr>
      <w:fldChar w:fldCharType="end"/>
    </w:r>
  </w:p>
  <w:p w14:paraId="6CD2FEA7" w14:textId="7E96A4AA" w:rsidR="00FE67DF" w:rsidRDefault="007B27EF" w:rsidP="00C074AD">
    <w:pPr>
      <w:pStyle w:val="Header"/>
      <w:ind w:right="360"/>
      <w:rPr>
        <w:rtl/>
      </w:rPr>
    </w:pPr>
    <w:r>
      <w:rPr>
        <w:noProof/>
        <w:rtl/>
        <w:lang w:bidi="fa-IR"/>
      </w:rPr>
      <mc:AlternateContent>
        <mc:Choice Requires="wps">
          <w:drawing>
            <wp:anchor distT="0" distB="0" distL="114300" distR="114300" simplePos="0" relativeHeight="251657216" behindDoc="0" locked="0" layoutInCell="1" allowOverlap="1" wp14:anchorId="6A8BC21E" wp14:editId="65AB7AE6">
              <wp:simplePos x="0" y="0"/>
              <wp:positionH relativeFrom="column">
                <wp:posOffset>0</wp:posOffset>
              </wp:positionH>
              <wp:positionV relativeFrom="paragraph">
                <wp:posOffset>106680</wp:posOffset>
              </wp:positionV>
              <wp:extent cx="5760085" cy="0"/>
              <wp:effectExtent l="9525" t="11430" r="12065" b="762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517E9" id="Straight Connector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mc:Fallback>
      </mc:AlternateContent>
    </w:r>
  </w:p>
  <w:p w14:paraId="75805123" w14:textId="677B5B28" w:rsidR="00FE67DF" w:rsidRPr="003253A6" w:rsidRDefault="007B27EF" w:rsidP="00ED2DA6">
    <w:pPr>
      <w:bidi/>
      <w:spacing w:after="120"/>
      <w:ind w:firstLine="23"/>
      <w:rPr>
        <w:rFonts w:cs="Calibri"/>
        <w:b/>
        <w:bCs/>
        <w:i/>
        <w:iCs/>
        <w:sz w:val="8"/>
        <w:szCs w:val="8"/>
        <w:rtl/>
      </w:rPr>
    </w:pPr>
    <w:r>
      <w:rPr>
        <w:noProof/>
        <w:rtl/>
        <w:lang w:bidi="fa-IR"/>
      </w:rPr>
      <mc:AlternateContent>
        <mc:Choice Requires="wps">
          <w:drawing>
            <wp:anchor distT="0" distB="0" distL="114300" distR="114300" simplePos="0" relativeHeight="251697152" behindDoc="0" locked="0" layoutInCell="1" allowOverlap="1" wp14:anchorId="0EA2E639" wp14:editId="669CFD36">
              <wp:simplePos x="0" y="0"/>
              <wp:positionH relativeFrom="column">
                <wp:posOffset>0</wp:posOffset>
              </wp:positionH>
              <wp:positionV relativeFrom="paragraph">
                <wp:posOffset>238760</wp:posOffset>
              </wp:positionV>
              <wp:extent cx="5760085" cy="0"/>
              <wp:effectExtent l="9525" t="10160" r="1206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E9DAB" id="Straight Connector 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mc:Fallback>
      </mc:AlternateContent>
    </w:r>
    <w:r w:rsidR="00FE67DF">
      <w:rPr>
        <w:rFonts w:cs="B Nazanin" w:hint="cs"/>
        <w:b/>
        <w:bCs/>
        <w:i/>
        <w:iCs/>
        <w:sz w:val="20"/>
        <w:szCs w:val="20"/>
        <w:rtl/>
        <w:lang w:bidi="fa-IR"/>
      </w:rPr>
      <w:t>عنوان مقاله</w:t>
    </w:r>
    <w:r w:rsidR="006018BA">
      <w:rPr>
        <w:rFonts w:cs="B Nazanin" w:hint="cs"/>
        <w:b/>
        <w:bCs/>
        <w:i/>
        <w:iCs/>
        <w:sz w:val="20"/>
        <w:szCs w:val="20"/>
        <w:rtl/>
        <w:lang w:bidi="fa-IR"/>
      </w:rPr>
      <w:t xml:space="preserve"> </w:t>
    </w:r>
    <w:r w:rsidR="006018BA" w:rsidRPr="006018BA">
      <w:rPr>
        <w:rFonts w:cs="B Nazanin" w:hint="cs"/>
        <w:b/>
        <w:bCs/>
        <w:i/>
        <w:iCs/>
        <w:sz w:val="20"/>
        <w:szCs w:val="20"/>
        <w:highlight w:val="yellow"/>
        <w:rtl/>
        <w:lang w:bidi="fa-IR"/>
      </w:rPr>
      <w:t>ایتالیک</w:t>
    </w:r>
    <w:r w:rsidR="00FE67DF">
      <w:rPr>
        <w:rFonts w:cs="B Nazanin" w:hint="cs"/>
        <w:b/>
        <w:bCs/>
        <w:i/>
        <w:iCs/>
        <w:sz w:val="20"/>
        <w:szCs w:val="20"/>
        <w:rtl/>
        <w:lang w:bidi="fa-IR"/>
      </w:rPr>
      <w:t xml:space="preserve"> (اگر طولانی بود </w:t>
    </w:r>
    <w:r w:rsidR="00FE67DF" w:rsidRPr="006018BA">
      <w:rPr>
        <w:rFonts w:cs="B Nazanin" w:hint="cs"/>
        <w:b/>
        <w:bCs/>
        <w:i/>
        <w:iCs/>
        <w:sz w:val="20"/>
        <w:szCs w:val="20"/>
        <w:highlight w:val="yellow"/>
        <w:rtl/>
        <w:lang w:bidi="fa-IR"/>
      </w:rPr>
      <w:t>با سه نقطه کوتاه شود</w:t>
    </w:r>
    <w:r w:rsidR="00FE67DF">
      <w:rPr>
        <w:rFonts w:cs="B Nazanin" w:hint="cs"/>
        <w:b/>
        <w:bCs/>
        <w:i/>
        <w:iCs/>
        <w:sz w:val="20"/>
        <w:szCs w:val="20"/>
        <w:rtl/>
        <w:lang w:bidi="fa-IR"/>
      </w:rPr>
      <w:t>)</w:t>
    </w:r>
    <w:r w:rsidR="003253A6">
      <w:rPr>
        <w:rFonts w:cs="B Nazanin" w:hint="cs"/>
        <w:b/>
        <w:bCs/>
        <w:i/>
        <w:iCs/>
        <w:sz w:val="20"/>
        <w:szCs w:val="20"/>
        <w:rtl/>
        <w:lang w:bidi="fa-IR"/>
      </w:rPr>
      <w:t xml:space="preserve"> </w:t>
    </w:r>
    <w:r w:rsidR="003253A6" w:rsidRPr="003253A6">
      <w:rPr>
        <w:rFonts w:cs="Calibri" w:hint="cs"/>
        <w:b/>
        <w:bCs/>
        <w:sz w:val="20"/>
        <w:szCs w:val="20"/>
        <w:rtl/>
        <w:lang w:bidi="fa-IR"/>
      </w:rPr>
      <w:t>|</w:t>
    </w:r>
    <w:r w:rsidR="003253A6">
      <w:rPr>
        <w:rFonts w:cs="Calibri" w:hint="cs"/>
        <w:b/>
        <w:bCs/>
        <w:i/>
        <w:iCs/>
        <w:sz w:val="20"/>
        <w:szCs w:val="20"/>
        <w:rtl/>
        <w:lang w:bidi="fa-IR"/>
      </w:rPr>
      <w:t xml:space="preserve"> </w:t>
    </w:r>
    <w:r w:rsidR="003253A6" w:rsidRPr="003253A6">
      <w:rPr>
        <w:rFonts w:cs="Calibri" w:hint="cs"/>
        <w:b/>
        <w:bCs/>
        <w:sz w:val="20"/>
        <w:szCs w:val="20"/>
        <w:rtl/>
        <w:lang w:bidi="fa-IR"/>
      </w:rPr>
      <w:t>نام خانوادگی نویسنده اول</w:t>
    </w:r>
    <w:r w:rsidR="003253A6">
      <w:rPr>
        <w:rFonts w:cs="Calibri" w:hint="cs"/>
        <w:b/>
        <w:bCs/>
        <w:sz w:val="20"/>
        <w:szCs w:val="20"/>
        <w:rtl/>
        <w:lang w:bidi="fa-IR"/>
      </w:rPr>
      <w:t xml:space="preserve"> و دوم و سوم</w:t>
    </w:r>
    <w:r w:rsidR="006018BA" w:rsidRPr="006018BA">
      <w:rPr>
        <w:rFonts w:cs="Calibri" w:hint="cs"/>
        <w:b/>
        <w:bCs/>
        <w:sz w:val="20"/>
        <w:szCs w:val="20"/>
        <w:highlight w:val="yellow"/>
        <w:rtl/>
        <w:lang w:bidi="fa-IR"/>
      </w:rPr>
      <w:t>(</w:t>
    </w:r>
    <w:r w:rsidR="003253A6" w:rsidRPr="006018BA">
      <w:rPr>
        <w:rFonts w:cs="Calibri" w:hint="cs"/>
        <w:b/>
        <w:bCs/>
        <w:sz w:val="20"/>
        <w:szCs w:val="20"/>
        <w:highlight w:val="yellow"/>
        <w:rtl/>
        <w:lang w:bidi="fa-IR"/>
      </w:rPr>
      <w:t xml:space="preserve">بیشتر فقط اولی و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27AF" w14:textId="77777777" w:rsidR="00FE67DF" w:rsidRDefault="00FE67DF" w:rsidP="00C074AD">
    <w:pPr>
      <w:pStyle w:val="Header"/>
      <w:bidi/>
      <w:jc w:val="both"/>
      <w:rPr>
        <w:rtl/>
        <w:lang w:bidi="fa-IR"/>
      </w:rPr>
    </w:pPr>
  </w:p>
  <w:p w14:paraId="5E3A1952" w14:textId="77777777" w:rsidR="00FE67DF" w:rsidRDefault="00FE67DF" w:rsidP="00C074AD">
    <w:pPr>
      <w:pStyle w:val="Header"/>
      <w:bidi/>
      <w:jc w:val="both"/>
      <w:rPr>
        <w:rtl/>
        <w:lang w:bidi="fa-IR"/>
      </w:rPr>
    </w:pPr>
  </w:p>
  <w:p w14:paraId="75EA5A31" w14:textId="77777777" w:rsidR="00FE67DF" w:rsidRDefault="00FE67DF" w:rsidP="00C074AD">
    <w:pPr>
      <w:pStyle w:val="Header"/>
      <w:bidi/>
      <w:jc w:val="both"/>
      <w:rPr>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594"/>
    <w:multiLevelType w:val="multilevel"/>
    <w:tmpl w:val="F4505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9011F"/>
    <w:multiLevelType w:val="hybridMultilevel"/>
    <w:tmpl w:val="5C5EFD34"/>
    <w:lvl w:ilvl="0" w:tplc="7946E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86B43"/>
    <w:multiLevelType w:val="hybridMultilevel"/>
    <w:tmpl w:val="9C783B7A"/>
    <w:lvl w:ilvl="0" w:tplc="F518219A">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3" w15:restartNumberingAfterBreak="0">
    <w:nsid w:val="08711950"/>
    <w:multiLevelType w:val="multilevel"/>
    <w:tmpl w:val="872AD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B3C51"/>
    <w:multiLevelType w:val="hybridMultilevel"/>
    <w:tmpl w:val="0A22284A"/>
    <w:lvl w:ilvl="0" w:tplc="1F36CC10">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A4DE4"/>
    <w:multiLevelType w:val="hybridMultilevel"/>
    <w:tmpl w:val="78D626A4"/>
    <w:lvl w:ilvl="0" w:tplc="EB76D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04156"/>
    <w:multiLevelType w:val="hybridMultilevel"/>
    <w:tmpl w:val="94C0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20899"/>
    <w:multiLevelType w:val="multilevel"/>
    <w:tmpl w:val="A7BA366E"/>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46A32"/>
    <w:multiLevelType w:val="hybridMultilevel"/>
    <w:tmpl w:val="BB181786"/>
    <w:lvl w:ilvl="0" w:tplc="AE58D6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D415E"/>
    <w:multiLevelType w:val="multilevel"/>
    <w:tmpl w:val="4E687698"/>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632CE"/>
    <w:multiLevelType w:val="hybridMultilevel"/>
    <w:tmpl w:val="8140146E"/>
    <w:lvl w:ilvl="0" w:tplc="88B053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E1C22"/>
    <w:multiLevelType w:val="multilevel"/>
    <w:tmpl w:val="0CAC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268FB"/>
    <w:multiLevelType w:val="hybridMultilevel"/>
    <w:tmpl w:val="89588048"/>
    <w:lvl w:ilvl="0" w:tplc="00B466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24828"/>
    <w:multiLevelType w:val="hybridMultilevel"/>
    <w:tmpl w:val="BF28E8C0"/>
    <w:lvl w:ilvl="0" w:tplc="2BBACAA2">
      <w:start w:val="1"/>
      <w:numFmt w:val="bullet"/>
      <w:lvlText w:val="_"/>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BC5995"/>
    <w:multiLevelType w:val="hybridMultilevel"/>
    <w:tmpl w:val="935E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D7F34"/>
    <w:multiLevelType w:val="hybridMultilevel"/>
    <w:tmpl w:val="925E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B1CD8"/>
    <w:multiLevelType w:val="hybridMultilevel"/>
    <w:tmpl w:val="1DDCDC5A"/>
    <w:lvl w:ilvl="0" w:tplc="C3F88F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74C41"/>
    <w:multiLevelType w:val="hybridMultilevel"/>
    <w:tmpl w:val="EE2829EC"/>
    <w:lvl w:ilvl="0" w:tplc="60F40E9C">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20642"/>
    <w:multiLevelType w:val="hybridMultilevel"/>
    <w:tmpl w:val="D5C6A3B2"/>
    <w:lvl w:ilvl="0" w:tplc="6E7E6826">
      <w:start w:val="1"/>
      <w:numFmt w:val="decimal"/>
      <w:lvlText w:val="%1."/>
      <w:lvlJc w:val="left"/>
      <w:pPr>
        <w:ind w:left="909" w:hanging="360"/>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2" w15:restartNumberingAfterBreak="0">
    <w:nsid w:val="45756DB3"/>
    <w:multiLevelType w:val="multilevel"/>
    <w:tmpl w:val="899A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23590C"/>
    <w:multiLevelType w:val="hybridMultilevel"/>
    <w:tmpl w:val="C858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E1ADB"/>
    <w:multiLevelType w:val="hybridMultilevel"/>
    <w:tmpl w:val="D2F8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9410E"/>
    <w:multiLevelType w:val="hybridMultilevel"/>
    <w:tmpl w:val="ECB2EC40"/>
    <w:lvl w:ilvl="0" w:tplc="514EB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45B0B"/>
    <w:multiLevelType w:val="multilevel"/>
    <w:tmpl w:val="0F1E4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BF2DEC"/>
    <w:multiLevelType w:val="hybridMultilevel"/>
    <w:tmpl w:val="E01AD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610B9D"/>
    <w:multiLevelType w:val="hybridMultilevel"/>
    <w:tmpl w:val="F4BA3CEA"/>
    <w:lvl w:ilvl="0" w:tplc="678499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A24BF"/>
    <w:multiLevelType w:val="hybridMultilevel"/>
    <w:tmpl w:val="FEFA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F6514B"/>
    <w:multiLevelType w:val="hybridMultilevel"/>
    <w:tmpl w:val="9ACC0DD4"/>
    <w:lvl w:ilvl="0" w:tplc="25A477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1F4681"/>
    <w:multiLevelType w:val="multilevel"/>
    <w:tmpl w:val="008EC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211DF5"/>
    <w:multiLevelType w:val="multilevel"/>
    <w:tmpl w:val="E414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7795775">
    <w:abstractNumId w:val="16"/>
  </w:num>
  <w:num w:numId="2" w16cid:durableId="1489321638">
    <w:abstractNumId w:val="24"/>
  </w:num>
  <w:num w:numId="3" w16cid:durableId="1955283613">
    <w:abstractNumId w:val="25"/>
  </w:num>
  <w:num w:numId="4" w16cid:durableId="2110075083">
    <w:abstractNumId w:val="7"/>
  </w:num>
  <w:num w:numId="5" w16cid:durableId="1161047434">
    <w:abstractNumId w:val="20"/>
  </w:num>
  <w:num w:numId="6" w16cid:durableId="479733872">
    <w:abstractNumId w:val="6"/>
  </w:num>
  <w:num w:numId="7" w16cid:durableId="270864340">
    <w:abstractNumId w:val="32"/>
  </w:num>
  <w:num w:numId="8" w16cid:durableId="812984534">
    <w:abstractNumId w:val="19"/>
  </w:num>
  <w:num w:numId="9" w16cid:durableId="2020161249">
    <w:abstractNumId w:val="29"/>
  </w:num>
  <w:num w:numId="10" w16cid:durableId="685255668">
    <w:abstractNumId w:val="10"/>
  </w:num>
  <w:num w:numId="11" w16cid:durableId="1023019648">
    <w:abstractNumId w:val="23"/>
  </w:num>
  <w:num w:numId="12" w16cid:durableId="1248617894">
    <w:abstractNumId w:val="28"/>
  </w:num>
  <w:num w:numId="13" w16cid:durableId="621234612">
    <w:abstractNumId w:val="15"/>
  </w:num>
  <w:num w:numId="14" w16cid:durableId="774715028">
    <w:abstractNumId w:val="12"/>
  </w:num>
  <w:num w:numId="15" w16cid:durableId="1335524548">
    <w:abstractNumId w:val="18"/>
  </w:num>
  <w:num w:numId="16" w16cid:durableId="1828132835">
    <w:abstractNumId w:val="14"/>
  </w:num>
  <w:num w:numId="17" w16cid:durableId="381288605">
    <w:abstractNumId w:val="1"/>
  </w:num>
  <w:num w:numId="18" w16cid:durableId="1855223776">
    <w:abstractNumId w:val="26"/>
  </w:num>
  <w:num w:numId="19" w16cid:durableId="1621106898">
    <w:abstractNumId w:val="2"/>
  </w:num>
  <w:num w:numId="20" w16cid:durableId="503977660">
    <w:abstractNumId w:val="21"/>
  </w:num>
  <w:num w:numId="21" w16cid:durableId="257174620">
    <w:abstractNumId w:val="17"/>
  </w:num>
  <w:num w:numId="22" w16cid:durableId="1467773631">
    <w:abstractNumId w:val="8"/>
  </w:num>
  <w:num w:numId="23" w16cid:durableId="202520542">
    <w:abstractNumId w:val="30"/>
  </w:num>
  <w:num w:numId="24" w16cid:durableId="1295670710">
    <w:abstractNumId w:val="5"/>
  </w:num>
  <w:num w:numId="25" w16cid:durableId="17320582">
    <w:abstractNumId w:val="31"/>
  </w:num>
  <w:num w:numId="26" w16cid:durableId="499781151">
    <w:abstractNumId w:val="4"/>
  </w:num>
  <w:num w:numId="27" w16cid:durableId="547227009">
    <w:abstractNumId w:val="9"/>
  </w:num>
  <w:num w:numId="28" w16cid:durableId="944844345">
    <w:abstractNumId w:val="11"/>
  </w:num>
  <w:num w:numId="29" w16cid:durableId="1635334257">
    <w:abstractNumId w:val="0"/>
  </w:num>
  <w:num w:numId="30" w16cid:durableId="1798520577">
    <w:abstractNumId w:val="27"/>
  </w:num>
  <w:num w:numId="31" w16cid:durableId="1688091855">
    <w:abstractNumId w:val="34"/>
  </w:num>
  <w:num w:numId="32" w16cid:durableId="489910927">
    <w:abstractNumId w:val="13"/>
  </w:num>
  <w:num w:numId="33" w16cid:durableId="184296197">
    <w:abstractNumId w:val="33"/>
  </w:num>
  <w:num w:numId="34" w16cid:durableId="552077886">
    <w:abstractNumId w:val="3"/>
  </w:num>
  <w:num w:numId="35" w16cid:durableId="21440813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1000F"/>
    <w:rsid w:val="0001538C"/>
    <w:rsid w:val="00016CA7"/>
    <w:rsid w:val="00017E96"/>
    <w:rsid w:val="000245C9"/>
    <w:rsid w:val="00030092"/>
    <w:rsid w:val="0003030D"/>
    <w:rsid w:val="00030F4F"/>
    <w:rsid w:val="00031587"/>
    <w:rsid w:val="000318CE"/>
    <w:rsid w:val="00032307"/>
    <w:rsid w:val="00035975"/>
    <w:rsid w:val="00037874"/>
    <w:rsid w:val="00042BB6"/>
    <w:rsid w:val="000431C7"/>
    <w:rsid w:val="00047E50"/>
    <w:rsid w:val="00051366"/>
    <w:rsid w:val="00054C20"/>
    <w:rsid w:val="000551E2"/>
    <w:rsid w:val="00055767"/>
    <w:rsid w:val="000568C9"/>
    <w:rsid w:val="000569C3"/>
    <w:rsid w:val="00060AC1"/>
    <w:rsid w:val="00061470"/>
    <w:rsid w:val="0006334B"/>
    <w:rsid w:val="00080669"/>
    <w:rsid w:val="00081927"/>
    <w:rsid w:val="00081ECB"/>
    <w:rsid w:val="00082380"/>
    <w:rsid w:val="00084D74"/>
    <w:rsid w:val="00084E40"/>
    <w:rsid w:val="00085A19"/>
    <w:rsid w:val="00090AED"/>
    <w:rsid w:val="00090B9E"/>
    <w:rsid w:val="00093C0E"/>
    <w:rsid w:val="00094E59"/>
    <w:rsid w:val="00095070"/>
    <w:rsid w:val="00095359"/>
    <w:rsid w:val="000A07A0"/>
    <w:rsid w:val="000A1249"/>
    <w:rsid w:val="000A1C3A"/>
    <w:rsid w:val="000A6342"/>
    <w:rsid w:val="000B05F1"/>
    <w:rsid w:val="000B1CC3"/>
    <w:rsid w:val="000B2AC3"/>
    <w:rsid w:val="000B2DB9"/>
    <w:rsid w:val="000B511B"/>
    <w:rsid w:val="000B536B"/>
    <w:rsid w:val="000B5540"/>
    <w:rsid w:val="000B6F78"/>
    <w:rsid w:val="000B79D1"/>
    <w:rsid w:val="000C18CE"/>
    <w:rsid w:val="000C4745"/>
    <w:rsid w:val="000D2521"/>
    <w:rsid w:val="000D2FBC"/>
    <w:rsid w:val="000D3A31"/>
    <w:rsid w:val="000D653B"/>
    <w:rsid w:val="000D782D"/>
    <w:rsid w:val="000E0A74"/>
    <w:rsid w:val="000E2496"/>
    <w:rsid w:val="000E51AD"/>
    <w:rsid w:val="000E6B0F"/>
    <w:rsid w:val="000E6B34"/>
    <w:rsid w:val="000F0DCA"/>
    <w:rsid w:val="000F1D21"/>
    <w:rsid w:val="000F385D"/>
    <w:rsid w:val="000F4580"/>
    <w:rsid w:val="000F4701"/>
    <w:rsid w:val="0010120B"/>
    <w:rsid w:val="00105BDF"/>
    <w:rsid w:val="00110637"/>
    <w:rsid w:val="0011192B"/>
    <w:rsid w:val="00111AF4"/>
    <w:rsid w:val="00114017"/>
    <w:rsid w:val="00115B7C"/>
    <w:rsid w:val="0011739A"/>
    <w:rsid w:val="00121225"/>
    <w:rsid w:val="00121BCA"/>
    <w:rsid w:val="00122C9B"/>
    <w:rsid w:val="001242B2"/>
    <w:rsid w:val="001254DD"/>
    <w:rsid w:val="00126563"/>
    <w:rsid w:val="00127E80"/>
    <w:rsid w:val="001305D4"/>
    <w:rsid w:val="00137F40"/>
    <w:rsid w:val="0014085A"/>
    <w:rsid w:val="001416DE"/>
    <w:rsid w:val="00143A8C"/>
    <w:rsid w:val="00145CB7"/>
    <w:rsid w:val="00150091"/>
    <w:rsid w:val="00151168"/>
    <w:rsid w:val="00155A04"/>
    <w:rsid w:val="001633D4"/>
    <w:rsid w:val="00165EBE"/>
    <w:rsid w:val="001716CE"/>
    <w:rsid w:val="00171B97"/>
    <w:rsid w:val="00172A2F"/>
    <w:rsid w:val="00172FBC"/>
    <w:rsid w:val="0017444D"/>
    <w:rsid w:val="001746A8"/>
    <w:rsid w:val="00185A8E"/>
    <w:rsid w:val="00190B75"/>
    <w:rsid w:val="00192A71"/>
    <w:rsid w:val="001949BA"/>
    <w:rsid w:val="00197D23"/>
    <w:rsid w:val="001A0035"/>
    <w:rsid w:val="001A3DB5"/>
    <w:rsid w:val="001A44E7"/>
    <w:rsid w:val="001A4589"/>
    <w:rsid w:val="001A5152"/>
    <w:rsid w:val="001A6314"/>
    <w:rsid w:val="001B2DC1"/>
    <w:rsid w:val="001B590C"/>
    <w:rsid w:val="001C05CE"/>
    <w:rsid w:val="001D1452"/>
    <w:rsid w:val="001D2489"/>
    <w:rsid w:val="001D39DD"/>
    <w:rsid w:val="001D67A1"/>
    <w:rsid w:val="001D7269"/>
    <w:rsid w:val="001E322A"/>
    <w:rsid w:val="001E55F8"/>
    <w:rsid w:val="001E7F65"/>
    <w:rsid w:val="001F054E"/>
    <w:rsid w:val="001F4EA3"/>
    <w:rsid w:val="00202B6F"/>
    <w:rsid w:val="0020465F"/>
    <w:rsid w:val="002054A0"/>
    <w:rsid w:val="002070F9"/>
    <w:rsid w:val="0021155B"/>
    <w:rsid w:val="00212023"/>
    <w:rsid w:val="00213DCD"/>
    <w:rsid w:val="00214375"/>
    <w:rsid w:val="00214DC5"/>
    <w:rsid w:val="00217E1C"/>
    <w:rsid w:val="002200F2"/>
    <w:rsid w:val="00232A25"/>
    <w:rsid w:val="002353B1"/>
    <w:rsid w:val="0024069D"/>
    <w:rsid w:val="002423D0"/>
    <w:rsid w:val="00242560"/>
    <w:rsid w:val="00250912"/>
    <w:rsid w:val="002514AF"/>
    <w:rsid w:val="002537FC"/>
    <w:rsid w:val="00254317"/>
    <w:rsid w:val="002575A6"/>
    <w:rsid w:val="0026016E"/>
    <w:rsid w:val="00260E67"/>
    <w:rsid w:val="00261F5C"/>
    <w:rsid w:val="00264378"/>
    <w:rsid w:val="002657B8"/>
    <w:rsid w:val="00270711"/>
    <w:rsid w:val="00270978"/>
    <w:rsid w:val="00270A5A"/>
    <w:rsid w:val="00273611"/>
    <w:rsid w:val="0027608F"/>
    <w:rsid w:val="0028527F"/>
    <w:rsid w:val="0028639B"/>
    <w:rsid w:val="002926AF"/>
    <w:rsid w:val="002941B2"/>
    <w:rsid w:val="002A052E"/>
    <w:rsid w:val="002A2BB0"/>
    <w:rsid w:val="002A53EB"/>
    <w:rsid w:val="002A6F2E"/>
    <w:rsid w:val="002B3B66"/>
    <w:rsid w:val="002B515C"/>
    <w:rsid w:val="002B5A73"/>
    <w:rsid w:val="002B6FD7"/>
    <w:rsid w:val="002C0DB1"/>
    <w:rsid w:val="002C107B"/>
    <w:rsid w:val="002C19EF"/>
    <w:rsid w:val="002C267A"/>
    <w:rsid w:val="002C43B0"/>
    <w:rsid w:val="002C7E80"/>
    <w:rsid w:val="002D082A"/>
    <w:rsid w:val="002D23FB"/>
    <w:rsid w:val="002D3E48"/>
    <w:rsid w:val="002E1536"/>
    <w:rsid w:val="002E158A"/>
    <w:rsid w:val="002E3D1C"/>
    <w:rsid w:val="002F0ACD"/>
    <w:rsid w:val="002F1E76"/>
    <w:rsid w:val="002F2013"/>
    <w:rsid w:val="002F4039"/>
    <w:rsid w:val="002F47BF"/>
    <w:rsid w:val="002F60B9"/>
    <w:rsid w:val="00302EBA"/>
    <w:rsid w:val="00305565"/>
    <w:rsid w:val="00316638"/>
    <w:rsid w:val="003253A6"/>
    <w:rsid w:val="00325600"/>
    <w:rsid w:val="00326CB6"/>
    <w:rsid w:val="0033642B"/>
    <w:rsid w:val="00337038"/>
    <w:rsid w:val="00337FB5"/>
    <w:rsid w:val="003402AD"/>
    <w:rsid w:val="00341874"/>
    <w:rsid w:val="00341D46"/>
    <w:rsid w:val="00344AFE"/>
    <w:rsid w:val="00345A0E"/>
    <w:rsid w:val="00347EA4"/>
    <w:rsid w:val="00350AF7"/>
    <w:rsid w:val="00356A45"/>
    <w:rsid w:val="00357BD9"/>
    <w:rsid w:val="0036127C"/>
    <w:rsid w:val="003631A6"/>
    <w:rsid w:val="003734B3"/>
    <w:rsid w:val="00392D73"/>
    <w:rsid w:val="0039652A"/>
    <w:rsid w:val="003A1550"/>
    <w:rsid w:val="003A4F60"/>
    <w:rsid w:val="003A6C80"/>
    <w:rsid w:val="003A7421"/>
    <w:rsid w:val="003B03FE"/>
    <w:rsid w:val="003B328A"/>
    <w:rsid w:val="003B42D4"/>
    <w:rsid w:val="003C43C4"/>
    <w:rsid w:val="003C6263"/>
    <w:rsid w:val="003D0FBB"/>
    <w:rsid w:val="003D254E"/>
    <w:rsid w:val="003D51C9"/>
    <w:rsid w:val="003D5205"/>
    <w:rsid w:val="003D7159"/>
    <w:rsid w:val="003D7950"/>
    <w:rsid w:val="003E0CF5"/>
    <w:rsid w:val="003E1DFC"/>
    <w:rsid w:val="003E4E05"/>
    <w:rsid w:val="003E5484"/>
    <w:rsid w:val="003E6238"/>
    <w:rsid w:val="003F43E0"/>
    <w:rsid w:val="003F6C45"/>
    <w:rsid w:val="004021B3"/>
    <w:rsid w:val="00406373"/>
    <w:rsid w:val="00412AE5"/>
    <w:rsid w:val="00412CFA"/>
    <w:rsid w:val="00415888"/>
    <w:rsid w:val="00417C1A"/>
    <w:rsid w:val="00424F2C"/>
    <w:rsid w:val="0042696F"/>
    <w:rsid w:val="00431A73"/>
    <w:rsid w:val="00432672"/>
    <w:rsid w:val="004336D3"/>
    <w:rsid w:val="004414AF"/>
    <w:rsid w:val="00442AD9"/>
    <w:rsid w:val="00444913"/>
    <w:rsid w:val="00453963"/>
    <w:rsid w:val="00454D58"/>
    <w:rsid w:val="00454D86"/>
    <w:rsid w:val="00455777"/>
    <w:rsid w:val="00455D49"/>
    <w:rsid w:val="00462CFF"/>
    <w:rsid w:val="004738D8"/>
    <w:rsid w:val="00473A89"/>
    <w:rsid w:val="004750C6"/>
    <w:rsid w:val="004815C1"/>
    <w:rsid w:val="00483E69"/>
    <w:rsid w:val="00484980"/>
    <w:rsid w:val="00485682"/>
    <w:rsid w:val="00485863"/>
    <w:rsid w:val="00485BFD"/>
    <w:rsid w:val="0048623D"/>
    <w:rsid w:val="00487CD0"/>
    <w:rsid w:val="00490277"/>
    <w:rsid w:val="00490648"/>
    <w:rsid w:val="0049110D"/>
    <w:rsid w:val="00494E22"/>
    <w:rsid w:val="004977B5"/>
    <w:rsid w:val="004A2A07"/>
    <w:rsid w:val="004A46AD"/>
    <w:rsid w:val="004A5410"/>
    <w:rsid w:val="004B1571"/>
    <w:rsid w:val="004B376D"/>
    <w:rsid w:val="004B64E8"/>
    <w:rsid w:val="004B6A99"/>
    <w:rsid w:val="004B75B0"/>
    <w:rsid w:val="004C58A7"/>
    <w:rsid w:val="004C5CA2"/>
    <w:rsid w:val="004C724B"/>
    <w:rsid w:val="004D5B8C"/>
    <w:rsid w:val="004D676D"/>
    <w:rsid w:val="004D7003"/>
    <w:rsid w:val="004E4F9D"/>
    <w:rsid w:val="004F0CD0"/>
    <w:rsid w:val="004F6F4C"/>
    <w:rsid w:val="004F794A"/>
    <w:rsid w:val="00500DC5"/>
    <w:rsid w:val="00504AB6"/>
    <w:rsid w:val="005052CC"/>
    <w:rsid w:val="005066AA"/>
    <w:rsid w:val="0051196A"/>
    <w:rsid w:val="005144F6"/>
    <w:rsid w:val="00515C3F"/>
    <w:rsid w:val="005239A7"/>
    <w:rsid w:val="0052555C"/>
    <w:rsid w:val="0053315C"/>
    <w:rsid w:val="00544FA7"/>
    <w:rsid w:val="00550D2B"/>
    <w:rsid w:val="0058147B"/>
    <w:rsid w:val="005818CA"/>
    <w:rsid w:val="00583584"/>
    <w:rsid w:val="005878C3"/>
    <w:rsid w:val="00596A23"/>
    <w:rsid w:val="00597A0F"/>
    <w:rsid w:val="005A2D84"/>
    <w:rsid w:val="005A36F1"/>
    <w:rsid w:val="005A5133"/>
    <w:rsid w:val="005A7765"/>
    <w:rsid w:val="005B3504"/>
    <w:rsid w:val="005B5887"/>
    <w:rsid w:val="005C0432"/>
    <w:rsid w:val="005C599A"/>
    <w:rsid w:val="005D4B4D"/>
    <w:rsid w:val="005D7451"/>
    <w:rsid w:val="005E0971"/>
    <w:rsid w:val="005E3A17"/>
    <w:rsid w:val="005E4C82"/>
    <w:rsid w:val="005E567E"/>
    <w:rsid w:val="005E5D36"/>
    <w:rsid w:val="005F605F"/>
    <w:rsid w:val="005F7FAF"/>
    <w:rsid w:val="00601106"/>
    <w:rsid w:val="006018BA"/>
    <w:rsid w:val="0060304F"/>
    <w:rsid w:val="0061025F"/>
    <w:rsid w:val="006136F3"/>
    <w:rsid w:val="00613C88"/>
    <w:rsid w:val="00615CBC"/>
    <w:rsid w:val="00616D50"/>
    <w:rsid w:val="006201DA"/>
    <w:rsid w:val="00621CAE"/>
    <w:rsid w:val="00630546"/>
    <w:rsid w:val="00631B84"/>
    <w:rsid w:val="00631DAD"/>
    <w:rsid w:val="00632E55"/>
    <w:rsid w:val="00634A04"/>
    <w:rsid w:val="006354A5"/>
    <w:rsid w:val="00642486"/>
    <w:rsid w:val="0064422E"/>
    <w:rsid w:val="0065173A"/>
    <w:rsid w:val="00654E66"/>
    <w:rsid w:val="00657F71"/>
    <w:rsid w:val="00666914"/>
    <w:rsid w:val="00672A93"/>
    <w:rsid w:val="00672CDA"/>
    <w:rsid w:val="00673911"/>
    <w:rsid w:val="00681B4B"/>
    <w:rsid w:val="00681CE0"/>
    <w:rsid w:val="00687787"/>
    <w:rsid w:val="00691AE1"/>
    <w:rsid w:val="00692E17"/>
    <w:rsid w:val="006940A3"/>
    <w:rsid w:val="0069552E"/>
    <w:rsid w:val="00696FB9"/>
    <w:rsid w:val="0069738E"/>
    <w:rsid w:val="006976CA"/>
    <w:rsid w:val="006977CC"/>
    <w:rsid w:val="006A29BD"/>
    <w:rsid w:val="006B23C8"/>
    <w:rsid w:val="006B2AC0"/>
    <w:rsid w:val="006C22C8"/>
    <w:rsid w:val="006C2D21"/>
    <w:rsid w:val="006D15F1"/>
    <w:rsid w:val="006D2EF1"/>
    <w:rsid w:val="006D524F"/>
    <w:rsid w:val="006E1024"/>
    <w:rsid w:val="006E2C7A"/>
    <w:rsid w:val="006E2D23"/>
    <w:rsid w:val="006F15FA"/>
    <w:rsid w:val="006F28CF"/>
    <w:rsid w:val="006F5120"/>
    <w:rsid w:val="006F5CB2"/>
    <w:rsid w:val="006F750F"/>
    <w:rsid w:val="00706810"/>
    <w:rsid w:val="00707AF7"/>
    <w:rsid w:val="0071118B"/>
    <w:rsid w:val="00711FD0"/>
    <w:rsid w:val="0071433E"/>
    <w:rsid w:val="00714E74"/>
    <w:rsid w:val="00720061"/>
    <w:rsid w:val="007242EC"/>
    <w:rsid w:val="007255D7"/>
    <w:rsid w:val="007256A6"/>
    <w:rsid w:val="00732B50"/>
    <w:rsid w:val="00732D3C"/>
    <w:rsid w:val="00742BB6"/>
    <w:rsid w:val="0074781D"/>
    <w:rsid w:val="00767C29"/>
    <w:rsid w:val="007706D6"/>
    <w:rsid w:val="00780099"/>
    <w:rsid w:val="00780B98"/>
    <w:rsid w:val="00782A72"/>
    <w:rsid w:val="00787C32"/>
    <w:rsid w:val="007962DC"/>
    <w:rsid w:val="007A2F52"/>
    <w:rsid w:val="007A77BA"/>
    <w:rsid w:val="007A7FAB"/>
    <w:rsid w:val="007B27EF"/>
    <w:rsid w:val="007B31DA"/>
    <w:rsid w:val="007B6E25"/>
    <w:rsid w:val="007B7111"/>
    <w:rsid w:val="007C1456"/>
    <w:rsid w:val="007C25C0"/>
    <w:rsid w:val="007C5BD5"/>
    <w:rsid w:val="007C7210"/>
    <w:rsid w:val="007C721D"/>
    <w:rsid w:val="007D24B0"/>
    <w:rsid w:val="007D2746"/>
    <w:rsid w:val="007D42F2"/>
    <w:rsid w:val="007E18C1"/>
    <w:rsid w:val="007E55EB"/>
    <w:rsid w:val="007F180A"/>
    <w:rsid w:val="007F1A44"/>
    <w:rsid w:val="007F41A8"/>
    <w:rsid w:val="007F44E6"/>
    <w:rsid w:val="007F7F3B"/>
    <w:rsid w:val="008001BD"/>
    <w:rsid w:val="00802A1F"/>
    <w:rsid w:val="008076F2"/>
    <w:rsid w:val="00811886"/>
    <w:rsid w:val="00814069"/>
    <w:rsid w:val="0081410E"/>
    <w:rsid w:val="00821E49"/>
    <w:rsid w:val="00822360"/>
    <w:rsid w:val="0082541A"/>
    <w:rsid w:val="00827947"/>
    <w:rsid w:val="00831811"/>
    <w:rsid w:val="00831838"/>
    <w:rsid w:val="00844FD5"/>
    <w:rsid w:val="008620EC"/>
    <w:rsid w:val="00862213"/>
    <w:rsid w:val="00864794"/>
    <w:rsid w:val="008710CD"/>
    <w:rsid w:val="00871A55"/>
    <w:rsid w:val="00873E2E"/>
    <w:rsid w:val="00881AC1"/>
    <w:rsid w:val="00883C54"/>
    <w:rsid w:val="00884063"/>
    <w:rsid w:val="008907B1"/>
    <w:rsid w:val="008916FA"/>
    <w:rsid w:val="00891C68"/>
    <w:rsid w:val="00893BD7"/>
    <w:rsid w:val="00894CCF"/>
    <w:rsid w:val="008B0E3F"/>
    <w:rsid w:val="008B112A"/>
    <w:rsid w:val="008B365D"/>
    <w:rsid w:val="008B4955"/>
    <w:rsid w:val="008B6D58"/>
    <w:rsid w:val="008C2FA5"/>
    <w:rsid w:val="008D0243"/>
    <w:rsid w:val="008D2711"/>
    <w:rsid w:val="008D6FD0"/>
    <w:rsid w:val="008D7C86"/>
    <w:rsid w:val="008E0AD4"/>
    <w:rsid w:val="008E1468"/>
    <w:rsid w:val="008E2213"/>
    <w:rsid w:val="008E3125"/>
    <w:rsid w:val="008E39ED"/>
    <w:rsid w:val="008E7D7F"/>
    <w:rsid w:val="009074A0"/>
    <w:rsid w:val="0091128A"/>
    <w:rsid w:val="0091269A"/>
    <w:rsid w:val="009128AF"/>
    <w:rsid w:val="00915EF6"/>
    <w:rsid w:val="009171A0"/>
    <w:rsid w:val="009208FB"/>
    <w:rsid w:val="00924093"/>
    <w:rsid w:val="009267AA"/>
    <w:rsid w:val="00930B77"/>
    <w:rsid w:val="0094060D"/>
    <w:rsid w:val="0094411C"/>
    <w:rsid w:val="009472EA"/>
    <w:rsid w:val="009473CE"/>
    <w:rsid w:val="009503ED"/>
    <w:rsid w:val="00955040"/>
    <w:rsid w:val="0096445F"/>
    <w:rsid w:val="00970F60"/>
    <w:rsid w:val="00971B85"/>
    <w:rsid w:val="0097458E"/>
    <w:rsid w:val="00977D49"/>
    <w:rsid w:val="00983538"/>
    <w:rsid w:val="00984D8A"/>
    <w:rsid w:val="009919D2"/>
    <w:rsid w:val="00992442"/>
    <w:rsid w:val="00993628"/>
    <w:rsid w:val="00997397"/>
    <w:rsid w:val="009A2317"/>
    <w:rsid w:val="009A4385"/>
    <w:rsid w:val="009B0E02"/>
    <w:rsid w:val="009B148F"/>
    <w:rsid w:val="009B501B"/>
    <w:rsid w:val="009B50D7"/>
    <w:rsid w:val="009B6128"/>
    <w:rsid w:val="009B69CE"/>
    <w:rsid w:val="009B7C21"/>
    <w:rsid w:val="009C0F8A"/>
    <w:rsid w:val="009C2D80"/>
    <w:rsid w:val="009C511A"/>
    <w:rsid w:val="009C523E"/>
    <w:rsid w:val="009C5A7E"/>
    <w:rsid w:val="009C6798"/>
    <w:rsid w:val="009D5F51"/>
    <w:rsid w:val="009D7B8B"/>
    <w:rsid w:val="009E2B57"/>
    <w:rsid w:val="009F0568"/>
    <w:rsid w:val="00A047DB"/>
    <w:rsid w:val="00A05D21"/>
    <w:rsid w:val="00A06BEB"/>
    <w:rsid w:val="00A113BE"/>
    <w:rsid w:val="00A11954"/>
    <w:rsid w:val="00A12E7F"/>
    <w:rsid w:val="00A14181"/>
    <w:rsid w:val="00A14197"/>
    <w:rsid w:val="00A16405"/>
    <w:rsid w:val="00A2449A"/>
    <w:rsid w:val="00A26074"/>
    <w:rsid w:val="00A354A9"/>
    <w:rsid w:val="00A434C5"/>
    <w:rsid w:val="00A43B4F"/>
    <w:rsid w:val="00A44463"/>
    <w:rsid w:val="00A44AA6"/>
    <w:rsid w:val="00A44E18"/>
    <w:rsid w:val="00A458CC"/>
    <w:rsid w:val="00A5027E"/>
    <w:rsid w:val="00A5240C"/>
    <w:rsid w:val="00A54F72"/>
    <w:rsid w:val="00A57C8D"/>
    <w:rsid w:val="00A61C19"/>
    <w:rsid w:val="00A65FC1"/>
    <w:rsid w:val="00A66489"/>
    <w:rsid w:val="00A7175E"/>
    <w:rsid w:val="00A752A1"/>
    <w:rsid w:val="00A75458"/>
    <w:rsid w:val="00A84E5B"/>
    <w:rsid w:val="00A85D79"/>
    <w:rsid w:val="00A86620"/>
    <w:rsid w:val="00A87444"/>
    <w:rsid w:val="00A9005D"/>
    <w:rsid w:val="00A94AF6"/>
    <w:rsid w:val="00AA0077"/>
    <w:rsid w:val="00AA50F3"/>
    <w:rsid w:val="00AB26EF"/>
    <w:rsid w:val="00AB2A6E"/>
    <w:rsid w:val="00AB441C"/>
    <w:rsid w:val="00AB56E0"/>
    <w:rsid w:val="00AC38C0"/>
    <w:rsid w:val="00AC40DB"/>
    <w:rsid w:val="00AC6158"/>
    <w:rsid w:val="00AC6C93"/>
    <w:rsid w:val="00AD0A59"/>
    <w:rsid w:val="00AD0C5C"/>
    <w:rsid w:val="00AD1DC0"/>
    <w:rsid w:val="00AD416C"/>
    <w:rsid w:val="00AD743B"/>
    <w:rsid w:val="00AD7E6B"/>
    <w:rsid w:val="00AE0E36"/>
    <w:rsid w:val="00AE231E"/>
    <w:rsid w:val="00AE7EB5"/>
    <w:rsid w:val="00AF0474"/>
    <w:rsid w:val="00AF0B1E"/>
    <w:rsid w:val="00B012BD"/>
    <w:rsid w:val="00B02E08"/>
    <w:rsid w:val="00B030A6"/>
    <w:rsid w:val="00B045CC"/>
    <w:rsid w:val="00B067E7"/>
    <w:rsid w:val="00B154E7"/>
    <w:rsid w:val="00B208D2"/>
    <w:rsid w:val="00B223ED"/>
    <w:rsid w:val="00B257CE"/>
    <w:rsid w:val="00B31B8B"/>
    <w:rsid w:val="00B3581C"/>
    <w:rsid w:val="00B35D28"/>
    <w:rsid w:val="00B370A0"/>
    <w:rsid w:val="00B42CA7"/>
    <w:rsid w:val="00B43EDF"/>
    <w:rsid w:val="00B451EB"/>
    <w:rsid w:val="00B470F8"/>
    <w:rsid w:val="00B53483"/>
    <w:rsid w:val="00B57E9C"/>
    <w:rsid w:val="00B57FE6"/>
    <w:rsid w:val="00B60634"/>
    <w:rsid w:val="00B6068F"/>
    <w:rsid w:val="00B60EBF"/>
    <w:rsid w:val="00B627B5"/>
    <w:rsid w:val="00B73E1F"/>
    <w:rsid w:val="00B74ADC"/>
    <w:rsid w:val="00B74F65"/>
    <w:rsid w:val="00B75C91"/>
    <w:rsid w:val="00B84D79"/>
    <w:rsid w:val="00B87206"/>
    <w:rsid w:val="00B90EAA"/>
    <w:rsid w:val="00B91B98"/>
    <w:rsid w:val="00B91D24"/>
    <w:rsid w:val="00B9205B"/>
    <w:rsid w:val="00B944A5"/>
    <w:rsid w:val="00BA083D"/>
    <w:rsid w:val="00BA3867"/>
    <w:rsid w:val="00BA525C"/>
    <w:rsid w:val="00BB192F"/>
    <w:rsid w:val="00BB4D81"/>
    <w:rsid w:val="00BB5E29"/>
    <w:rsid w:val="00BB781F"/>
    <w:rsid w:val="00BC13D1"/>
    <w:rsid w:val="00BC16C3"/>
    <w:rsid w:val="00BC282A"/>
    <w:rsid w:val="00BC285A"/>
    <w:rsid w:val="00BC6263"/>
    <w:rsid w:val="00BD1E34"/>
    <w:rsid w:val="00BD3189"/>
    <w:rsid w:val="00BD4F99"/>
    <w:rsid w:val="00BD61A0"/>
    <w:rsid w:val="00BE049D"/>
    <w:rsid w:val="00BE40BC"/>
    <w:rsid w:val="00BE60CA"/>
    <w:rsid w:val="00BF10A5"/>
    <w:rsid w:val="00BF1971"/>
    <w:rsid w:val="00C000FD"/>
    <w:rsid w:val="00C070D6"/>
    <w:rsid w:val="00C074AD"/>
    <w:rsid w:val="00C16129"/>
    <w:rsid w:val="00C21474"/>
    <w:rsid w:val="00C21557"/>
    <w:rsid w:val="00C24752"/>
    <w:rsid w:val="00C31B2B"/>
    <w:rsid w:val="00C50208"/>
    <w:rsid w:val="00C51F2A"/>
    <w:rsid w:val="00C5563A"/>
    <w:rsid w:val="00C560C7"/>
    <w:rsid w:val="00C63349"/>
    <w:rsid w:val="00C649A2"/>
    <w:rsid w:val="00C67A35"/>
    <w:rsid w:val="00C7218C"/>
    <w:rsid w:val="00C73020"/>
    <w:rsid w:val="00C746D1"/>
    <w:rsid w:val="00C818C8"/>
    <w:rsid w:val="00C8381B"/>
    <w:rsid w:val="00C8774A"/>
    <w:rsid w:val="00C87EB6"/>
    <w:rsid w:val="00C90474"/>
    <w:rsid w:val="00C90E22"/>
    <w:rsid w:val="00C937D1"/>
    <w:rsid w:val="00C974F0"/>
    <w:rsid w:val="00CA1F08"/>
    <w:rsid w:val="00CA2F1A"/>
    <w:rsid w:val="00CA3AAD"/>
    <w:rsid w:val="00CA46C8"/>
    <w:rsid w:val="00CA6F46"/>
    <w:rsid w:val="00CB2B74"/>
    <w:rsid w:val="00CB3E0D"/>
    <w:rsid w:val="00CB402D"/>
    <w:rsid w:val="00CB6B8C"/>
    <w:rsid w:val="00CC05BF"/>
    <w:rsid w:val="00CC1502"/>
    <w:rsid w:val="00CC217B"/>
    <w:rsid w:val="00CC266B"/>
    <w:rsid w:val="00CC2EB4"/>
    <w:rsid w:val="00CC3E93"/>
    <w:rsid w:val="00CD15B2"/>
    <w:rsid w:val="00CD28EE"/>
    <w:rsid w:val="00CD2F0B"/>
    <w:rsid w:val="00CD4039"/>
    <w:rsid w:val="00CD76A4"/>
    <w:rsid w:val="00CE1081"/>
    <w:rsid w:val="00CE139D"/>
    <w:rsid w:val="00CE55EA"/>
    <w:rsid w:val="00CF1147"/>
    <w:rsid w:val="00CF3E58"/>
    <w:rsid w:val="00CF60D3"/>
    <w:rsid w:val="00CF61C6"/>
    <w:rsid w:val="00D03706"/>
    <w:rsid w:val="00D06BCA"/>
    <w:rsid w:val="00D14894"/>
    <w:rsid w:val="00D172DA"/>
    <w:rsid w:val="00D212AA"/>
    <w:rsid w:val="00D22F9A"/>
    <w:rsid w:val="00D240F6"/>
    <w:rsid w:val="00D24722"/>
    <w:rsid w:val="00D27CE6"/>
    <w:rsid w:val="00D30659"/>
    <w:rsid w:val="00D317E5"/>
    <w:rsid w:val="00D321B0"/>
    <w:rsid w:val="00D3419B"/>
    <w:rsid w:val="00D37616"/>
    <w:rsid w:val="00D377EA"/>
    <w:rsid w:val="00D450B4"/>
    <w:rsid w:val="00D46236"/>
    <w:rsid w:val="00D5397B"/>
    <w:rsid w:val="00D60A99"/>
    <w:rsid w:val="00D66252"/>
    <w:rsid w:val="00D715D7"/>
    <w:rsid w:val="00D71A83"/>
    <w:rsid w:val="00D75DB8"/>
    <w:rsid w:val="00D834AA"/>
    <w:rsid w:val="00D835CB"/>
    <w:rsid w:val="00D84158"/>
    <w:rsid w:val="00D84B11"/>
    <w:rsid w:val="00D87ECC"/>
    <w:rsid w:val="00D930D2"/>
    <w:rsid w:val="00D964EC"/>
    <w:rsid w:val="00DA46A8"/>
    <w:rsid w:val="00DA65E2"/>
    <w:rsid w:val="00DB085B"/>
    <w:rsid w:val="00DB19BA"/>
    <w:rsid w:val="00DB36DC"/>
    <w:rsid w:val="00DC00CC"/>
    <w:rsid w:val="00DC280D"/>
    <w:rsid w:val="00DC3C7F"/>
    <w:rsid w:val="00DC7A0E"/>
    <w:rsid w:val="00DC7EE1"/>
    <w:rsid w:val="00DD20C1"/>
    <w:rsid w:val="00DE10B7"/>
    <w:rsid w:val="00DE68E7"/>
    <w:rsid w:val="00DF53ED"/>
    <w:rsid w:val="00DF73FD"/>
    <w:rsid w:val="00E100B0"/>
    <w:rsid w:val="00E13DE0"/>
    <w:rsid w:val="00E2627C"/>
    <w:rsid w:val="00E31A0E"/>
    <w:rsid w:val="00E3442E"/>
    <w:rsid w:val="00E34983"/>
    <w:rsid w:val="00E34A42"/>
    <w:rsid w:val="00E35D27"/>
    <w:rsid w:val="00E3603A"/>
    <w:rsid w:val="00E36D03"/>
    <w:rsid w:val="00E5262B"/>
    <w:rsid w:val="00E531B8"/>
    <w:rsid w:val="00E54A6E"/>
    <w:rsid w:val="00E565A3"/>
    <w:rsid w:val="00E61147"/>
    <w:rsid w:val="00E647D5"/>
    <w:rsid w:val="00E73DF2"/>
    <w:rsid w:val="00E742E0"/>
    <w:rsid w:val="00E74A6E"/>
    <w:rsid w:val="00E752B0"/>
    <w:rsid w:val="00E82195"/>
    <w:rsid w:val="00E83637"/>
    <w:rsid w:val="00E868CD"/>
    <w:rsid w:val="00E90322"/>
    <w:rsid w:val="00E94B4F"/>
    <w:rsid w:val="00EA3987"/>
    <w:rsid w:val="00EA7891"/>
    <w:rsid w:val="00EB0A66"/>
    <w:rsid w:val="00EB2231"/>
    <w:rsid w:val="00EB2D7A"/>
    <w:rsid w:val="00EB482A"/>
    <w:rsid w:val="00EB487F"/>
    <w:rsid w:val="00EC1388"/>
    <w:rsid w:val="00ED2DA6"/>
    <w:rsid w:val="00ED3D9F"/>
    <w:rsid w:val="00ED6CB3"/>
    <w:rsid w:val="00EE04D2"/>
    <w:rsid w:val="00EE46D4"/>
    <w:rsid w:val="00EF392C"/>
    <w:rsid w:val="00F000BD"/>
    <w:rsid w:val="00F00DE8"/>
    <w:rsid w:val="00F05D30"/>
    <w:rsid w:val="00F0735E"/>
    <w:rsid w:val="00F07FDB"/>
    <w:rsid w:val="00F103C1"/>
    <w:rsid w:val="00F14536"/>
    <w:rsid w:val="00F15773"/>
    <w:rsid w:val="00F16666"/>
    <w:rsid w:val="00F20005"/>
    <w:rsid w:val="00F21887"/>
    <w:rsid w:val="00F224BD"/>
    <w:rsid w:val="00F25B4B"/>
    <w:rsid w:val="00F31BB6"/>
    <w:rsid w:val="00F32934"/>
    <w:rsid w:val="00F34839"/>
    <w:rsid w:val="00F41548"/>
    <w:rsid w:val="00F41A24"/>
    <w:rsid w:val="00F45182"/>
    <w:rsid w:val="00F4559C"/>
    <w:rsid w:val="00F45D16"/>
    <w:rsid w:val="00F51DE9"/>
    <w:rsid w:val="00F55BAF"/>
    <w:rsid w:val="00F61E0F"/>
    <w:rsid w:val="00F65257"/>
    <w:rsid w:val="00F71913"/>
    <w:rsid w:val="00F71D64"/>
    <w:rsid w:val="00F7513B"/>
    <w:rsid w:val="00F76EC2"/>
    <w:rsid w:val="00F8048D"/>
    <w:rsid w:val="00F82823"/>
    <w:rsid w:val="00F82C54"/>
    <w:rsid w:val="00F85239"/>
    <w:rsid w:val="00F866E2"/>
    <w:rsid w:val="00F919E3"/>
    <w:rsid w:val="00F934D8"/>
    <w:rsid w:val="00F968E4"/>
    <w:rsid w:val="00FA3ABE"/>
    <w:rsid w:val="00FA7E36"/>
    <w:rsid w:val="00FB2693"/>
    <w:rsid w:val="00FB3137"/>
    <w:rsid w:val="00FB6759"/>
    <w:rsid w:val="00FC1040"/>
    <w:rsid w:val="00FC147C"/>
    <w:rsid w:val="00FC4F81"/>
    <w:rsid w:val="00FC6B40"/>
    <w:rsid w:val="00FD17EA"/>
    <w:rsid w:val="00FD47FC"/>
    <w:rsid w:val="00FD7846"/>
    <w:rsid w:val="00FE0E84"/>
    <w:rsid w:val="00FE5AB5"/>
    <w:rsid w:val="00FE67DF"/>
    <w:rsid w:val="00FF2928"/>
    <w:rsid w:val="00FF3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97D08"/>
  <w15:docId w15:val="{8842C45E-9B5D-40E8-B0E4-3ABD512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75"/>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table" w:customStyle="1" w:styleId="GridTable6Colorful-Accent31">
    <w:name w:val="Grid Table 6 Colorful - Accent 31"/>
    <w:basedOn w:val="TableNormal"/>
    <w:next w:val="GridTable6Colorful-Accent3"/>
    <w:uiPriority w:val="51"/>
    <w:rsid w:val="00095070"/>
    <w:pPr>
      <w:spacing w:after="0" w:line="240" w:lineRule="auto"/>
    </w:pPr>
    <w:rPr>
      <w:color w:val="7B7B7B"/>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09507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6">
    <w:name w:val="Grid Table 6 Colorful Accent 6"/>
    <w:basedOn w:val="TableNormal"/>
    <w:uiPriority w:val="51"/>
    <w:rsid w:val="00EA398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EA398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5">
    <w:name w:val="Grid Table 6 Colorful Accent 5"/>
    <w:basedOn w:val="TableNormal"/>
    <w:uiPriority w:val="51"/>
    <w:rsid w:val="00EA398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7.png"/><Relationship Id="rId28"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footer" Target="foot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7B5F-DDE5-47C8-9023-D252B4BD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24</Pages>
  <Words>9230</Words>
  <Characters>52613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61720</CharactersWithSpaces>
  <SharedDoc>false</SharedDoc>
  <HyperlinkBase>URL of paper abstract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mahdi mahabadi</cp:lastModifiedBy>
  <cp:revision>8</cp:revision>
  <cp:lastPrinted>2025-10-15T21:25:00Z</cp:lastPrinted>
  <dcterms:created xsi:type="dcterms:W3CDTF">2025-10-15T21:25:00Z</dcterms:created>
  <dcterms:modified xsi:type="dcterms:W3CDTF">2025-12-15T20:15:00Z</dcterms:modified>
  <cp:category>Paper</cp:category>
  <cp:contentStatus>Final</cp:contentStatus>
</cp:coreProperties>
</file>